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7B0A" w14:textId="77777777" w:rsidR="00F142E0" w:rsidRDefault="00F142E0" w:rsidP="00F142E0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18CFA9C" w14:textId="77777777" w:rsidR="00F142E0" w:rsidRDefault="00F142E0" w:rsidP="00F142E0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877138D" w14:textId="77777777" w:rsidR="00F142E0" w:rsidRDefault="00F142E0" w:rsidP="00F142E0">
      <w:pPr>
        <w:spacing w:after="0" w:line="240" w:lineRule="auto"/>
        <w:ind w:left="101"/>
        <w:jc w:val="both"/>
        <w:rPr>
          <w:rFonts w:ascii="Arial" w:eastAsia="Times New Roman" w:hAnsi="Arial" w:cs="Arial"/>
          <w:sz w:val="20"/>
          <w:szCs w:val="20"/>
        </w:rPr>
      </w:pPr>
    </w:p>
    <w:p w14:paraId="0B36031C" w14:textId="7FF3A08B" w:rsidR="00F142E0" w:rsidRDefault="00F142E0" w:rsidP="00F142E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Informuję, że w wyniku przeprowadzonego naboru na wolne kierownicze  stanowisko urzędnicze – naczelnika Wydziału </w:t>
      </w:r>
      <w:r w:rsidR="001D42C4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chrony Środowiska i Rolnictwa w Urzędzie Miejskim w Czechowicach-Dziedzicach, komisja rekrutacyjna zakończała nabór  bez wskazania kandydata do zatrudnienia.</w:t>
      </w:r>
    </w:p>
    <w:p w14:paraId="3221F874" w14:textId="77777777" w:rsidR="00F142E0" w:rsidRDefault="00F142E0" w:rsidP="00F142E0">
      <w:pPr>
        <w:spacing w:before="10" w:after="0"/>
        <w:rPr>
          <w:rFonts w:ascii="Arial" w:eastAsia="Times New Roman" w:hAnsi="Arial" w:cs="Arial"/>
          <w:sz w:val="20"/>
          <w:szCs w:val="20"/>
        </w:rPr>
      </w:pPr>
    </w:p>
    <w:p w14:paraId="687D4F55" w14:textId="77777777" w:rsidR="00F142E0" w:rsidRDefault="00F142E0" w:rsidP="00F142E0">
      <w:pPr>
        <w:spacing w:line="240" w:lineRule="auto"/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17214629" w14:textId="77777777" w:rsidR="00F142E0" w:rsidRPr="00055102" w:rsidRDefault="00F142E0" w:rsidP="00F142E0">
      <w:pPr>
        <w:spacing w:after="0" w:line="240" w:lineRule="auto"/>
        <w:ind w:right="222"/>
        <w:jc w:val="both"/>
        <w:rPr>
          <w:rFonts w:ascii="Arial" w:eastAsia="Times New Roman" w:hAnsi="Arial" w:cs="Arial"/>
          <w:sz w:val="20"/>
          <w:szCs w:val="20"/>
        </w:rPr>
      </w:pPr>
      <w:r w:rsidRPr="00055102">
        <w:rPr>
          <w:rFonts w:ascii="Arial" w:hAnsi="Arial" w:cs="Arial"/>
          <w:position w:val="10"/>
          <w:sz w:val="20"/>
          <w:szCs w:val="20"/>
        </w:rPr>
        <w:t>Zgodnie z § 9 ust. 1  Zarządzenia nr 184/17 Burmistrza Czechowic-Dziedzic z dnia 19 października 2017 r. w sprawie wprowadzenia Regulaminu naboru na wolne stanowiska urzędnicze, w tym kierownicze stanowiska urzędnicze w Urzędzie Miejskim w Czechowicach-Dziedzicach oraz na wolne kierownicze stanowiska urzędnicze w jednostkach organizacyjnych Gminy Czechowice-Dziedzice komisja rekrutacyjna, po przeprowadzeniu rozmowy kwalifikacyjnej z kandydatem na stanowisko naczelnika Wydziału Ochrony Środowiska i Rolnictwa, postanowiła zakończyć  nabór bez wskazania kandydata do zatrudnienia.</w:t>
      </w:r>
    </w:p>
    <w:p w14:paraId="71434D54" w14:textId="77777777" w:rsidR="00F142E0" w:rsidRDefault="00F142E0" w:rsidP="001D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FA7425" w14:textId="77777777" w:rsidR="00F142E0" w:rsidRDefault="00F142E0" w:rsidP="00F142E0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46872F" w14:textId="77777777" w:rsidR="00F142E0" w:rsidRDefault="00F142E0" w:rsidP="00F142E0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8BCE473" w14:textId="77777777" w:rsidR="00F142E0" w:rsidRDefault="00F142E0" w:rsidP="00F142E0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194E978" w14:textId="77777777" w:rsidR="00F142E0" w:rsidRDefault="00F142E0" w:rsidP="00F142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130A41" w14:textId="13E477E5" w:rsidR="001D03DA" w:rsidRDefault="00F142E0" w:rsidP="00F142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 w:rsidR="001D03DA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Burmistrz Czechowic-Dziedzic</w:t>
      </w:r>
    </w:p>
    <w:p w14:paraId="5AD1A478" w14:textId="073D04E5" w:rsidR="001D03DA" w:rsidRDefault="001D03DA" w:rsidP="00F142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14:paraId="6C7C5211" w14:textId="7ED970EA" w:rsidR="001D03DA" w:rsidRDefault="001D03DA" w:rsidP="00F142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18CD6455" w14:textId="2AD695CA" w:rsidR="00F142E0" w:rsidRDefault="001D03DA" w:rsidP="00F142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Marian Błachut</w:t>
      </w:r>
      <w:r w:rsidR="00F142E0">
        <w:rPr>
          <w:rFonts w:ascii="Arial" w:eastAsia="Times New Roman" w:hAnsi="Arial" w:cs="Arial"/>
          <w:sz w:val="20"/>
          <w:szCs w:val="20"/>
        </w:rPr>
        <w:br/>
      </w:r>
    </w:p>
    <w:p w14:paraId="1A8ECC26" w14:textId="77777777" w:rsidR="00F142E0" w:rsidRDefault="00F142E0" w:rsidP="00F142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1D983D" w14:textId="77777777" w:rsidR="00F142E0" w:rsidRDefault="00F142E0" w:rsidP="00F142E0">
      <w:pPr>
        <w:rPr>
          <w:rFonts w:ascii="Arial" w:hAnsi="Arial" w:cs="Arial"/>
          <w:sz w:val="20"/>
          <w:szCs w:val="20"/>
        </w:rPr>
      </w:pPr>
    </w:p>
    <w:p w14:paraId="3466296A" w14:textId="77777777" w:rsidR="00F142E0" w:rsidRDefault="00F142E0" w:rsidP="00F142E0">
      <w:pPr>
        <w:rPr>
          <w:rFonts w:ascii="Arial" w:hAnsi="Arial" w:cs="Arial"/>
          <w:sz w:val="20"/>
          <w:szCs w:val="20"/>
        </w:rPr>
      </w:pPr>
    </w:p>
    <w:p w14:paraId="4E4F8566" w14:textId="1175BE4B" w:rsidR="00F142E0" w:rsidRDefault="00F142E0" w:rsidP="00F142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713FD1">
        <w:rPr>
          <w:rFonts w:ascii="Arial" w:hAnsi="Arial" w:cs="Arial"/>
          <w:sz w:val="20"/>
          <w:szCs w:val="20"/>
        </w:rPr>
        <w:t xml:space="preserve">28.03.2022 r. </w:t>
      </w:r>
    </w:p>
    <w:p w14:paraId="513EDF96" w14:textId="77777777" w:rsidR="00502A3D" w:rsidRDefault="00502A3D"/>
    <w:sectPr w:rsidR="005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0"/>
    <w:rsid w:val="001D03DA"/>
    <w:rsid w:val="001D42C4"/>
    <w:rsid w:val="0020126E"/>
    <w:rsid w:val="00502A3D"/>
    <w:rsid w:val="00562C78"/>
    <w:rsid w:val="00713FD1"/>
    <w:rsid w:val="00F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3FD"/>
  <w15:chartTrackingRefBased/>
  <w15:docId w15:val="{5D8F65CF-E8EA-4838-825E-E1BB1A3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mkruzel-jurczyk</cp:lastModifiedBy>
  <cp:revision>2</cp:revision>
  <cp:lastPrinted>2022-03-24T10:03:00Z</cp:lastPrinted>
  <dcterms:created xsi:type="dcterms:W3CDTF">2022-03-28T13:04:00Z</dcterms:created>
  <dcterms:modified xsi:type="dcterms:W3CDTF">2022-03-28T13:04:00Z</dcterms:modified>
</cp:coreProperties>
</file>