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5EC5D" w14:textId="0660EF8C" w:rsidR="00CB3D57" w:rsidRPr="00C506DE" w:rsidRDefault="00CB3D57" w:rsidP="00692ABF">
      <w:pPr>
        <w:spacing w:after="0"/>
        <w:ind w:left="6804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załącznik </w:t>
      </w:r>
    </w:p>
    <w:p w14:paraId="20B96B67" w14:textId="04D7CC73" w:rsidR="00CB3D57" w:rsidRPr="00C506DE" w:rsidRDefault="00CB3D57" w:rsidP="00692ABF">
      <w:pPr>
        <w:tabs>
          <w:tab w:val="left" w:pos="284"/>
        </w:tabs>
        <w:spacing w:after="0" w:line="240" w:lineRule="auto"/>
        <w:ind w:left="284" w:firstLine="6520"/>
        <w:outlineLvl w:val="0"/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do </w:t>
      </w:r>
      <w:r w:rsidRPr="00F23F7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zarządzenia nr</w:t>
      </w:r>
      <w:r w:rsidR="00F23F75" w:rsidRPr="00F23F75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85</w:t>
      </w: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/2</w:t>
      </w:r>
      <w:r w:rsidR="00906B2A"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6</w:t>
      </w:r>
    </w:p>
    <w:p w14:paraId="045A0A11" w14:textId="043A91E4" w:rsidR="00CB3D57" w:rsidRPr="00C506DE" w:rsidRDefault="00CB3D57" w:rsidP="00692ABF">
      <w:pPr>
        <w:spacing w:after="0" w:line="240" w:lineRule="auto"/>
        <w:ind w:left="6804"/>
        <w:outlineLvl w:val="0"/>
        <w:rPr>
          <w:rFonts w:ascii="Arial" w:eastAsia="Times New Roman" w:hAnsi="Arial" w:cs="Arial"/>
          <w:b/>
          <w:bCs/>
          <w:kern w:val="0"/>
          <w:sz w:val="16"/>
          <w:szCs w:val="16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Burmistrza Czechowic-Dziedzic z dnia </w:t>
      </w:r>
      <w:r w:rsidR="00906B2A"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20</w:t>
      </w:r>
      <w:r w:rsidR="006B65AE"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</w:t>
      </w:r>
      <w:r w:rsidR="00906B2A"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maja </w:t>
      </w: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202</w:t>
      </w:r>
      <w:r w:rsidR="00906B2A"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>6</w:t>
      </w:r>
      <w:r w:rsidRPr="00C506DE">
        <w:rPr>
          <w:rFonts w:ascii="Arial" w:eastAsia="Times New Roman" w:hAnsi="Arial" w:cs="Arial"/>
          <w:bCs/>
          <w:kern w:val="0"/>
          <w:sz w:val="16"/>
          <w:szCs w:val="16"/>
          <w:lang w:eastAsia="pl-PL"/>
          <w14:ligatures w14:val="none"/>
        </w:rPr>
        <w:t xml:space="preserve"> r. </w:t>
      </w:r>
    </w:p>
    <w:p w14:paraId="0D40D1C5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0ABC30C3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70A7532C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</w:p>
    <w:p w14:paraId="5E2EB0E0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center"/>
        <w:outlineLvl w:val="0"/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>OGŁOSZENIE</w:t>
      </w:r>
    </w:p>
    <w:p w14:paraId="40445ED0" w14:textId="5993AA3A" w:rsidR="00CB3D57" w:rsidRPr="00C506DE" w:rsidRDefault="00CB3D57" w:rsidP="00CB3D57">
      <w:pPr>
        <w:tabs>
          <w:tab w:val="left" w:pos="284"/>
        </w:tabs>
        <w:spacing w:after="120" w:line="240" w:lineRule="auto"/>
        <w:ind w:left="284" w:hanging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bCs/>
          <w:kern w:val="0"/>
          <w:sz w:val="20"/>
          <w:szCs w:val="20"/>
          <w:lang w:eastAsia="pl-PL"/>
          <w14:ligatures w14:val="none"/>
        </w:rPr>
        <w:t xml:space="preserve">o otwartym konkursie ofert </w:t>
      </w: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na wsparcie zadań w 202</w:t>
      </w:r>
      <w:r w:rsidR="003556DB"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6</w:t>
      </w: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r. na terenie Gminy Czechowice-Dziedzice w ramach rozwoju sportu </w:t>
      </w:r>
    </w:p>
    <w:p w14:paraId="19F61873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14A0D0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 xml:space="preserve">Burmistrz Czechowic-Dziedzic, działając na podstawie § 7 i 8 uchwały Nr IV/20/11 Rady Miejskiej w Czechowicach-Dziedzicach z dnia 25 stycznia 2011 r. w sprawie określenia warunków i trybu finansowania rozwoju sportu na terenie Gminy Czechowice-Dziedzice oraz zarządzenia Nr 26/11 Burmistrza Czechowic-Dziedzic z dnia 18 marca 2011 r. w sprawie wzoru oferty realizacji zadania, ramowego wzoru umowy o wykonanie zadania i wzoru sprawozdania z wykonania zadania dotyczącego rozwoju sportu na terenie Gminy Czechowice-Dziedzice, zm. zarządzeniem Nr 214/11 Burmistrza Czechowic-Dziedzic z dnia 29 grudnia 2011 r. </w:t>
      </w:r>
    </w:p>
    <w:p w14:paraId="5F6A0568" w14:textId="77777777" w:rsidR="00CB3D57" w:rsidRPr="00C506DE" w:rsidRDefault="00CB3D57" w:rsidP="00CB3D57">
      <w:pPr>
        <w:tabs>
          <w:tab w:val="left" w:pos="284"/>
        </w:tabs>
        <w:spacing w:after="12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15E4951" w14:textId="77777777" w:rsidR="00CB3D57" w:rsidRPr="00C506DE" w:rsidRDefault="00CB3D57" w:rsidP="00CB3D57">
      <w:pPr>
        <w:tabs>
          <w:tab w:val="left" w:pos="284"/>
        </w:tabs>
        <w:spacing w:after="120" w:line="240" w:lineRule="auto"/>
        <w:ind w:left="284" w:hanging="284"/>
        <w:jc w:val="center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ogłasza:</w:t>
      </w:r>
    </w:p>
    <w:p w14:paraId="192F566F" w14:textId="77777777" w:rsidR="00CB3D57" w:rsidRPr="00C506DE" w:rsidRDefault="00CB3D57" w:rsidP="00CB3D57">
      <w:pPr>
        <w:tabs>
          <w:tab w:val="left" w:pos="284"/>
        </w:tabs>
        <w:spacing w:after="12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otwarty konkurs ofert na wsparcie wykonania przez kluby sportowe zadań w zakresie rozwoju sportu na terenie Gminy Czechowice-Dziedzice:</w:t>
      </w:r>
    </w:p>
    <w:p w14:paraId="4813A808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52219BB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Rodzaje zadań </w:t>
      </w:r>
    </w:p>
    <w:p w14:paraId="7841DC6B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1B1EBA3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ab/>
        <w:t>Przedsięwzięcia realizowane przez kluby sportowe w zakresie sportu, działania w celu popularyzacji i rozwoju oraz upowszechniania sportu, poprzez osiąganie przez zawodników uczestniczących w krajowym lub międzynarodowym współzawodnictwie coraz wyższych wyników sportowych.</w:t>
      </w:r>
    </w:p>
    <w:p w14:paraId="71A97BF1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E04C171" w14:textId="57529163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Wysokość środków przeznaczonych na wsparcie realizacji zadań w 202</w:t>
      </w:r>
      <w:r w:rsidR="003556DB"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6</w:t>
      </w: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roku </w:t>
      </w:r>
    </w:p>
    <w:p w14:paraId="677DCD50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03A57EB" w14:textId="7DEAA3CB" w:rsidR="00CB3D57" w:rsidRPr="00C506DE" w:rsidRDefault="00CB3D57" w:rsidP="004C7407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Na realizację zadań przeznaczono </w:t>
      </w:r>
      <w:r w:rsidR="00716503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92</w:t>
      </w:r>
      <w:r w:rsidR="003556DB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000,00 zł.</w:t>
      </w:r>
    </w:p>
    <w:p w14:paraId="394BB4C1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862168C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Zasady przyznawania dotacji</w:t>
      </w:r>
    </w:p>
    <w:p w14:paraId="5607C8CF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3AF7FC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Burmistrz Czechowic-Dziedzic przyznaje dotacje celowe na realizacje ofert wyłonionych w otwartym konkursie poprzez zawarcie umowy.</w:t>
      </w:r>
    </w:p>
    <w:p w14:paraId="7EC588D9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Dotację celową może otrzymać klub sportowy niedziałający w celu osiągnięcia zysku, działający na terenie Gminy Czechowice-Dziedzice.</w:t>
      </w:r>
    </w:p>
    <w:p w14:paraId="7B1FD654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Burmistrz Czechowic-Dziedzic przy wyborze oferty kierować się będzie zasadą efektywności – dokonując wyboru najefektywniejszego sposobu wykorzystania środków publicznych. </w:t>
      </w:r>
    </w:p>
    <w:p w14:paraId="56FB45B8" w14:textId="77777777" w:rsidR="00A7359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Dopuszcza się możliwość wybrania kilku ofert dla danego zadania – złożonych przez różnych oferentów. </w:t>
      </w:r>
    </w:p>
    <w:p w14:paraId="0F6E4B21" w14:textId="5C8AE18A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tym przypadku kwota dotacji zostanie podzielona pomiędzy kilku oferentów.</w:t>
      </w:r>
    </w:p>
    <w:p w14:paraId="1544F92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Kwoty przeznaczone na realizację poszczególnych zadań mogą ulec zmniejszeniu w przypadku stwierdzenia, że zadania te można realizować mniejszym kosztem lub zaistnieje konieczność zmniejszenia budżetu Gminy w części przeznaczonej na realizację zadania z ważnych przyczyn, niemożliwych do przewidzenia w dniu ogłoszenia konkursu.</w:t>
      </w:r>
    </w:p>
    <w:p w14:paraId="1216D73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Wysokość przyznanej dotacji może być niższa niż wnioskowana w ofercie. W takim przypadku oferent może przyjąć zmniejszenie zakresu rzeczowego i kosztorysu zadania lub wycofać swoją ofertę. Przed zawarciem umowy oferent zobowiązany jest do przedłożenia nowego zakresu rzeczowego w przypadku jego zmniejszenia oraz kosztorysu dot. realizacji zadania uwzględniającego wysokość zaproponowanej dotacji.</w:t>
      </w:r>
    </w:p>
    <w:p w14:paraId="114AF322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Dotacja na realizację zadania w zakresie rozwoju sportu może być przeznaczona na: </w:t>
      </w:r>
    </w:p>
    <w:p w14:paraId="035E21E4" w14:textId="77777777" w:rsidR="00CB3D57" w:rsidRPr="00C506DE" w:rsidRDefault="00CB3D57" w:rsidP="00CB3D5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realizację programów szkolenia sportowego, w tym koszty:</w:t>
      </w:r>
    </w:p>
    <w:p w14:paraId="4D46E6B1" w14:textId="77777777" w:rsidR="00CB3D57" w:rsidRPr="00C506DE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wynagrodzenia wraz z pochodnymi dla szkoleniowców prowadzących zajęcia sportowe oraz sfinansowania stypendiów sportowych,</w:t>
      </w:r>
    </w:p>
    <w:p w14:paraId="340CFD5A" w14:textId="77777777" w:rsidR="00CB3D57" w:rsidRPr="00C506DE" w:rsidRDefault="00CB3D57" w:rsidP="00CB3D57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zakupu niezbędnego sprzętu sportowego przeznaczonego do prowadzenia zajęć sportowych,</w:t>
      </w:r>
    </w:p>
    <w:p w14:paraId="7160327E" w14:textId="77777777" w:rsidR="00CB3D57" w:rsidRPr="00C506DE" w:rsidRDefault="00CB3D57" w:rsidP="000C3E18">
      <w:pPr>
        <w:numPr>
          <w:ilvl w:val="0"/>
          <w:numId w:val="3"/>
        </w:numPr>
        <w:tabs>
          <w:tab w:val="num" w:pos="0"/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diet sędziowskich, opłat wpisowych, zakupu odżywek i napojów, transportu, zakwaterowania i wyżywienia, obowiązkowych ubezpieczeń - związane z udziałem zawodników we współzawodnictwie sportowym (liga, mistrzostwa oraz inne zawody, puchary),</w:t>
      </w:r>
    </w:p>
    <w:p w14:paraId="127E12F2" w14:textId="77777777" w:rsidR="00CB3D57" w:rsidRPr="00C506DE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specjalistycznej opieki medycznej, okresowych badań lekarskich, odnowy biologicznej,</w:t>
      </w:r>
    </w:p>
    <w:p w14:paraId="09A99B78" w14:textId="77777777" w:rsidR="00CB3D57" w:rsidRPr="00C506DE" w:rsidRDefault="00CB3D57" w:rsidP="00CB3D57">
      <w:pPr>
        <w:numPr>
          <w:ilvl w:val="0"/>
          <w:numId w:val="3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utrzymania obiektu lub wynajmu bazy sportowej przeznaczonej do prowadzenia szkolenia sportowego oraz organizacji zawodów sportowych oraz koszty utrzymania, remontu lub modernizacji obiektów i urządzeń sportowych klubu służących uprawianiu sportu,</w:t>
      </w:r>
    </w:p>
    <w:p w14:paraId="4ABDFDFF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5C5EA56" w14:textId="77777777" w:rsidR="00CB3D57" w:rsidRPr="00C506DE" w:rsidRDefault="00CB3D57" w:rsidP="00CB3D57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organizację i udział w zawodach i rozgrywkach ligowych (puchary, liga, mityngi, zawody kontrolne i sparingowe), w tym koszty:</w:t>
      </w:r>
    </w:p>
    <w:p w14:paraId="44BBE91E" w14:textId="77777777" w:rsidR="00CB3D57" w:rsidRPr="00C506DE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transportu na zawody i turnieje, wyżywienia, noclegów oraz zabezpieczenia medycznego,</w:t>
      </w:r>
    </w:p>
    <w:p w14:paraId="77EAF1BF" w14:textId="573C92E9" w:rsidR="00CB3D57" w:rsidRPr="00C506DE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udziału zespołów w rozgrywkach ligowych (opłaty wpisowe, związkowe, rejestracyjne, zezwolenia i licencje), wynajmu obiektów na zawody (w tym wynagrodzenie dla gospodarza obiektu)</w:t>
      </w:r>
      <w:r w:rsidR="004107A4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,</w:t>
      </w:r>
    </w:p>
    <w:p w14:paraId="0B492207" w14:textId="77777777" w:rsidR="00CB3D57" w:rsidRPr="00C506DE" w:rsidRDefault="00CB3D57" w:rsidP="00CB3D57">
      <w:pPr>
        <w:numPr>
          <w:ilvl w:val="0"/>
          <w:numId w:val="9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opłat za sędziowanie zawodów, opłat startowych oraz obowiązkowych ubezpieczeń,</w:t>
      </w:r>
    </w:p>
    <w:p w14:paraId="0FAB20E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331A7797" w14:textId="77777777" w:rsidR="00CB3D57" w:rsidRPr="00C506DE" w:rsidRDefault="00CB3D57" w:rsidP="00BE108E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organizację i udział w zgrupowaniach (obozach) sportowych przygotowujących do rozgrywek ligowych, turniejów i zawodów, w tym koszty:</w:t>
      </w:r>
    </w:p>
    <w:p w14:paraId="196AB9BE" w14:textId="77777777" w:rsidR="00CB3D57" w:rsidRPr="00C506DE" w:rsidRDefault="00CB3D57" w:rsidP="00CB3D57">
      <w:pPr>
        <w:numPr>
          <w:ilvl w:val="0"/>
          <w:numId w:val="10"/>
        </w:numPr>
        <w:tabs>
          <w:tab w:val="num" w:pos="0"/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transportu, wyżywienia i noclegów, opieki medycznej, zakupu odżywek i napojów,</w:t>
      </w:r>
    </w:p>
    <w:p w14:paraId="2E64785B" w14:textId="77777777" w:rsidR="00CB3D57" w:rsidRPr="00C506DE" w:rsidRDefault="00CB3D57" w:rsidP="00CB3D57">
      <w:pPr>
        <w:numPr>
          <w:ilvl w:val="0"/>
          <w:numId w:val="10"/>
        </w:numPr>
        <w:tabs>
          <w:tab w:val="num" w:pos="0"/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wynajmu obiektów do treningów oraz ubezpieczenia uczestników zgrupowania, obozu.</w:t>
      </w:r>
    </w:p>
    <w:p w14:paraId="5F69F5B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F04C30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Dotacja nie może być przeznaczona na pokrycie wydatków z tytułu:</w:t>
      </w:r>
    </w:p>
    <w:p w14:paraId="74BAB0F1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3922FFD1" w14:textId="77777777" w:rsidR="00CB3D57" w:rsidRPr="00C506DE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wypłaty wynagrodzeń dla zawodników i działaczy klubu sportowego,</w:t>
      </w:r>
    </w:p>
    <w:p w14:paraId="0EBCCEEB" w14:textId="77777777" w:rsidR="00CB3D57" w:rsidRPr="00C506DE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transferów zawodników z innego klubu,</w:t>
      </w:r>
    </w:p>
    <w:p w14:paraId="7C5AC69D" w14:textId="77777777" w:rsidR="00CB3D57" w:rsidRPr="00C506DE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zapłaty kar, mandatów i innych karnych opłat nałożonych na klub sportowy lub zawodnika tego klubu,</w:t>
      </w:r>
    </w:p>
    <w:p w14:paraId="41826C8C" w14:textId="77777777" w:rsidR="00CB3D57" w:rsidRPr="00C506DE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zobowiązań klubu z tytułu zaciągniętych pożyczek, kredytów, wykupu papierów wartościowych oraz kosztów obsługi zadłużenia,</w:t>
      </w:r>
    </w:p>
    <w:p w14:paraId="438B05E9" w14:textId="77777777" w:rsidR="00CB3D57" w:rsidRPr="00C506DE" w:rsidRDefault="00CB3D57" w:rsidP="00CB3D57">
      <w:pPr>
        <w:numPr>
          <w:ilvl w:val="0"/>
          <w:numId w:val="4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kosztów, które klub sportowy poniósł przed zawarciem umowy o dotację.</w:t>
      </w:r>
    </w:p>
    <w:p w14:paraId="476E8752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198C49E7" w14:textId="351CB229" w:rsidR="00CB3D57" w:rsidRPr="00C506DE" w:rsidRDefault="00CB3D57" w:rsidP="0037240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Dotacja nie może być udzielona na zadanie, na które udzielona została już inna dotacja z budżetu Gminy.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</w:r>
    </w:p>
    <w:p w14:paraId="35FBD0B3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Klub sportowy ubiegający się o dotację powinien spełniać wszystkie następujące warunki:</w:t>
      </w:r>
    </w:p>
    <w:p w14:paraId="18823C32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74C037C" w14:textId="77777777" w:rsidR="00CB3D57" w:rsidRPr="00C506DE" w:rsidRDefault="00CB3D57" w:rsidP="00CB3D57">
      <w:pPr>
        <w:numPr>
          <w:ilvl w:val="0"/>
          <w:numId w:val="5"/>
        </w:numPr>
        <w:tabs>
          <w:tab w:val="left" w:pos="284"/>
          <w:tab w:val="num" w:pos="567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zrzeszenie w klubie sportowym zawodników uprawiających określoną dyscyplinę sportową i posiadających licencję zawodnika wydaną przez uprawniony polski związek sportowy, kartę zgłoszenia lub inny dokument uprawniający do uczestnictwa we współzawodnictwie sportowym,</w:t>
      </w:r>
    </w:p>
    <w:p w14:paraId="1A2E842A" w14:textId="77777777" w:rsidR="00CB3D57" w:rsidRPr="00C506DE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prowadzenie zajęć sportowych przez trenerów i instruktorów posiadających uprawniającą do tego licencje,</w:t>
      </w:r>
    </w:p>
    <w:p w14:paraId="05910A1D" w14:textId="77777777" w:rsidR="00CB3D57" w:rsidRPr="00C506DE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branie udziału we współzawodnictwie sportowym organizowanym i prowadzonym w określonej dyscyplinie sportowej przez właściwy związek sportowy lub podmioty działające z jego upoważnienia,</w:t>
      </w:r>
    </w:p>
    <w:p w14:paraId="283DBF9F" w14:textId="77777777" w:rsidR="00CB3D57" w:rsidRPr="00C506DE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zapewnienie udziału środków własnych na realizację zadania w wysokości nie mniejszej niż 15 % wartości zadania,</w:t>
      </w:r>
    </w:p>
    <w:p w14:paraId="63ECFC5E" w14:textId="77777777" w:rsidR="00CB3D57" w:rsidRPr="00C506DE" w:rsidRDefault="00CB3D57" w:rsidP="00CB3D57">
      <w:pPr>
        <w:numPr>
          <w:ilvl w:val="0"/>
          <w:numId w:val="5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angażowanie się we współpracę z gminnymi jednostkami organizacyjnymi oraz Urzędem Miejskim w Czechowicach-Dziedzicach przy realizacji zadań w ramach wspierania rozwoju sportu oraz rozpowszechnianie informacji o Gminie Czechowice-Dziedzice w kraju i za granicą.</w:t>
      </w:r>
    </w:p>
    <w:p w14:paraId="159A988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6DA994F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Termin i warunki realizacji zadania </w:t>
      </w:r>
    </w:p>
    <w:p w14:paraId="6B3847DC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6929ACCB" w14:textId="0E46C2B2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Zadanie winno być wykonane w roku 202</w:t>
      </w:r>
      <w:r w:rsidR="009D39CF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6</w:t>
      </w:r>
      <w:r w:rsidR="009E40EF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. P</w:t>
      </w:r>
      <w:r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oczątek realizacji zadania opisanego w ofercie może nastąpić od dnia ogłoszenia wyników otwartego konkursu ofert na wsparcie zadań w 202</w:t>
      </w:r>
      <w:r w:rsidR="009D39CF"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6</w:t>
      </w:r>
      <w:r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r. na terenie Gminy Czechowice-Dziedzice w ramach rozwoju sportu, a zakończenie najpóźniej do dnia 20 grudnia 202</w:t>
      </w:r>
      <w:r w:rsidR="00E4561C"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6</w:t>
      </w:r>
      <w:r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 xml:space="preserve"> roku. </w:t>
      </w:r>
      <w:r w:rsidRPr="00C506DE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Koszty związane z realizacją zadania pokrywane z dotacji mogą być ponoszone najwcześniej od dnia zawarcia umowy, natomiast koszty pokrywane ze środków własnych mogą być ponoszone od dnia </w:t>
      </w:r>
      <w:r w:rsidR="00E1711D" w:rsidRPr="00C506DE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początku </w:t>
      </w:r>
      <w:r w:rsidRPr="00C506DE">
        <w:rPr>
          <w:rFonts w:ascii="Arial" w:eastAsia="Calibri" w:hAnsi="Arial" w:cs="Arial"/>
          <w:bCs/>
          <w:kern w:val="0"/>
          <w:sz w:val="20"/>
          <w:szCs w:val="20"/>
          <w:u w:val="single"/>
          <w14:ligatures w14:val="none"/>
        </w:rPr>
        <w:t xml:space="preserve">realizacji zadania, jednak nie wcześniej niż od daty ogłoszenia wyników konkursu. </w:t>
      </w:r>
    </w:p>
    <w:p w14:paraId="7ED6DAE8" w14:textId="72D0025A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Przy wykonaniu zadania publicznego oferent zobowiązany jest do zapewnienia dostępności, zgodnie z ustawą z dnia 19 lipca 2019 r. o zapewnianiu dostępności osobom ze szczególnymi potrzebami </w:t>
      </w:r>
      <w:r w:rsidR="00A12E73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(</w:t>
      </w:r>
      <w:proofErr w:type="spellStart"/>
      <w:r w:rsidR="00A12E73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t.j</w:t>
      </w:r>
      <w:proofErr w:type="spellEnd"/>
      <w:r w:rsidR="00A12E73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Dz. U. z 2024 r. poz. 1411 z </w:t>
      </w:r>
      <w:proofErr w:type="spellStart"/>
      <w:r w:rsidR="00A12E73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późn</w:t>
      </w:r>
      <w:proofErr w:type="spellEnd"/>
      <w:r w:rsidR="00A12E73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. zm.)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Informacje o planowanym poziomie zapewnienia 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lastRenderedPageBreak/>
        <w:t>dostępności osobom ze szczególnymi potrzebami w ramach zadania w obszarze architektonicznym, cyfrowym, komunikacyjno-informacyjnym lub przewidywanych formach dostępu alternatywnego oferent powinien zawrzeć w sekcji V oferty – „Inne wybrane informacje dotyczące zadania”. Ewentualne bariery w poszczególnych obszarach dostępności i przeszkody w ich usunięciu powinny zostać szczegółowo opisane w lokalu zaplanowanym do realizacji zadania. Zleceniobiorca zobowiązany jest szczegółowo uzasadnić ten fakt w ofercie. Ponadto Zleceniobiorca powinien opisać zaplanowane rozwiązania zapewniające dostęp alternatywny do usług, które będą świadczone w ramach zadania. Poprzez dostęp alternatywny można rozumieć w szczególności zmianę organizacji realizacji zadania, wsparcie innej osoby, wykorzystanie rozwiązań technologicznych.</w:t>
      </w:r>
    </w:p>
    <w:p w14:paraId="1398FD74" w14:textId="6DA0E22E" w:rsidR="00CB3D57" w:rsidRPr="00C506DE" w:rsidRDefault="00CB3D57" w:rsidP="00CB3D57">
      <w:pPr>
        <w:numPr>
          <w:ilvl w:val="1"/>
          <w:numId w:val="11"/>
        </w:numPr>
        <w:spacing w:after="0" w:line="240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W realizowanym zadaniu zabrania się możliwości zatrudnienia lub dopuszczenia do innej działalności związanej z wychowaniem, edukacją, wypoczynkiem, leczeniem małoletnich lub opieką nad nimi osób, które figurują w Rejestrze, o którym mowa w ustawie z dnia 13 maja 2016 r. o przeciwdziałaniu zagrożeniom przestępstwami na tle seksualnym</w:t>
      </w:r>
      <w:r w:rsidR="00CE4BC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 ochronie małoletni</w:t>
      </w:r>
      <w:r w:rsidR="00F96F4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ch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</w:t>
      </w:r>
      <w:proofErr w:type="spellStart"/>
      <w:r w:rsidR="003B4DD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t.j</w:t>
      </w:r>
      <w:proofErr w:type="spellEnd"/>
      <w:r w:rsidR="003B4DD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. Dz. U. z 2026 r. poz. 110 z </w:t>
      </w:r>
      <w:proofErr w:type="spellStart"/>
      <w:r w:rsidR="003B4DD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późn</w:t>
      </w:r>
      <w:proofErr w:type="spellEnd"/>
      <w:r w:rsidR="003B4DD8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. zm.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).</w:t>
      </w:r>
    </w:p>
    <w:p w14:paraId="6F4018B0" w14:textId="5831A390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bookmarkStart w:id="0" w:name="_Hlk165972599"/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Zleceniobiorca w zakresie działalności, o której mowa w </w:t>
      </w:r>
      <w:r w:rsidR="00862B17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pkt 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3 ma obowiązek sprawdzenia czy dane zatrudnianej lub dopuszczanej osoby są zamieszczone w Rejestrze z dostępem ograniczonym.</w:t>
      </w:r>
    </w:p>
    <w:bookmarkEnd w:id="0"/>
    <w:p w14:paraId="09001812" w14:textId="77777777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Zadanie winno być realizowane z najwyższą starannością, zgodnie z zawartą umową oraz z obowiązującymi standardami i przepisami, w zakresie opisanym w ofercie.</w:t>
      </w:r>
    </w:p>
    <w:p w14:paraId="63A80F07" w14:textId="77777777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Przyznana dotacja może zostać wypłacona co najmniej w dwóch transzach, przy czym wysokość pierwszej transzy nie może przekroczyć 70% całości dotacji.</w:t>
      </w:r>
    </w:p>
    <w:p w14:paraId="41556AFE" w14:textId="77777777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bCs/>
          <w:kern w:val="0"/>
          <w:sz w:val="20"/>
          <w:szCs w:val="20"/>
          <w14:ligatures w14:val="none"/>
        </w:rPr>
        <w:t>Wszystkie stwierdzone uchybienia w realizacji zadań zleconych wpływają na ogólną ocenę oferenta przy zlecaniu i przydzielaniu środków finansowych na kolejne zadania zlecone.</w:t>
      </w:r>
    </w:p>
    <w:p w14:paraId="04F657E3" w14:textId="77777777" w:rsidR="00CB3D57" w:rsidRPr="00C506DE" w:rsidRDefault="00CB3D57" w:rsidP="00CB3D57">
      <w:pPr>
        <w:numPr>
          <w:ilvl w:val="1"/>
          <w:numId w:val="11"/>
        </w:numPr>
        <w:tabs>
          <w:tab w:val="left" w:pos="284"/>
        </w:tabs>
        <w:spacing w:after="0" w:line="254" w:lineRule="auto"/>
        <w:ind w:left="284" w:hanging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Szczegółowe przedsięwzięcia zawarte w projekcie muszą być realizowane w formach zapewniających ich najwyższą skuteczność.</w:t>
      </w:r>
    </w:p>
    <w:p w14:paraId="656EF482" w14:textId="77777777" w:rsidR="00FB54CB" w:rsidRPr="00C506DE" w:rsidRDefault="00FB54CB" w:rsidP="00FB54CB">
      <w:pPr>
        <w:tabs>
          <w:tab w:val="left" w:pos="284"/>
        </w:tabs>
        <w:spacing w:after="0" w:line="254" w:lineRule="auto"/>
        <w:ind w:left="284"/>
        <w:contextualSpacing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7996491F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Termin i warunki składania ofert</w:t>
      </w:r>
    </w:p>
    <w:p w14:paraId="15802A2B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0DE697E" w14:textId="21101F1B" w:rsidR="00CB3D57" w:rsidRPr="003C743B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Oferty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dotyczące wsparcia realizacji zadań Gminy Czechowice-Dziedzice w zakresie objętym niniejszym konkursem </w:t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należy złożyć w zamkniętej kopercie oznaczonej pieczęcią organizacji </w:t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u w:val="single"/>
          <w:lang w:eastAsia="pl-PL"/>
          <w14:ligatures w14:val="none"/>
        </w:rPr>
        <w:t>ze wskazaniem nazwy zadania klubu</w:t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 wraz z adnotacją </w:t>
      </w:r>
      <w:r w:rsidRPr="00C506DE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>„Konkurs na dotacje 202</w:t>
      </w:r>
      <w:r w:rsidR="008D1DA9" w:rsidRPr="00C506DE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>6</w:t>
      </w:r>
      <w:r w:rsidRPr="00C506DE">
        <w:rPr>
          <w:rFonts w:ascii="Arial" w:eastAsia="Times New Roman" w:hAnsi="Arial" w:cs="Arial"/>
          <w:bCs/>
          <w:i/>
          <w:iCs/>
          <w:kern w:val="0"/>
          <w:sz w:val="20"/>
          <w:szCs w:val="20"/>
          <w:lang w:eastAsia="pl-PL"/>
          <w14:ligatures w14:val="none"/>
        </w:rPr>
        <w:t xml:space="preserve"> w zakresie rozwoju sportu”</w:t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, w nieprzekraczalnym terminie</w:t>
      </w:r>
      <w:r w:rsidR="003C743B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373A39" w:rsidRPr="00373A39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15</w:t>
      </w:r>
      <w:r w:rsidR="006440A4"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</w:t>
      </w:r>
      <w:r w:rsidR="00484EA8"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czerwca </w:t>
      </w:r>
      <w:r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202</w:t>
      </w:r>
      <w:r w:rsidR="00484EA8"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6</w:t>
      </w:r>
      <w:r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r. do godz. </w:t>
      </w:r>
      <w:r w:rsidR="003C743B"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1</w:t>
      </w:r>
      <w:r w:rsidR="00373A39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5</w:t>
      </w:r>
      <w:r w:rsidR="003C743B"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:30</w:t>
      </w:r>
      <w:r w:rsidRPr="003C743B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.</w:t>
      </w:r>
    </w:p>
    <w:p w14:paraId="1F81F79E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053127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Wzór prawidłowo opisanej koperty:</w:t>
      </w:r>
    </w:p>
    <w:p w14:paraId="5A3B8D51" w14:textId="77777777" w:rsidR="00CB3D57" w:rsidRPr="00C506DE" w:rsidRDefault="00CB3D57" w:rsidP="00CB3D57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tbl>
      <w:tblPr>
        <w:tblStyle w:val="Tabela-Siatka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8085"/>
      </w:tblGrid>
      <w:tr w:rsidR="00CB3D57" w:rsidRPr="00C506DE" w14:paraId="7A28179A" w14:textId="77777777" w:rsidTr="007767E5">
        <w:trPr>
          <w:trHeight w:val="3393"/>
          <w:jc w:val="center"/>
        </w:trPr>
        <w:tc>
          <w:tcPr>
            <w:tcW w:w="8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48B3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</w:rPr>
            </w:pPr>
            <w:r w:rsidRPr="00C506DE">
              <w:rPr>
                <w:rFonts w:ascii="Arial" w:eastAsia="Times New Roman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9AB582" wp14:editId="7D32128A">
                      <wp:simplePos x="0" y="0"/>
                      <wp:positionH relativeFrom="column">
                        <wp:posOffset>127635</wp:posOffset>
                      </wp:positionH>
                      <wp:positionV relativeFrom="paragraph">
                        <wp:posOffset>102235</wp:posOffset>
                      </wp:positionV>
                      <wp:extent cx="1095375" cy="542925"/>
                      <wp:effectExtent l="0" t="0" r="28575" b="28575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542925"/>
                              </a:xfrm>
                              <a:prstGeom prst="rect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txbx>
                              <w:txbxContent>
                                <w:p w14:paraId="4A681846" w14:textId="77777777" w:rsidR="00CB3D57" w:rsidRPr="008C4F6E" w:rsidRDefault="00CB3D57" w:rsidP="00CB3D5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2E74B5"/>
                                      <w:sz w:val="20"/>
                                      <w:szCs w:val="20"/>
                                    </w:rPr>
                                  </w:pP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Pieczęć</w:t>
                                  </w: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2E74B5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8C4F6E">
                                    <w:rPr>
                                      <w:rFonts w:ascii="Arial" w:hAnsi="Arial" w:cs="Arial"/>
                                      <w:i/>
                                      <w:iCs/>
                                      <w:sz w:val="20"/>
                                      <w:szCs w:val="20"/>
                                    </w:rPr>
                                    <w:t>podmiotu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AB582" id="Prostokąt 1" o:spid="_x0000_s1026" style="position:absolute;left:0;text-align:left;margin-left:10.05pt;margin-top:8.05pt;width:86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" filled="f" strokecolor="windowText">
                      <v:stroke joinstyle="round"/>
                      <v:textbox>
                        <w:txbxContent>
                          <w:p w14:paraId="4A681846" w14:textId="77777777" w:rsidR="00CB3D57" w:rsidRPr="008C4F6E" w:rsidRDefault="00CB3D57" w:rsidP="00CB3D5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2E74B5"/>
                                <w:sz w:val="20"/>
                                <w:szCs w:val="20"/>
                              </w:rPr>
                            </w:pP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Pieczęć</w:t>
                            </w: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color w:val="2E74B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C4F6E">
                              <w:rPr>
                                <w:rFonts w:ascii="Arial" w:hAnsi="Arial" w:cs="Arial"/>
                                <w:i/>
                                <w:iCs/>
                                <w:sz w:val="20"/>
                                <w:szCs w:val="20"/>
                              </w:rPr>
                              <w:t>podmiotu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E56C090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1261D5E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3E417CCF" w14:textId="1C174B89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Konkurs na dotacje 202</w:t>
            </w:r>
            <w:r w:rsidR="006440A4"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</w:t>
            </w:r>
            <w:r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715DECFC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                  w zakresie </w:t>
            </w:r>
            <w:r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rozwoju sportu</w:t>
            </w:r>
          </w:p>
          <w:p w14:paraId="3B596CF1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70B53AE1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iCs/>
                <w:sz w:val="20"/>
                <w:szCs w:val="20"/>
              </w:rPr>
            </w:pPr>
            <w:r w:rsidRPr="00C506DE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Zadanie pn.:</w:t>
            </w:r>
            <w:r w:rsidRPr="00C506DE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Pr="00C506DE">
              <w:rPr>
                <w:rFonts w:ascii="Arial" w:eastAsia="Times New Roman" w:hAnsi="Arial" w:cs="Arial"/>
                <w:i/>
                <w:sz w:val="20"/>
                <w:szCs w:val="20"/>
              </w:rPr>
              <w:t>…………………………………………………………</w:t>
            </w:r>
            <w:proofErr w:type="gramStart"/>
            <w:r w:rsidRPr="00C506DE">
              <w:rPr>
                <w:rFonts w:ascii="Arial" w:eastAsia="Times New Roman" w:hAnsi="Arial" w:cs="Arial"/>
                <w:i/>
                <w:sz w:val="20"/>
                <w:szCs w:val="20"/>
              </w:rPr>
              <w:t>…….</w:t>
            </w:r>
            <w:proofErr w:type="gramEnd"/>
            <w:r w:rsidRPr="00C506DE">
              <w:rPr>
                <w:rFonts w:ascii="Arial" w:eastAsia="Times New Roman" w:hAnsi="Arial" w:cs="Arial"/>
                <w:i/>
                <w:sz w:val="20"/>
                <w:szCs w:val="20"/>
              </w:rPr>
              <w:t>.</w:t>
            </w:r>
          </w:p>
          <w:p w14:paraId="73A0C811" w14:textId="77777777" w:rsidR="00CB3D57" w:rsidRPr="00C506DE" w:rsidRDefault="00CB3D57" w:rsidP="00CB3D57">
            <w:pPr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ind w:left="284" w:hanging="284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C506DE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             </w:t>
            </w:r>
            <w:r w:rsidRPr="00C506DE">
              <w:rPr>
                <w:rFonts w:ascii="Arial" w:eastAsia="Times New Roman" w:hAnsi="Arial" w:cs="Arial"/>
                <w:i/>
                <w:sz w:val="18"/>
                <w:szCs w:val="18"/>
              </w:rPr>
              <w:t>(należy wpisać własną nazwę zadania)</w:t>
            </w:r>
          </w:p>
        </w:tc>
      </w:tr>
    </w:tbl>
    <w:p w14:paraId="6F1E70A5" w14:textId="77777777" w:rsidR="00CB3D57" w:rsidRPr="00C506DE" w:rsidRDefault="00CB3D57" w:rsidP="00CB3D57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CE076B8" w14:textId="5458BF1C" w:rsidR="009D39CF" w:rsidRPr="00C506DE" w:rsidRDefault="009D39CF" w:rsidP="009D39CF">
      <w:pPr>
        <w:numPr>
          <w:ilvl w:val="1"/>
          <w:numId w:val="1"/>
        </w:numPr>
        <w:tabs>
          <w:tab w:val="clear" w:pos="357"/>
        </w:tabs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506DE">
        <w:rPr>
          <w:rFonts w:ascii="Arial" w:hAnsi="Arial" w:cs="Arial"/>
          <w:sz w:val="20"/>
          <w:szCs w:val="20"/>
        </w:rPr>
        <w:t>W przypadku złożenia kilku ofert przez jed</w:t>
      </w:r>
      <w:r w:rsidR="002B3A21" w:rsidRPr="00C506DE">
        <w:rPr>
          <w:rFonts w:ascii="Arial" w:hAnsi="Arial" w:cs="Arial"/>
          <w:sz w:val="20"/>
          <w:szCs w:val="20"/>
        </w:rPr>
        <w:t>e</w:t>
      </w:r>
      <w:r w:rsidRPr="00C506DE">
        <w:rPr>
          <w:rFonts w:ascii="Arial" w:hAnsi="Arial" w:cs="Arial"/>
          <w:sz w:val="20"/>
          <w:szCs w:val="20"/>
        </w:rPr>
        <w:t xml:space="preserve">n </w:t>
      </w:r>
      <w:r w:rsidR="002B3A21" w:rsidRPr="00C506DE">
        <w:rPr>
          <w:rFonts w:ascii="Arial" w:hAnsi="Arial" w:cs="Arial"/>
          <w:sz w:val="20"/>
          <w:szCs w:val="20"/>
        </w:rPr>
        <w:t>klub</w:t>
      </w:r>
      <w:r w:rsidRPr="00C506DE">
        <w:rPr>
          <w:rFonts w:ascii="Arial" w:hAnsi="Arial" w:cs="Arial"/>
          <w:sz w:val="20"/>
          <w:szCs w:val="20"/>
        </w:rPr>
        <w:t xml:space="preserve">, należy złożyć każdą ofertę w odrębnej, zamkniętej i opisanej kopercie zgodnie z wzorem wskazanym w pkt 2, natomiast wpis </w:t>
      </w:r>
      <w:r w:rsidR="002B3A21" w:rsidRPr="00C506DE">
        <w:rPr>
          <w:rFonts w:ascii="Arial" w:hAnsi="Arial" w:cs="Arial"/>
          <w:sz w:val="20"/>
          <w:szCs w:val="20"/>
        </w:rPr>
        <w:t xml:space="preserve">klubu </w:t>
      </w:r>
      <w:r w:rsidRPr="00C506DE">
        <w:rPr>
          <w:rFonts w:ascii="Arial" w:hAnsi="Arial" w:cs="Arial"/>
          <w:sz w:val="20"/>
          <w:szCs w:val="20"/>
        </w:rPr>
        <w:t>do odpowiedniej ewidencji z nadanym numerem i sposobem reprezentacji wystarczy dołączyć przy jednej z ofert.</w:t>
      </w:r>
    </w:p>
    <w:p w14:paraId="7DD453F6" w14:textId="4C769935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należy składać w siedzibie Urzędu Miejskiego w Czechowicach-Dziedzicach Plac Jana Pawła II 1 (Biuro Podawcze) lub przesłać na adres Urzędu Miejskiego. </w:t>
      </w:r>
      <w:r w:rsidRPr="00C506DE">
        <w:rPr>
          <w:rFonts w:ascii="Arial" w:eastAsia="Times New Roman" w:hAnsi="Arial" w:cs="Arial"/>
          <w:kern w:val="0"/>
          <w:sz w:val="20"/>
          <w:szCs w:val="20"/>
          <w:u w:val="single"/>
          <w:lang w:eastAsia="pl-PL"/>
          <w14:ligatures w14:val="none"/>
        </w:rPr>
        <w:t>O zachowaniu terminu decyduje data wpływu oferty do tutejszego Urzędu Miejskiego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5A60578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35507E6" w14:textId="77777777" w:rsidR="00EC110C" w:rsidRPr="00C506DE" w:rsidRDefault="00CB3D57" w:rsidP="00EC110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Oferta powinna zostać złożona wg wzoru określonego w zarządzeniu Nr 26/11 Burmistrza Czechowic-Dziedzic z dnia 18 marca 2011 r. w sprawie wzoru oferty realizacji zadania, ramowego wzoru umowy o wykonanie zadania i wzoru sprawozdania z wykonania zadania dotyczącego rozwoju sportu na terenie Gminy Czechowice-Dziedzice, dokumenty dostępne są w BIP Urzędu Miejskiego w Czechowicach-Dziedzicach</w:t>
      </w:r>
      <w:r w:rsidR="000B3E6D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:</w:t>
      </w:r>
      <w:r w:rsidR="00EC110C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</w:p>
    <w:p w14:paraId="1410389F" w14:textId="6D4079CE" w:rsidR="00920C4B" w:rsidRPr="00C506DE" w:rsidRDefault="000601C8" w:rsidP="00EC110C">
      <w:pPr>
        <w:tabs>
          <w:tab w:val="left" w:pos="284"/>
        </w:tabs>
        <w:spacing w:after="0" w:line="240" w:lineRule="auto"/>
        <w:ind w:firstLine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hyperlink r:id="rId6" w:history="1">
        <w:r w:rsidRPr="00C506DE">
          <w:rPr>
            <w:rStyle w:val="Hipercze"/>
            <w:rFonts w:ascii="Arial" w:hAnsi="Arial" w:cs="Arial"/>
            <w:color w:val="auto"/>
            <w:sz w:val="20"/>
            <w:szCs w:val="20"/>
          </w:rPr>
          <w:t>https://www.bip.czechowice-dziedzice.pl/bipkod/003/002/033/001</w:t>
        </w:r>
      </w:hyperlink>
      <w:r w:rsidR="00CB3D57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.</w:t>
      </w:r>
    </w:p>
    <w:p w14:paraId="5C43DB3C" w14:textId="77777777" w:rsidR="000333DA" w:rsidRPr="00C506DE" w:rsidRDefault="000333DA" w:rsidP="000333DA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82D8EC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Oferta powinna zawierać:</w:t>
      </w:r>
    </w:p>
    <w:p w14:paraId="36CB3086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nazwę, dokładny adres, dane kontaktowe klubu ubiegającego się o przyznanie dotacji,</w:t>
      </w:r>
    </w:p>
    <w:p w14:paraId="2C11626B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szczegółowy zakres rzeczowy zadania proponowanego do realizacji,</w:t>
      </w:r>
    </w:p>
    <w:p w14:paraId="31F95F44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termin i miejsce realizacji zadania,</w:t>
      </w:r>
    </w:p>
    <w:p w14:paraId="46C8769D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kalkulację przewidywanych kosztów realizacji zadania wraz ze wskazaniem udziału środków własnych – nie mniej niż 15 % wartości zadania,</w:t>
      </w:r>
    </w:p>
    <w:p w14:paraId="137B46BF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informację o wcześniejszej działalności klubu sportowego składającego ofertę w zakresie, którego dotyczy zadanie,</w:t>
      </w:r>
    </w:p>
    <w:p w14:paraId="7B55BB77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informację o posiadanych zasobach rzeczowych i kadrowych zapewniających wykonanie zadania,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w tym o wysokości środków finansowych uzyskanych na realizację zadania z innych źródeł,</w:t>
      </w:r>
    </w:p>
    <w:p w14:paraId="2305B945" w14:textId="77777777" w:rsidR="00CB3D57" w:rsidRPr="00C506DE" w:rsidRDefault="00CB3D57" w:rsidP="00CB3D57">
      <w:pPr>
        <w:numPr>
          <w:ilvl w:val="0"/>
          <w:numId w:val="6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informację o osobach upoważnionych do reprezentowania klubu sportowego ubiegającego się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o dotację.</w:t>
      </w:r>
    </w:p>
    <w:p w14:paraId="2DA15B6B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23CD910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Do oferty należy dołączyć następujące dokumenty:</w:t>
      </w:r>
    </w:p>
    <w:p w14:paraId="135FEF57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aktualny wypis z ewidencji lub rejestru właściwego dla danego klubu, sporządzony nie wcześniej niż 3 miesiące przed upływem terminu składania ofert,</w:t>
      </w:r>
    </w:p>
    <w:p w14:paraId="626D9CBE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sprawozdanie merytoryczne za ostatni rok,</w:t>
      </w:r>
    </w:p>
    <w:p w14:paraId="22231172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sprawozdanie finansowe za ostatni rok (bilans, rachunek wyników lub rachunek zysków i strat, informacja dodatkowa),</w:t>
      </w:r>
    </w:p>
    <w:p w14:paraId="366115E3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statut,</w:t>
      </w:r>
    </w:p>
    <w:p w14:paraId="45916647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aktualnie posiadane licencje trenerów,</w:t>
      </w:r>
    </w:p>
    <w:p w14:paraId="760D9033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aktualnie posiadane licencje zawodników lub inny dokument uprawniający do uczestnictwa we współzawodnictwie sportowym,</w:t>
      </w:r>
    </w:p>
    <w:p w14:paraId="0161EFA4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oświadczenie, że zadanie będące przedmiotem oferty nie jest finansowane z innych środków finansowych pochodzących z budżetu Gminy Czechowice-Dziedzice,</w:t>
      </w:r>
    </w:p>
    <w:p w14:paraId="2533047A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oświadczenie o niezaleganiu w podatkach, opłatach i innych należnościach budżetowych,</w:t>
      </w:r>
    </w:p>
    <w:p w14:paraId="313F8202" w14:textId="77777777" w:rsidR="00CB3D57" w:rsidRPr="00C506DE" w:rsidRDefault="00CB3D57" w:rsidP="00CB3D57">
      <w:pPr>
        <w:numPr>
          <w:ilvl w:val="0"/>
          <w:numId w:val="7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inne dokumenty mogące mieć znaczenie przy ocenie oferty.  </w:t>
      </w:r>
    </w:p>
    <w:p w14:paraId="6C6B42DB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69F0AFA0" w14:textId="77777777" w:rsidR="00CB3D57" w:rsidRPr="00C506DE" w:rsidRDefault="00CB3D57" w:rsidP="0029112B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Wszystkie dokumenty i załączniki muszą być złożone w postaci oryginałów lub kserokopii potwierdzonych za zgodność z oryginałem i podpisane przez osoby upoważnione do reprezentowania klubu – zgodnie ze statutem, KRS lub innym stosownym rejestrem. </w:t>
      </w:r>
    </w:p>
    <w:p w14:paraId="518E6A1C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 </w:t>
      </w:r>
    </w:p>
    <w:p w14:paraId="5F899DF8" w14:textId="233CBEEB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Jeżeli złożona w terminie oferta nie spełnia wymogów formalnych określonych w pkt </w:t>
      </w:r>
      <w:r w:rsidR="00AF454D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5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-</w:t>
      </w:r>
      <w:r w:rsidR="00DA7F6F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7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przewodniczący komisji konkursowej wzywa oferenta do jej uzupełnienia w terminie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br/>
        <w:t>7 dni pod rygorem odrzucenia oferty.</w:t>
      </w:r>
    </w:p>
    <w:p w14:paraId="3D7E1F37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A805EF1" w14:textId="4A86722E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uzupełnione w terminie określonym w pkt </w:t>
      </w:r>
      <w:r w:rsidR="001E3380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wywołują skutki od chwili ich złożenia.</w:t>
      </w:r>
    </w:p>
    <w:p w14:paraId="19C714D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0577A5BF" w14:textId="0A92272A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Oferty złożone po terminie lub nie uzupełnione w trybie określonym w pkt </w:t>
      </w:r>
      <w:r w:rsidR="00D70A5F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8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- zostaną odrzucone z przyczyn formalnych.</w:t>
      </w:r>
    </w:p>
    <w:p w14:paraId="5A1E4CD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7773770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 Tryb i kryteria stosowane przy wyborze ofert oraz termin dokonania wyboru ofert</w:t>
      </w:r>
    </w:p>
    <w:p w14:paraId="1396A147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14B5CF40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Ostateczne rozstrzygnięcie konkursu nastąpi nie później niż w terminie 30 dni od ostatniego dnia składania ofert.  Możliwe jest dokonywanie rozstrzygnięć w kilku etapach. </w:t>
      </w:r>
    </w:p>
    <w:p w14:paraId="1DDC9568" w14:textId="222F26D5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Wszystkie oferty programowe złożone zgodnie z przepisami zawartymi w pkt V zostaną ocenione pod względem merytorycznym.</w:t>
      </w:r>
    </w:p>
    <w:p w14:paraId="325C7160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Ostateczną decyzję w sprawie przyjęcia realizacji zadania klubu sportowego oraz o wysokości przyznanej dotacji podejmuje Burmistrz Czechowic-Dziedzic w terminie do 30 dni od dnia przekazania przez komisję konkursową protokołu.</w:t>
      </w:r>
    </w:p>
    <w:p w14:paraId="1F764B5D" w14:textId="3579AD68" w:rsidR="00CB3D57" w:rsidRPr="00C506DE" w:rsidRDefault="00CB3D57" w:rsidP="00CF044C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Wyniki otwartego konkursu podlegają ogłoszeniu w Biuletynie Informacji Publicznej</w:t>
      </w:r>
      <w:r w:rsidR="00CF044C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: </w:t>
      </w:r>
      <w:hyperlink r:id="rId7" w:history="1">
        <w:r w:rsidR="00CF044C" w:rsidRPr="00C506DE">
          <w:rPr>
            <w:rStyle w:val="Hipercze"/>
            <w:rFonts w:ascii="Arial" w:eastAsia="Times New Roman" w:hAnsi="Arial" w:cs="Arial"/>
            <w:color w:val="auto"/>
            <w:kern w:val="0"/>
            <w:sz w:val="20"/>
            <w:szCs w:val="20"/>
            <w:lang w:eastAsia="pl-PL"/>
            <w14:ligatures w14:val="none"/>
          </w:rPr>
          <w:t>https://www.bip.czechowice-dziedzice.pl/bipkod/028</w:t>
        </w:r>
      </w:hyperlink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, w miejscu przeznaczonym na zamieszczanie ogłoszeń tj. na tablicy ogłoszeń Urzędu Miejskiego w Czechowicach-Dziedzicach, Plac Jana Pawła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 xml:space="preserve">II 1 oraz na stronie internetowej Urzędu Miejskiego </w:t>
      </w:r>
      <w:hyperlink r:id="rId8" w:history="1">
        <w:r w:rsidRPr="00C506DE">
          <w:rPr>
            <w:rStyle w:val="Hipercze"/>
            <w:rFonts w:ascii="Arial" w:eastAsia="Times New Roman" w:hAnsi="Arial" w:cs="Arial"/>
            <w:color w:val="auto"/>
            <w:kern w:val="0"/>
            <w:sz w:val="20"/>
            <w:szCs w:val="20"/>
            <w:lang w:eastAsia="pl-PL"/>
            <w14:ligatures w14:val="none"/>
          </w:rPr>
          <w:t>http://www.czechowice-dziedzice.pl</w:t>
        </w:r>
      </w:hyperlink>
      <w:r w:rsidR="000601C8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w zakładce „komunikaty” lub „aktualności”. </w:t>
      </w:r>
    </w:p>
    <w:p w14:paraId="1836004F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Burmistrz Czechowic-Dziedzic może odmówić wyłonionemu w konkursie podmiotowi podpisania umowy i przyznania dotacji w przypadku, gdy zostaną ujawnione nieznane wcześniej okoliczności podważające wiarygodność merytoryczną lub finansową oferenta.</w:t>
      </w:r>
    </w:p>
    <w:p w14:paraId="6AB6A226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Przekazanie przyznanej dotacji odbywa się na podstawie pisemnej umowy.</w:t>
      </w:r>
    </w:p>
    <w:p w14:paraId="7B7788A2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 zawarcia umowy o wsparcie realizacji zadania konieczne jest dostarczenie harmonogramu realizacji zadania w przypadku jego zmiany, oświadczenia podmiotu o zgodności odpisu z rejestru ze stanem prawnym i faktycznym w dniu podpisania umowy, pełnomocnictwa do podpisania umowy, jeśli jest wymagane zapisem statutowym.</w:t>
      </w:r>
    </w:p>
    <w:p w14:paraId="33C1A038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262C5771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 xml:space="preserve">Wyboru ofert dokonuje się w oparciu o następujące kryteria: </w:t>
      </w:r>
    </w:p>
    <w:p w14:paraId="0E234E64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</w:p>
    <w:p w14:paraId="7B82F89D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stopień realizacji celu publicznego określonego w § 1 uchwały Nr IV/20/11 Rady Miejskiej w Czechowicach-Dziedzicach z dnia 25 stycznia 2011 r. w sprawie określenia warunków i trybu finansowania rozwoju sportu Gminy Czechowice-Dziedzice,</w:t>
      </w:r>
    </w:p>
    <w:p w14:paraId="6A889844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możliwości bazowe i sprzętowe klubu, </w:t>
      </w:r>
    </w:p>
    <w:p w14:paraId="15466503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poziom sportowy reprezentowany przez zawodników klubu,</w:t>
      </w:r>
    </w:p>
    <w:p w14:paraId="489DE4AE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klasę rozgrywek ligowych w przypadku gier zespołowych, </w:t>
      </w:r>
    </w:p>
    <w:p w14:paraId="6C5AB0B7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przedstawioną kalkulację kosztów realizacji zadania, w tym udział finansowy środków własnych – nie mniej niż 15 % wartości zadania,</w:t>
      </w:r>
    </w:p>
    <w:p w14:paraId="6E3A3D96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wiarygodność klubu – na podstawie przedłożonej dokumentacji,</w:t>
      </w:r>
    </w:p>
    <w:p w14:paraId="4B598CEA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promocję Gminy Czechowice-Dziedzice przez rozwój sportu,</w:t>
      </w:r>
    </w:p>
    <w:p w14:paraId="457FDCBA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kwalifikacje osób, przy udziale których będzie realizowane zadanie, </w:t>
      </w:r>
    </w:p>
    <w:p w14:paraId="55439EBD" w14:textId="77777777" w:rsidR="00CB3D57" w:rsidRPr="00C506DE" w:rsidRDefault="00CB3D57" w:rsidP="00CB3D57">
      <w:pPr>
        <w:numPr>
          <w:ilvl w:val="0"/>
          <w:numId w:val="12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ewentualne rekomendacje i opinie organów administracji i jednostek samorządu terytorialnego. </w:t>
      </w:r>
    </w:p>
    <w:p w14:paraId="1E2DAA54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8EC210C" w14:textId="77777777" w:rsidR="00CB3D57" w:rsidRPr="00C506DE" w:rsidRDefault="00CB3D57" w:rsidP="00CB3D57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/>
          <w:kern w:val="0"/>
          <w:sz w:val="20"/>
          <w:szCs w:val="20"/>
          <w:lang w:eastAsia="pl-PL"/>
          <w14:ligatures w14:val="none"/>
        </w:rPr>
        <w:t>Postanowienia końcowe</w:t>
      </w:r>
    </w:p>
    <w:p w14:paraId="75BC9C9A" w14:textId="77777777" w:rsidR="00CB3D57" w:rsidRPr="00C506DE" w:rsidRDefault="00CB3D57" w:rsidP="00CB3D57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5FD0B894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Szczegółowe i ostateczne warunki realizacji, finansowania i rozliczenia zadania reguluje umowa pomiędzy Gminą Czechowice-Dziedzice a oferentem wg wzoru określonego w zarządzeniu Nr 26/11 Burmistrza Czechowic-Dziedzic z dnia 18 marca 2011 r. w sprawie wzoru oferty realizacji zadania, ramowego wzoru umowy o wykonanie zadania i wzoru sprawozdania z wykonania zadania dotyczącego rozwoju sportu na terenie Gminy Czechowice-Dziedzice, zm. zarządzeniem Nr 214/11 Burmistrza Czechowic-Dziedzic z dnia 29 grudnia 2011 r.</w:t>
      </w:r>
    </w:p>
    <w:p w14:paraId="6545F0B0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Wyłoniony podmiot jest zobowiązany pod rygorem rozwiązania umowy zamieszczać we wszystkich drukach związanych z realizacją zadania (plakatach, zaproszeniach, regulaminach, komunikatach itp.), a także w ogłoszeniach prasowych, reklamach, wykazach sponsorów itp. informacji o tym, iż projekt dofinansowany jest przez Gminę Czechowice-Dziedzice. Informacje takie winny być również podawane do publicznej wiadomości w trakcie realizacji zadania.</w:t>
      </w:r>
    </w:p>
    <w:p w14:paraId="472F717E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>Dotacje nie będą przyznawane na wydatki niezwiązane bezpośrednio z realizacją danego zadania.</w:t>
      </w:r>
    </w:p>
    <w:p w14:paraId="0221DBA6" w14:textId="5C7EBDB8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Dotowany podmiot, który otrzyma dotację z budżetu Gminy, jest zobowiązany do dostarczenia na wezwanie właściwej komórki organizacyjnej Urzędu Miejskiego w Czechowicach-Dziedzicach oryginałów dokumentów (faktur, rachunków) oraz </w:t>
      </w:r>
      <w:r w:rsidR="00871531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innej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dokumentacji</w:t>
      </w:r>
      <w:r w:rsidR="00871531"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 </w:t>
      </w: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celu kontroli prawidłowości wydatkowania dotacji oraz kontroli prowadzenia właściwej dokumentacji z nią związanej. Kontrola, o której mowa wyżej nie ogranicza prawa Gminy Czechowice-Dziedzice do kontroli całości realizowanego zadania pod względem merytorycznym i finansowym.</w:t>
      </w:r>
    </w:p>
    <w:p w14:paraId="67F41FDB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Dotowany podmiot może ze środków dotacji sfinansować poszczególne pozycje z kosztorysu (stanowiącego integralną część umowy) w wysokości odpowiednio wyższej lub niższej niż kosztorys załączony do umowy, pod warunkiem, że:</w:t>
      </w:r>
    </w:p>
    <w:p w14:paraId="1B770960" w14:textId="77777777" w:rsidR="00CB3D57" w:rsidRPr="00C506DE" w:rsidRDefault="00CB3D57" w:rsidP="00CB3D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dokonane przesunięcie środków między pozycjami kosztorysu nie spowoduje zmniejszenia lub zwiększenia łącznej kwoty dotacji na zlecone zadanie,</w:t>
      </w:r>
    </w:p>
    <w:p w14:paraId="40AF792C" w14:textId="37DD4E93" w:rsidR="00CB3D57" w:rsidRPr="00C506DE" w:rsidRDefault="00CB3D57" w:rsidP="0086626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 xml:space="preserve">kwota zwiększenia pozycji kosztorysowej nie przekroczy </w:t>
      </w:r>
      <w:r w:rsidR="003B7674"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20</w:t>
      </w:r>
      <w:r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 xml:space="preserve"> % kwoty z kosztorysu przyjętego w zawartej umowie,</w:t>
      </w:r>
    </w:p>
    <w:p w14:paraId="26C869E6" w14:textId="77777777" w:rsidR="00CB3D57" w:rsidRPr="00C506DE" w:rsidRDefault="00CB3D57" w:rsidP="00CB3D57">
      <w:pPr>
        <w:numPr>
          <w:ilvl w:val="0"/>
          <w:numId w:val="8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iCs/>
          <w:kern w:val="0"/>
          <w:sz w:val="20"/>
          <w:szCs w:val="20"/>
          <w:lang w:eastAsia="pl-PL"/>
          <w14:ligatures w14:val="none"/>
        </w:rPr>
        <w:t>o przesunięciach między pozycjami kosztorysu Zleceniobiorca powiadomi Zleceniodawcę poprzez złożenie pisemnej informacji na dzienniku podawczym Urzędu Miejskiego, w terminie 7 dni od dnia dokonania zmiany.</w:t>
      </w:r>
    </w:p>
    <w:p w14:paraId="71935905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 rozliczeniu dofinansowania ze środków gminnych nie będą uwzględniane dokumenty finansowe wystawione przed datą zawarcia umowy, natomiast dokumenty finansowe związane z wykazaniem środków własnych będą uwzględniane od daty realizacji zadania.</w:t>
      </w:r>
    </w:p>
    <w:p w14:paraId="3CCB050F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Podstawą roszczeń finansowych w stosunku do Gminy może być wyłącznie zawarta umowa.</w:t>
      </w:r>
    </w:p>
    <w:p w14:paraId="538DEE2F" w14:textId="77777777" w:rsidR="00CB3D57" w:rsidRPr="00C506DE" w:rsidRDefault="00CB3D57" w:rsidP="00CB3D57">
      <w:pPr>
        <w:numPr>
          <w:ilvl w:val="1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C506DE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lastRenderedPageBreak/>
        <w:t>Zastrzega się możliwość unieważnienia otwartego konkursu ofert, jeżeli nie złożono żadnej oferty bądź żadna ze złożonych ofert nie spełnia wymogów zawartych w ogłoszeniu. Informację o unieważnieniu otwartego konkursu ofert podaje się do publicznej wiadomości w Biuletynie Informacji Publicznej, w miejscu przeznaczonym na zamieszczanie ogłoszeń tj. na tablicy ogłoszeń Urzędu Miejskiego w Czechowicach-Dziedzicach oraz na stronie internetowej Urzędu Miejskiego.</w:t>
      </w:r>
    </w:p>
    <w:p w14:paraId="06F763D5" w14:textId="67946EB7" w:rsidR="00CB3D57" w:rsidRPr="00C506DE" w:rsidRDefault="00CB3D57" w:rsidP="00CB3D57">
      <w:pPr>
        <w:numPr>
          <w:ilvl w:val="1"/>
          <w:numId w:val="1"/>
        </w:numPr>
        <w:tabs>
          <w:tab w:val="num" w:pos="284"/>
        </w:tabs>
        <w:spacing w:after="0" w:line="240" w:lineRule="auto"/>
        <w:ind w:left="284" w:hanging="284"/>
        <w:contextualSpacing/>
        <w:rPr>
          <w:rFonts w:ascii="Arial" w:eastAsia="Calibri" w:hAnsi="Arial" w:cs="Arial"/>
          <w:noProof/>
          <w:kern w:val="0"/>
          <w:sz w:val="20"/>
          <w:szCs w:val="20"/>
          <w14:ligatures w14:val="none"/>
        </w:rPr>
      </w:pP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Szczegółowe informacje na temat konkursów udzielane są przez </w:t>
      </w:r>
      <w:r w:rsidR="00AC433A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Wydział Strategii i Rozwoju 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–Urz</w:t>
      </w:r>
      <w:r w:rsidR="00AC433A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ąd 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Miejski</w:t>
      </w:r>
      <w:r w:rsidR="00AC433A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w Czechowicach-Dziedzicach, </w:t>
      </w:r>
      <w:r w:rsidR="00AC433A" w:rsidRPr="00C506DE">
        <w:rPr>
          <w:rFonts w:ascii="Arial" w:eastAsia="Calibri" w:hAnsi="Arial" w:cs="Arial"/>
          <w:kern w:val="0"/>
          <w:sz w:val="20"/>
          <w:szCs w:val="20"/>
          <w14:ligatures w14:val="none"/>
        </w:rPr>
        <w:t>Plac Jana Pawła II 4/4, tel. 32 475 70 01 w.15</w:t>
      </w:r>
      <w:r w:rsidRPr="00C506DE">
        <w:rPr>
          <w:rFonts w:ascii="Arial" w:eastAsia="Times New Roman" w:hAnsi="Arial" w:cs="Arial"/>
          <w:noProof/>
          <w:kern w:val="0"/>
          <w:sz w:val="20"/>
          <w:szCs w:val="20"/>
          <w14:ligatures w14:val="none"/>
        </w:rPr>
        <w:t xml:space="preserve">. </w:t>
      </w:r>
    </w:p>
    <w:p w14:paraId="5BBDA54A" w14:textId="77777777" w:rsidR="00CB3D57" w:rsidRPr="00C506DE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157AE998" w14:textId="77777777" w:rsidR="00CB3D57" w:rsidRPr="00C506DE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27601A4D" w14:textId="77777777" w:rsidR="00CB3D57" w:rsidRPr="00C506DE" w:rsidRDefault="00CB3D57" w:rsidP="00CB3D57">
      <w:pPr>
        <w:spacing w:after="0" w:line="240" w:lineRule="auto"/>
        <w:rPr>
          <w:rFonts w:ascii="Arial" w:eastAsia="Calibri" w:hAnsi="Arial" w:cs="Arial"/>
          <w:noProof/>
          <w:kern w:val="0"/>
          <w:sz w:val="20"/>
          <w:szCs w:val="20"/>
          <w:lang w:eastAsia="pl-PL"/>
          <w14:ligatures w14:val="none"/>
        </w:rPr>
      </w:pPr>
    </w:p>
    <w:p w14:paraId="14923A74" w14:textId="6F4EE5DF" w:rsidR="00CB3D57" w:rsidRPr="00C506DE" w:rsidRDefault="00020FB8" w:rsidP="006C63DB">
      <w:pPr>
        <w:tabs>
          <w:tab w:val="left" w:pos="284"/>
        </w:tabs>
        <w:spacing w:after="0" w:line="240" w:lineRule="auto"/>
        <w:ind w:left="284" w:hanging="284"/>
        <w:jc w:val="center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  <w:r w:rsidRPr="00C506DE">
        <w:rPr>
          <w:rFonts w:ascii="Arial" w:eastAsia="Times New Roman" w:hAnsi="Arial" w:cs="Arial"/>
          <w:bCs/>
          <w:kern w:val="0"/>
          <w:sz w:val="20"/>
          <w:szCs w:val="20"/>
          <w:lang w:eastAsia="pl-PL"/>
          <w14:ligatures w14:val="none"/>
        </w:rPr>
        <w:tab/>
      </w:r>
    </w:p>
    <w:p w14:paraId="48D93388" w14:textId="77777777" w:rsidR="00440F78" w:rsidRPr="00C506DE" w:rsidRDefault="00440F78">
      <w:pPr>
        <w:rPr>
          <w:rFonts w:ascii="Arial" w:hAnsi="Arial" w:cs="Arial"/>
        </w:rPr>
      </w:pPr>
    </w:p>
    <w:sectPr w:rsidR="00440F78" w:rsidRPr="00C506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4453"/>
    <w:multiLevelType w:val="hybridMultilevel"/>
    <w:tmpl w:val="EF4AA3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46005"/>
    <w:multiLevelType w:val="hybridMultilevel"/>
    <w:tmpl w:val="7E1C9188"/>
    <w:lvl w:ilvl="0" w:tplc="B45CDC6E">
      <w:numFmt w:val="decimal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b/>
        <w:i w:val="0"/>
        <w:color w:val="auto"/>
      </w:rPr>
    </w:lvl>
    <w:lvl w:ilvl="1" w:tplc="089241AC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/>
        <w:i w:val="0"/>
      </w:rPr>
    </w:lvl>
    <w:lvl w:ilvl="2" w:tplc="DCA6473E">
      <w:start w:val="1"/>
      <w:numFmt w:val="upperRoman"/>
      <w:lvlText w:val="w obszarze %3:"/>
      <w:lvlJc w:val="left"/>
      <w:pPr>
        <w:tabs>
          <w:tab w:val="num" w:pos="720"/>
        </w:tabs>
        <w:ind w:left="357" w:firstLine="0"/>
      </w:pPr>
      <w:rPr>
        <w:b w:val="0"/>
        <w:i w:val="0"/>
      </w:rPr>
    </w:lvl>
    <w:lvl w:ilvl="3" w:tplc="427CFDC0">
      <w:start w:val="1"/>
      <w:numFmt w:val="decimal"/>
      <w:lvlText w:val="%4.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320DB"/>
    <w:multiLevelType w:val="hybridMultilevel"/>
    <w:tmpl w:val="16A29732"/>
    <w:lvl w:ilvl="0" w:tplc="EBF81014">
      <w:start w:val="1"/>
      <w:numFmt w:val="decimal"/>
      <w:lvlText w:val="%1)"/>
      <w:lvlJc w:val="left"/>
      <w:pPr>
        <w:tabs>
          <w:tab w:val="num" w:pos="0"/>
        </w:tabs>
        <w:ind w:left="357" w:hanging="357"/>
      </w:pPr>
      <w:rPr>
        <w:rFonts w:ascii="Arial" w:eastAsia="Times New Roman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4E197E"/>
    <w:multiLevelType w:val="hybridMultilevel"/>
    <w:tmpl w:val="55F63910"/>
    <w:lvl w:ilvl="0" w:tplc="88BAC0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78D6825"/>
    <w:multiLevelType w:val="hybridMultilevel"/>
    <w:tmpl w:val="22E65568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F53EC1"/>
    <w:multiLevelType w:val="hybridMultilevel"/>
    <w:tmpl w:val="44C4A762"/>
    <w:lvl w:ilvl="0" w:tplc="B1824E44">
      <w:start w:val="1"/>
      <w:numFmt w:val="decimal"/>
      <w:lvlText w:val="§ %1."/>
      <w:lvlJc w:val="left"/>
      <w:pPr>
        <w:tabs>
          <w:tab w:val="num" w:pos="360"/>
        </w:tabs>
        <w:ind w:left="357" w:hanging="357"/>
      </w:pPr>
      <w:rPr>
        <w:rFonts w:ascii="Arial" w:hAnsi="Arial" w:cs="Times New Roman" w:hint="default"/>
        <w:b/>
        <w:i w:val="0"/>
        <w:sz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D3D50A1"/>
    <w:multiLevelType w:val="hybridMultilevel"/>
    <w:tmpl w:val="BDD425B0"/>
    <w:lvl w:ilvl="0" w:tplc="D7E88B66">
      <w:start w:val="1"/>
      <w:numFmt w:val="upperRoman"/>
      <w:lvlText w:val="%1."/>
      <w:lvlJc w:val="left"/>
      <w:pPr>
        <w:tabs>
          <w:tab w:val="num" w:pos="357"/>
        </w:tabs>
        <w:ind w:left="357" w:hanging="357"/>
      </w:pPr>
      <w:rPr>
        <w:b/>
        <w:i w:val="0"/>
      </w:rPr>
    </w:lvl>
    <w:lvl w:ilvl="1" w:tplc="3AD2D89A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b w:val="0"/>
        <w:bCs/>
        <w:i w:val="0"/>
        <w:color w:val="auto"/>
      </w:rPr>
    </w:lvl>
    <w:lvl w:ilvl="2" w:tplc="DCA6473E">
      <w:start w:val="1"/>
      <w:numFmt w:val="upperRoman"/>
      <w:lvlText w:val="w obszarze %3:"/>
      <w:lvlJc w:val="left"/>
      <w:pPr>
        <w:tabs>
          <w:tab w:val="num" w:pos="720"/>
        </w:tabs>
        <w:ind w:left="357" w:firstLine="0"/>
      </w:pPr>
      <w:rPr>
        <w:b w:val="0"/>
        <w:i w:val="0"/>
      </w:rPr>
    </w:lvl>
    <w:lvl w:ilvl="3" w:tplc="427CFDC0">
      <w:start w:val="1"/>
      <w:numFmt w:val="decimal"/>
      <w:lvlText w:val="%4."/>
      <w:lvlJc w:val="left"/>
      <w:pPr>
        <w:tabs>
          <w:tab w:val="num" w:pos="720"/>
        </w:tabs>
        <w:ind w:left="720" w:hanging="363"/>
      </w:pPr>
      <w:rPr>
        <w:b w:val="0"/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D96D15"/>
    <w:multiLevelType w:val="hybridMultilevel"/>
    <w:tmpl w:val="3A24000E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14B753F"/>
    <w:multiLevelType w:val="hybridMultilevel"/>
    <w:tmpl w:val="80304EA0"/>
    <w:lvl w:ilvl="0" w:tplc="E11A5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B424D3E"/>
    <w:multiLevelType w:val="hybridMultilevel"/>
    <w:tmpl w:val="0F9C4B06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C63E3A"/>
    <w:multiLevelType w:val="hybridMultilevel"/>
    <w:tmpl w:val="116CB60E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1" w15:restartNumberingAfterBreak="0">
    <w:nsid w:val="6FCF18A0"/>
    <w:multiLevelType w:val="hybridMultilevel"/>
    <w:tmpl w:val="DDF82748"/>
    <w:lvl w:ilvl="0" w:tplc="E11A58C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F177728"/>
    <w:multiLevelType w:val="hybridMultilevel"/>
    <w:tmpl w:val="234EE194"/>
    <w:lvl w:ilvl="0" w:tplc="E11A58C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 w16cid:durableId="11415829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12021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44519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425265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171375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813554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8883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2743988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549635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11614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1050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14335071">
    <w:abstractNumId w:val="1"/>
  </w:num>
  <w:num w:numId="13" w16cid:durableId="1726561696">
    <w:abstractNumId w:val="6"/>
  </w:num>
  <w:num w:numId="14" w16cid:durableId="10084075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D57"/>
    <w:rsid w:val="000005A4"/>
    <w:rsid w:val="00010332"/>
    <w:rsid w:val="00020FB8"/>
    <w:rsid w:val="000333DA"/>
    <w:rsid w:val="00051D45"/>
    <w:rsid w:val="000601C8"/>
    <w:rsid w:val="00062BAD"/>
    <w:rsid w:val="000931E2"/>
    <w:rsid w:val="0009422F"/>
    <w:rsid w:val="000A7571"/>
    <w:rsid w:val="000B3E6D"/>
    <w:rsid w:val="000B5AC8"/>
    <w:rsid w:val="000C3E18"/>
    <w:rsid w:val="000D6A9C"/>
    <w:rsid w:val="00146EF2"/>
    <w:rsid w:val="0016499E"/>
    <w:rsid w:val="00171642"/>
    <w:rsid w:val="00190DCE"/>
    <w:rsid w:val="001B57DB"/>
    <w:rsid w:val="001D0E7C"/>
    <w:rsid w:val="001E3380"/>
    <w:rsid w:val="001F6AFA"/>
    <w:rsid w:val="00200E8E"/>
    <w:rsid w:val="0026387A"/>
    <w:rsid w:val="0029112B"/>
    <w:rsid w:val="002B3A21"/>
    <w:rsid w:val="002E5648"/>
    <w:rsid w:val="003325FA"/>
    <w:rsid w:val="00335EC9"/>
    <w:rsid w:val="003556DB"/>
    <w:rsid w:val="00371257"/>
    <w:rsid w:val="00373A39"/>
    <w:rsid w:val="003B4DD8"/>
    <w:rsid w:val="003B7674"/>
    <w:rsid w:val="003C743B"/>
    <w:rsid w:val="004014E7"/>
    <w:rsid w:val="004107A4"/>
    <w:rsid w:val="004251B9"/>
    <w:rsid w:val="00426795"/>
    <w:rsid w:val="00440F78"/>
    <w:rsid w:val="00473E25"/>
    <w:rsid w:val="00484EA8"/>
    <w:rsid w:val="004C7407"/>
    <w:rsid w:val="004D2E3F"/>
    <w:rsid w:val="004E4838"/>
    <w:rsid w:val="004F7F06"/>
    <w:rsid w:val="005227B8"/>
    <w:rsid w:val="0052326F"/>
    <w:rsid w:val="005453BF"/>
    <w:rsid w:val="005501C4"/>
    <w:rsid w:val="0056386A"/>
    <w:rsid w:val="00575722"/>
    <w:rsid w:val="00586EDD"/>
    <w:rsid w:val="00607C97"/>
    <w:rsid w:val="006111DF"/>
    <w:rsid w:val="006258FF"/>
    <w:rsid w:val="006440A4"/>
    <w:rsid w:val="00676BBC"/>
    <w:rsid w:val="00684622"/>
    <w:rsid w:val="00690E5D"/>
    <w:rsid w:val="00692ABF"/>
    <w:rsid w:val="006B5A9E"/>
    <w:rsid w:val="006B65AE"/>
    <w:rsid w:val="006C63DB"/>
    <w:rsid w:val="006C7B75"/>
    <w:rsid w:val="00716503"/>
    <w:rsid w:val="00761661"/>
    <w:rsid w:val="007B5492"/>
    <w:rsid w:val="007C7B61"/>
    <w:rsid w:val="007D12F3"/>
    <w:rsid w:val="00806FFB"/>
    <w:rsid w:val="00830AA2"/>
    <w:rsid w:val="00844A11"/>
    <w:rsid w:val="00862B17"/>
    <w:rsid w:val="00866267"/>
    <w:rsid w:val="00871531"/>
    <w:rsid w:val="008C4F6E"/>
    <w:rsid w:val="008D1DA9"/>
    <w:rsid w:val="0090632E"/>
    <w:rsid w:val="00906B2A"/>
    <w:rsid w:val="00914358"/>
    <w:rsid w:val="00920A77"/>
    <w:rsid w:val="00920C4B"/>
    <w:rsid w:val="00971FE3"/>
    <w:rsid w:val="009D39CF"/>
    <w:rsid w:val="009E2353"/>
    <w:rsid w:val="009E40EF"/>
    <w:rsid w:val="009E682F"/>
    <w:rsid w:val="00A12E73"/>
    <w:rsid w:val="00A201B2"/>
    <w:rsid w:val="00A22200"/>
    <w:rsid w:val="00A462CF"/>
    <w:rsid w:val="00A54C78"/>
    <w:rsid w:val="00A73597"/>
    <w:rsid w:val="00AC433A"/>
    <w:rsid w:val="00AF454D"/>
    <w:rsid w:val="00B0171C"/>
    <w:rsid w:val="00B029B2"/>
    <w:rsid w:val="00B32402"/>
    <w:rsid w:val="00B47348"/>
    <w:rsid w:val="00B60A43"/>
    <w:rsid w:val="00BB5F01"/>
    <w:rsid w:val="00BE108E"/>
    <w:rsid w:val="00BE5D39"/>
    <w:rsid w:val="00BE648C"/>
    <w:rsid w:val="00C033CC"/>
    <w:rsid w:val="00C269BA"/>
    <w:rsid w:val="00C506DE"/>
    <w:rsid w:val="00C57D8A"/>
    <w:rsid w:val="00C833DC"/>
    <w:rsid w:val="00CB3D57"/>
    <w:rsid w:val="00CE4BC8"/>
    <w:rsid w:val="00CF044C"/>
    <w:rsid w:val="00CF48AE"/>
    <w:rsid w:val="00CF4964"/>
    <w:rsid w:val="00D01D3E"/>
    <w:rsid w:val="00D153FF"/>
    <w:rsid w:val="00D2554A"/>
    <w:rsid w:val="00D256F1"/>
    <w:rsid w:val="00D70A5F"/>
    <w:rsid w:val="00DA7F6F"/>
    <w:rsid w:val="00DB026B"/>
    <w:rsid w:val="00E1711D"/>
    <w:rsid w:val="00E2391D"/>
    <w:rsid w:val="00E43F46"/>
    <w:rsid w:val="00E4561C"/>
    <w:rsid w:val="00E47886"/>
    <w:rsid w:val="00E53AD0"/>
    <w:rsid w:val="00E641EC"/>
    <w:rsid w:val="00E77E82"/>
    <w:rsid w:val="00EC110C"/>
    <w:rsid w:val="00F23F75"/>
    <w:rsid w:val="00F932D0"/>
    <w:rsid w:val="00F96F48"/>
    <w:rsid w:val="00FB54CB"/>
    <w:rsid w:val="00FE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BF52"/>
  <w15:chartTrackingRefBased/>
  <w15:docId w15:val="{380B5261-EB67-48EB-97C2-98CD71DF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39"/>
    <w:rsid w:val="00CB3D57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CB3D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53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53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53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53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53BF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B3E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3E6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20C4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920C4B"/>
    <w:rPr>
      <w:color w:val="954F72" w:themeColor="followedHyperlink"/>
      <w:u w:val="single"/>
    </w:rPr>
  </w:style>
  <w:style w:type="paragraph" w:styleId="Tekstpodstawowy2">
    <w:name w:val="Body Text 2"/>
    <w:basedOn w:val="Normalny"/>
    <w:link w:val="Tekstpodstawowy2Znak"/>
    <w:semiHidden/>
    <w:unhideWhenUsed/>
    <w:rsid w:val="00E641E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641EC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zechowice-dziedzic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ip.czechowice-dziedzice.pl/bipkod/02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ip.czechowice-dziedzice.pl/bipkod/003/002/033/0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4AB39-DD2A-454B-B5AC-92B0D5B2C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2674</Words>
  <Characters>16049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mblazewicz</dc:creator>
  <cp:keywords/>
  <dc:description/>
  <cp:lastModifiedBy>mblazewicz</cp:lastModifiedBy>
  <cp:revision>2</cp:revision>
  <cp:lastPrinted>2025-11-28T10:37:00Z</cp:lastPrinted>
  <dcterms:created xsi:type="dcterms:W3CDTF">2026-05-22T10:29:00Z</dcterms:created>
  <dcterms:modified xsi:type="dcterms:W3CDTF">2026-05-22T10:29:00Z</dcterms:modified>
</cp:coreProperties>
</file>