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38358" w14:textId="6B97BF79" w:rsidR="00391B23" w:rsidRPr="000A1402" w:rsidRDefault="00391B23" w:rsidP="002A6619">
      <w:pPr>
        <w:spacing w:after="0" w:line="276" w:lineRule="auto"/>
        <w:rPr>
          <w:rFonts w:ascii="Arial" w:eastAsia="Times New Roman" w:hAnsi="Arial" w:cs="Arial"/>
          <w:sz w:val="24"/>
          <w:szCs w:val="24"/>
          <w:lang w:eastAsia="pl-PL"/>
        </w:rPr>
      </w:pPr>
      <w:r w:rsidRPr="000A1402">
        <w:rPr>
          <w:rFonts w:ascii="Arial" w:eastAsia="Times New Roman" w:hAnsi="Arial" w:cs="Arial"/>
          <w:sz w:val="24"/>
          <w:szCs w:val="24"/>
          <w:lang w:eastAsia="pl-PL"/>
        </w:rPr>
        <w:t>OŚ.6220.</w:t>
      </w:r>
      <w:r w:rsidR="006B7B9B" w:rsidRPr="000A1402">
        <w:rPr>
          <w:rFonts w:ascii="Arial" w:eastAsia="Times New Roman" w:hAnsi="Arial" w:cs="Arial"/>
          <w:sz w:val="24"/>
          <w:szCs w:val="24"/>
          <w:lang w:eastAsia="pl-PL"/>
        </w:rPr>
        <w:t>11</w:t>
      </w:r>
      <w:r w:rsidRPr="000A1402">
        <w:rPr>
          <w:rFonts w:ascii="Arial" w:eastAsia="Times New Roman" w:hAnsi="Arial" w:cs="Arial"/>
          <w:sz w:val="24"/>
          <w:szCs w:val="24"/>
          <w:lang w:eastAsia="pl-PL"/>
        </w:rPr>
        <w:t>.202</w:t>
      </w:r>
      <w:r w:rsidR="006B7B9B" w:rsidRPr="000A1402">
        <w:rPr>
          <w:rFonts w:ascii="Arial" w:eastAsia="Times New Roman" w:hAnsi="Arial" w:cs="Arial"/>
          <w:sz w:val="24"/>
          <w:szCs w:val="24"/>
          <w:lang w:eastAsia="pl-PL"/>
        </w:rPr>
        <w:t>4</w:t>
      </w:r>
      <w:r w:rsidRPr="000A1402">
        <w:rPr>
          <w:rFonts w:ascii="Arial" w:eastAsia="Times New Roman" w:hAnsi="Arial" w:cs="Arial"/>
          <w:sz w:val="24"/>
          <w:szCs w:val="24"/>
          <w:lang w:eastAsia="pl-PL"/>
        </w:rPr>
        <w:tab/>
      </w:r>
      <w:r w:rsidRPr="000A1402">
        <w:rPr>
          <w:rFonts w:ascii="Arial" w:eastAsia="Times New Roman" w:hAnsi="Arial" w:cs="Arial"/>
          <w:sz w:val="24"/>
          <w:szCs w:val="24"/>
          <w:lang w:eastAsia="pl-PL"/>
        </w:rPr>
        <w:tab/>
      </w:r>
      <w:r w:rsidRPr="000A1402">
        <w:rPr>
          <w:rFonts w:ascii="Arial" w:eastAsia="Times New Roman" w:hAnsi="Arial" w:cs="Arial"/>
          <w:color w:val="FF0000"/>
          <w:sz w:val="24"/>
          <w:szCs w:val="24"/>
          <w:lang w:eastAsia="pl-PL"/>
        </w:rPr>
        <w:tab/>
      </w:r>
      <w:r w:rsidRPr="000A1402">
        <w:rPr>
          <w:rFonts w:ascii="Arial" w:eastAsia="Times New Roman" w:hAnsi="Arial" w:cs="Arial"/>
          <w:color w:val="FF0000"/>
          <w:sz w:val="24"/>
          <w:szCs w:val="24"/>
          <w:lang w:eastAsia="pl-PL"/>
        </w:rPr>
        <w:tab/>
      </w:r>
      <w:r w:rsidRPr="000A1402">
        <w:rPr>
          <w:rFonts w:ascii="Arial" w:eastAsia="Times New Roman" w:hAnsi="Arial" w:cs="Arial"/>
          <w:color w:val="FF0000"/>
          <w:sz w:val="24"/>
          <w:szCs w:val="24"/>
          <w:lang w:eastAsia="pl-PL"/>
        </w:rPr>
        <w:tab/>
      </w:r>
      <w:r w:rsidR="00E06EFA" w:rsidRPr="000A1402">
        <w:rPr>
          <w:rFonts w:ascii="Arial" w:eastAsia="Times New Roman" w:hAnsi="Arial" w:cs="Arial"/>
          <w:color w:val="FF0000"/>
          <w:sz w:val="24"/>
          <w:szCs w:val="24"/>
          <w:lang w:eastAsia="pl-PL"/>
        </w:rPr>
        <w:t xml:space="preserve">  </w:t>
      </w:r>
      <w:r w:rsidRPr="000A1402">
        <w:rPr>
          <w:rFonts w:ascii="Arial" w:eastAsia="Times New Roman" w:hAnsi="Arial" w:cs="Arial"/>
          <w:sz w:val="24"/>
          <w:szCs w:val="24"/>
          <w:lang w:eastAsia="pl-PL"/>
        </w:rPr>
        <w:t xml:space="preserve">Czechowice-Dziedzice, </w:t>
      </w:r>
      <w:r w:rsidR="00C33747">
        <w:rPr>
          <w:rFonts w:ascii="Arial" w:eastAsia="Times New Roman" w:hAnsi="Arial" w:cs="Arial"/>
          <w:sz w:val="24"/>
          <w:szCs w:val="24"/>
          <w:lang w:eastAsia="pl-PL"/>
        </w:rPr>
        <w:t>0</w:t>
      </w:r>
      <w:r w:rsidR="00247713">
        <w:rPr>
          <w:rFonts w:ascii="Arial" w:eastAsia="Times New Roman" w:hAnsi="Arial" w:cs="Arial"/>
          <w:sz w:val="24"/>
          <w:szCs w:val="24"/>
          <w:lang w:eastAsia="pl-PL"/>
        </w:rPr>
        <w:t>7</w:t>
      </w:r>
      <w:r w:rsidRPr="000A1402">
        <w:rPr>
          <w:rFonts w:ascii="Arial" w:eastAsia="Times New Roman" w:hAnsi="Arial" w:cs="Arial"/>
          <w:sz w:val="24"/>
          <w:szCs w:val="24"/>
          <w:lang w:eastAsia="pl-PL"/>
        </w:rPr>
        <w:t>.</w:t>
      </w:r>
      <w:r w:rsidR="00C33747">
        <w:rPr>
          <w:rFonts w:ascii="Arial" w:eastAsia="Times New Roman" w:hAnsi="Arial" w:cs="Arial"/>
          <w:sz w:val="24"/>
          <w:szCs w:val="24"/>
          <w:lang w:eastAsia="pl-PL"/>
        </w:rPr>
        <w:t>10</w:t>
      </w:r>
      <w:r w:rsidRPr="000A1402">
        <w:rPr>
          <w:rFonts w:ascii="Arial" w:eastAsia="Times New Roman" w:hAnsi="Arial" w:cs="Arial"/>
          <w:sz w:val="24"/>
          <w:szCs w:val="24"/>
          <w:lang w:eastAsia="pl-PL"/>
        </w:rPr>
        <w:t>.202</w:t>
      </w:r>
      <w:r w:rsidR="0095552B" w:rsidRPr="000A1402">
        <w:rPr>
          <w:rFonts w:ascii="Arial" w:eastAsia="Times New Roman" w:hAnsi="Arial" w:cs="Arial"/>
          <w:sz w:val="24"/>
          <w:szCs w:val="24"/>
          <w:lang w:eastAsia="pl-PL"/>
        </w:rPr>
        <w:t>4</w:t>
      </w:r>
      <w:r w:rsidRPr="000A1402">
        <w:rPr>
          <w:rFonts w:ascii="Arial" w:eastAsia="Times New Roman" w:hAnsi="Arial" w:cs="Arial"/>
          <w:sz w:val="24"/>
          <w:szCs w:val="24"/>
          <w:lang w:eastAsia="pl-PL"/>
        </w:rPr>
        <w:t xml:space="preserve"> r.</w:t>
      </w:r>
    </w:p>
    <w:p w14:paraId="01F291AD" w14:textId="77777777" w:rsidR="00391B23" w:rsidRPr="000A1402" w:rsidRDefault="00391B23" w:rsidP="002A6619">
      <w:pPr>
        <w:spacing w:after="0" w:line="276" w:lineRule="auto"/>
        <w:rPr>
          <w:rFonts w:ascii="Arial" w:eastAsia="Times New Roman" w:hAnsi="Arial" w:cs="Arial"/>
          <w:b/>
          <w:sz w:val="24"/>
          <w:szCs w:val="24"/>
          <w:lang w:eastAsia="pl-PL"/>
        </w:rPr>
      </w:pPr>
    </w:p>
    <w:p w14:paraId="51CB50FE" w14:textId="77777777" w:rsidR="00391B23" w:rsidRPr="000A1402" w:rsidRDefault="00391B23" w:rsidP="002A6619">
      <w:pPr>
        <w:spacing w:after="0" w:line="276" w:lineRule="auto"/>
        <w:rPr>
          <w:rFonts w:ascii="Arial" w:eastAsia="Times New Roman" w:hAnsi="Arial" w:cs="Arial"/>
          <w:b/>
          <w:sz w:val="24"/>
          <w:szCs w:val="24"/>
          <w:lang w:eastAsia="pl-PL"/>
        </w:rPr>
      </w:pPr>
    </w:p>
    <w:p w14:paraId="11F1E5B1" w14:textId="77777777" w:rsidR="00391B23" w:rsidRPr="000A1402" w:rsidRDefault="00391B23" w:rsidP="002A6619">
      <w:pPr>
        <w:spacing w:after="0" w:line="276" w:lineRule="auto"/>
        <w:rPr>
          <w:rFonts w:ascii="Arial" w:eastAsia="Times New Roman" w:hAnsi="Arial" w:cs="Arial"/>
          <w:b/>
          <w:sz w:val="24"/>
          <w:szCs w:val="24"/>
          <w:lang w:eastAsia="pl-PL"/>
        </w:rPr>
      </w:pPr>
    </w:p>
    <w:p w14:paraId="08056888" w14:textId="77777777" w:rsidR="00391B23" w:rsidRPr="000A1402" w:rsidRDefault="00391B23" w:rsidP="002A6619">
      <w:pPr>
        <w:spacing w:after="0" w:line="276" w:lineRule="auto"/>
        <w:jc w:val="center"/>
        <w:rPr>
          <w:rFonts w:ascii="Arial" w:eastAsia="Times New Roman" w:hAnsi="Arial" w:cs="Arial"/>
          <w:b/>
          <w:sz w:val="32"/>
          <w:szCs w:val="32"/>
          <w:lang w:eastAsia="pl-PL"/>
        </w:rPr>
      </w:pPr>
      <w:r w:rsidRPr="000A1402">
        <w:rPr>
          <w:rFonts w:ascii="Arial" w:eastAsia="Times New Roman" w:hAnsi="Arial" w:cs="Arial"/>
          <w:b/>
          <w:sz w:val="32"/>
          <w:szCs w:val="32"/>
          <w:lang w:eastAsia="pl-PL"/>
        </w:rPr>
        <w:t>DECYZJA</w:t>
      </w:r>
    </w:p>
    <w:p w14:paraId="5287E9D8" w14:textId="77777777" w:rsidR="00391B23" w:rsidRPr="000A1402" w:rsidRDefault="00391B23" w:rsidP="002A6619">
      <w:pPr>
        <w:spacing w:after="0" w:line="276" w:lineRule="auto"/>
        <w:ind w:left="360"/>
        <w:jc w:val="center"/>
        <w:rPr>
          <w:rFonts w:ascii="Arial" w:eastAsia="Times New Roman" w:hAnsi="Arial" w:cs="Arial"/>
          <w:b/>
          <w:sz w:val="32"/>
          <w:szCs w:val="32"/>
          <w:lang w:eastAsia="pl-PL"/>
        </w:rPr>
      </w:pPr>
      <w:r w:rsidRPr="000A1402">
        <w:rPr>
          <w:rFonts w:ascii="Arial" w:eastAsia="Times New Roman" w:hAnsi="Arial" w:cs="Arial"/>
          <w:b/>
          <w:sz w:val="32"/>
          <w:szCs w:val="32"/>
          <w:lang w:eastAsia="pl-PL"/>
        </w:rPr>
        <w:t>OKREŚLAJĄCA ŚRODOWISKOWE UWARUNKOWANIA</w:t>
      </w:r>
    </w:p>
    <w:p w14:paraId="63101C0A" w14:textId="77777777" w:rsidR="00391B23" w:rsidRPr="000A1402" w:rsidRDefault="00391B23" w:rsidP="002A6619">
      <w:pPr>
        <w:spacing w:after="0" w:line="276" w:lineRule="auto"/>
        <w:jc w:val="both"/>
        <w:rPr>
          <w:rFonts w:ascii="Arial" w:eastAsia="Times New Roman" w:hAnsi="Arial" w:cs="Arial"/>
          <w:sz w:val="24"/>
          <w:szCs w:val="24"/>
          <w:lang w:eastAsia="pl-PL"/>
        </w:rPr>
      </w:pPr>
    </w:p>
    <w:p w14:paraId="7C10A10B" w14:textId="0912C639" w:rsidR="00391B23" w:rsidRPr="00885E1D" w:rsidRDefault="00391B23" w:rsidP="002A6619">
      <w:pPr>
        <w:spacing w:after="0" w:line="276" w:lineRule="auto"/>
        <w:jc w:val="both"/>
        <w:rPr>
          <w:rFonts w:ascii="Arial" w:eastAsia="Times New Roman" w:hAnsi="Arial" w:cs="Arial"/>
          <w:sz w:val="24"/>
          <w:szCs w:val="24"/>
          <w:lang w:eastAsia="pl-PL"/>
        </w:rPr>
      </w:pPr>
      <w:r w:rsidRPr="00885E1D">
        <w:rPr>
          <w:rFonts w:ascii="Arial" w:eastAsia="Times New Roman" w:hAnsi="Arial" w:cs="Arial"/>
          <w:sz w:val="24"/>
          <w:szCs w:val="24"/>
          <w:lang w:eastAsia="pl-PL"/>
        </w:rPr>
        <w:t>Na podstawie</w:t>
      </w:r>
      <w:r w:rsidR="00A169F0">
        <w:rPr>
          <w:rFonts w:ascii="Arial" w:eastAsia="Times New Roman" w:hAnsi="Arial" w:cs="Arial"/>
          <w:sz w:val="24"/>
          <w:szCs w:val="24"/>
          <w:lang w:eastAsia="pl-PL"/>
        </w:rPr>
        <w:t>:</w:t>
      </w:r>
      <w:r w:rsidRPr="00885E1D">
        <w:rPr>
          <w:rFonts w:ascii="Arial" w:eastAsia="Times New Roman" w:hAnsi="Arial" w:cs="Arial"/>
          <w:sz w:val="24"/>
          <w:szCs w:val="24"/>
          <w:lang w:eastAsia="pl-PL"/>
        </w:rPr>
        <w:t xml:space="preserve"> art. 71 ust.</w:t>
      </w:r>
      <w:r w:rsidR="00DF48FF" w:rsidRPr="00885E1D">
        <w:rPr>
          <w:rFonts w:ascii="Arial" w:eastAsia="Times New Roman" w:hAnsi="Arial" w:cs="Arial"/>
          <w:sz w:val="24"/>
          <w:szCs w:val="24"/>
          <w:lang w:eastAsia="pl-PL"/>
        </w:rPr>
        <w:t xml:space="preserve"> </w:t>
      </w:r>
      <w:r w:rsidRPr="00885E1D">
        <w:rPr>
          <w:rFonts w:ascii="Arial" w:eastAsia="Times New Roman" w:hAnsi="Arial" w:cs="Arial"/>
          <w:sz w:val="24"/>
          <w:szCs w:val="24"/>
          <w:lang w:eastAsia="pl-PL"/>
        </w:rPr>
        <w:t>2 pkt</w:t>
      </w:r>
      <w:r w:rsidR="00DF48FF" w:rsidRPr="00885E1D">
        <w:rPr>
          <w:rFonts w:ascii="Arial" w:eastAsia="Times New Roman" w:hAnsi="Arial" w:cs="Arial"/>
          <w:sz w:val="24"/>
          <w:szCs w:val="24"/>
          <w:lang w:eastAsia="pl-PL"/>
        </w:rPr>
        <w:t xml:space="preserve"> </w:t>
      </w:r>
      <w:r w:rsidRPr="00885E1D">
        <w:rPr>
          <w:rFonts w:ascii="Arial" w:eastAsia="Times New Roman" w:hAnsi="Arial" w:cs="Arial"/>
          <w:sz w:val="24"/>
          <w:szCs w:val="24"/>
          <w:lang w:eastAsia="pl-PL"/>
        </w:rPr>
        <w:t>2, art. 73 ust.</w:t>
      </w:r>
      <w:r w:rsidR="00DF48FF" w:rsidRPr="00885E1D">
        <w:rPr>
          <w:rFonts w:ascii="Arial" w:eastAsia="Times New Roman" w:hAnsi="Arial" w:cs="Arial"/>
          <w:sz w:val="24"/>
          <w:szCs w:val="24"/>
          <w:lang w:eastAsia="pl-PL"/>
        </w:rPr>
        <w:t xml:space="preserve"> </w:t>
      </w:r>
      <w:r w:rsidRPr="00885E1D">
        <w:rPr>
          <w:rFonts w:ascii="Arial" w:eastAsia="Times New Roman" w:hAnsi="Arial" w:cs="Arial"/>
          <w:sz w:val="24"/>
          <w:szCs w:val="24"/>
          <w:lang w:eastAsia="pl-PL"/>
        </w:rPr>
        <w:t>1, art. 75 ust. 1 pkt</w:t>
      </w:r>
      <w:r w:rsidR="00DF48FF" w:rsidRPr="00885E1D">
        <w:rPr>
          <w:rFonts w:ascii="Arial" w:eastAsia="Times New Roman" w:hAnsi="Arial" w:cs="Arial"/>
          <w:sz w:val="24"/>
          <w:szCs w:val="24"/>
          <w:lang w:eastAsia="pl-PL"/>
        </w:rPr>
        <w:t xml:space="preserve"> </w:t>
      </w:r>
      <w:r w:rsidRPr="00885E1D">
        <w:rPr>
          <w:rFonts w:ascii="Arial" w:eastAsia="Times New Roman" w:hAnsi="Arial" w:cs="Arial"/>
          <w:sz w:val="24"/>
          <w:szCs w:val="24"/>
          <w:lang w:eastAsia="pl-PL"/>
        </w:rPr>
        <w:t xml:space="preserve">4, art. 84, </w:t>
      </w:r>
      <w:r w:rsidR="000A1402" w:rsidRPr="00885E1D">
        <w:rPr>
          <w:rFonts w:ascii="Arial" w:eastAsia="Times New Roman" w:hAnsi="Arial" w:cs="Arial"/>
          <w:sz w:val="24"/>
          <w:szCs w:val="24"/>
          <w:lang w:eastAsia="pl-PL"/>
        </w:rPr>
        <w:br/>
      </w:r>
      <w:r w:rsidRPr="00885E1D">
        <w:rPr>
          <w:rFonts w:ascii="Arial" w:eastAsia="Times New Roman" w:hAnsi="Arial" w:cs="Arial"/>
          <w:sz w:val="24"/>
          <w:szCs w:val="24"/>
          <w:lang w:eastAsia="pl-PL"/>
        </w:rPr>
        <w:t>art. 85 ust. 2 pkt</w:t>
      </w:r>
      <w:r w:rsidR="00DF48FF" w:rsidRPr="00885E1D">
        <w:rPr>
          <w:rFonts w:ascii="Arial" w:eastAsia="Times New Roman" w:hAnsi="Arial" w:cs="Arial"/>
          <w:sz w:val="24"/>
          <w:szCs w:val="24"/>
          <w:lang w:eastAsia="pl-PL"/>
        </w:rPr>
        <w:t xml:space="preserve"> </w:t>
      </w:r>
      <w:r w:rsidRPr="00885E1D">
        <w:rPr>
          <w:rFonts w:ascii="Arial" w:eastAsia="Times New Roman" w:hAnsi="Arial" w:cs="Arial"/>
          <w:sz w:val="24"/>
          <w:szCs w:val="24"/>
          <w:lang w:eastAsia="pl-PL"/>
        </w:rPr>
        <w:t xml:space="preserve">2 </w:t>
      </w:r>
      <w:r w:rsidR="000A1402" w:rsidRPr="00885E1D">
        <w:rPr>
          <w:rFonts w:ascii="Arial" w:eastAsia="Times New Roman" w:hAnsi="Arial" w:cs="Arial"/>
          <w:sz w:val="24"/>
          <w:szCs w:val="24"/>
          <w:lang w:eastAsia="pl-PL"/>
        </w:rPr>
        <w:t xml:space="preserve">ustawy z dnia 3 października 2008 r. o udostępnianiu informacji </w:t>
      </w:r>
      <w:r w:rsidR="000A1402" w:rsidRPr="00885E1D">
        <w:rPr>
          <w:rFonts w:ascii="Arial" w:eastAsia="Times New Roman" w:hAnsi="Arial" w:cs="Arial"/>
          <w:sz w:val="24"/>
          <w:szCs w:val="24"/>
          <w:lang w:eastAsia="pl-PL"/>
        </w:rPr>
        <w:br/>
        <w:t xml:space="preserve">o środowisku i jego ochronie, udziale społeczeństwa w ochronie środowiska oraz </w:t>
      </w:r>
      <w:r w:rsidR="000A1402" w:rsidRPr="00885E1D">
        <w:rPr>
          <w:rFonts w:ascii="Arial" w:eastAsia="Times New Roman" w:hAnsi="Arial" w:cs="Arial"/>
          <w:sz w:val="24"/>
          <w:szCs w:val="24"/>
          <w:lang w:eastAsia="pl-PL"/>
        </w:rPr>
        <w:br/>
        <w:t>o ocenach oddziaływania na środowisko (</w:t>
      </w:r>
      <w:proofErr w:type="spellStart"/>
      <w:r w:rsidR="000A1402" w:rsidRPr="00885E1D">
        <w:rPr>
          <w:rFonts w:ascii="Arial" w:eastAsia="Times New Roman" w:hAnsi="Arial" w:cs="Arial"/>
          <w:sz w:val="24"/>
          <w:szCs w:val="24"/>
          <w:lang w:eastAsia="pl-PL"/>
        </w:rPr>
        <w:t>t.j</w:t>
      </w:r>
      <w:proofErr w:type="spellEnd"/>
      <w:r w:rsidR="000A1402" w:rsidRPr="00885E1D">
        <w:rPr>
          <w:rFonts w:ascii="Arial" w:eastAsia="Times New Roman" w:hAnsi="Arial" w:cs="Arial"/>
          <w:sz w:val="24"/>
          <w:szCs w:val="24"/>
          <w:lang w:eastAsia="pl-PL"/>
        </w:rPr>
        <w:t xml:space="preserve">. Dz. U. z 2024 r. poz. 1112) </w:t>
      </w:r>
      <w:r w:rsidRPr="00885E1D">
        <w:rPr>
          <w:rFonts w:ascii="Arial" w:eastAsia="Times New Roman" w:hAnsi="Arial" w:cs="Arial"/>
          <w:sz w:val="24"/>
          <w:szCs w:val="24"/>
          <w:lang w:eastAsia="pl-PL"/>
        </w:rPr>
        <w:t>art. 104 ustawy z dnia 14 czerwca 1960 roku Kodeks postępowania</w:t>
      </w:r>
      <w:r w:rsidR="00A169F0">
        <w:rPr>
          <w:rFonts w:ascii="Arial" w:eastAsia="Times New Roman" w:hAnsi="Arial" w:cs="Arial"/>
          <w:sz w:val="24"/>
          <w:szCs w:val="24"/>
          <w:lang w:eastAsia="pl-PL"/>
        </w:rPr>
        <w:t xml:space="preserve"> administracyjnego</w:t>
      </w:r>
      <w:r w:rsidRPr="00885E1D">
        <w:rPr>
          <w:rFonts w:ascii="Arial" w:eastAsia="Times New Roman" w:hAnsi="Arial" w:cs="Arial"/>
          <w:sz w:val="24"/>
          <w:szCs w:val="24"/>
          <w:lang w:eastAsia="pl-PL"/>
        </w:rPr>
        <w:t xml:space="preserve"> </w:t>
      </w:r>
      <w:r w:rsidR="000A1402" w:rsidRPr="00885E1D">
        <w:rPr>
          <w:rFonts w:ascii="Arial" w:eastAsia="Times New Roman" w:hAnsi="Arial" w:cs="Arial"/>
          <w:sz w:val="24"/>
          <w:szCs w:val="24"/>
          <w:lang w:eastAsia="pl-PL"/>
        </w:rPr>
        <w:t>(</w:t>
      </w:r>
      <w:proofErr w:type="spellStart"/>
      <w:r w:rsidR="000A1402" w:rsidRPr="00885E1D">
        <w:rPr>
          <w:rFonts w:ascii="Arial" w:eastAsia="Times New Roman" w:hAnsi="Arial" w:cs="Arial"/>
          <w:sz w:val="24"/>
          <w:szCs w:val="24"/>
          <w:lang w:eastAsia="pl-PL"/>
        </w:rPr>
        <w:t>t.j</w:t>
      </w:r>
      <w:proofErr w:type="spellEnd"/>
      <w:r w:rsidR="000A1402" w:rsidRPr="00885E1D">
        <w:rPr>
          <w:rFonts w:ascii="Arial" w:eastAsia="Times New Roman" w:hAnsi="Arial" w:cs="Arial"/>
          <w:sz w:val="24"/>
          <w:szCs w:val="24"/>
          <w:lang w:eastAsia="pl-PL"/>
        </w:rPr>
        <w:t xml:space="preserve">. Dz. U. </w:t>
      </w:r>
      <w:r w:rsidR="00A169F0">
        <w:rPr>
          <w:rFonts w:ascii="Arial" w:eastAsia="Times New Roman" w:hAnsi="Arial" w:cs="Arial"/>
          <w:sz w:val="24"/>
          <w:szCs w:val="24"/>
          <w:lang w:eastAsia="pl-PL"/>
        </w:rPr>
        <w:br/>
      </w:r>
      <w:r w:rsidR="000A1402" w:rsidRPr="00885E1D">
        <w:rPr>
          <w:rFonts w:ascii="Arial" w:eastAsia="Times New Roman" w:hAnsi="Arial" w:cs="Arial"/>
          <w:sz w:val="24"/>
          <w:szCs w:val="24"/>
          <w:lang w:eastAsia="pl-PL"/>
        </w:rPr>
        <w:t>z 2024 r. poz. 572)</w:t>
      </w:r>
      <w:r w:rsidRPr="00885E1D">
        <w:rPr>
          <w:rFonts w:ascii="Arial" w:eastAsia="Times New Roman" w:hAnsi="Arial" w:cs="Arial"/>
          <w:sz w:val="24"/>
          <w:szCs w:val="24"/>
          <w:lang w:eastAsia="pl-PL"/>
        </w:rPr>
        <w:t>, § 3 ust.</w:t>
      </w:r>
      <w:r w:rsidR="00D07903" w:rsidRPr="00885E1D">
        <w:rPr>
          <w:rFonts w:ascii="Arial" w:eastAsia="Times New Roman" w:hAnsi="Arial" w:cs="Arial"/>
          <w:sz w:val="24"/>
          <w:szCs w:val="24"/>
          <w:lang w:eastAsia="pl-PL"/>
        </w:rPr>
        <w:t xml:space="preserve"> </w:t>
      </w:r>
      <w:r w:rsidRPr="00885E1D">
        <w:rPr>
          <w:rFonts w:ascii="Arial" w:eastAsia="Times New Roman" w:hAnsi="Arial" w:cs="Arial"/>
          <w:sz w:val="24"/>
          <w:szCs w:val="24"/>
          <w:lang w:eastAsia="pl-PL"/>
        </w:rPr>
        <w:t xml:space="preserve">1 </w:t>
      </w:r>
      <w:r w:rsidR="00472F4D" w:rsidRPr="00885E1D">
        <w:rPr>
          <w:rFonts w:ascii="Arial" w:eastAsia="Times New Roman" w:hAnsi="Arial" w:cs="Arial"/>
          <w:sz w:val="24"/>
          <w:szCs w:val="24"/>
          <w:lang w:eastAsia="pl-PL"/>
        </w:rPr>
        <w:t xml:space="preserve"> </w:t>
      </w:r>
      <w:r w:rsidRPr="00885E1D">
        <w:rPr>
          <w:rFonts w:ascii="Arial" w:eastAsia="Times New Roman" w:hAnsi="Arial" w:cs="Arial"/>
          <w:sz w:val="24"/>
          <w:szCs w:val="24"/>
          <w:lang w:eastAsia="pl-PL"/>
        </w:rPr>
        <w:t>pkt</w:t>
      </w:r>
      <w:r w:rsidR="00472F4D" w:rsidRPr="00885E1D">
        <w:rPr>
          <w:rFonts w:ascii="Arial" w:eastAsia="Times New Roman" w:hAnsi="Arial" w:cs="Arial"/>
          <w:sz w:val="24"/>
          <w:szCs w:val="24"/>
          <w:lang w:eastAsia="pl-PL"/>
        </w:rPr>
        <w:t xml:space="preserve"> 82</w:t>
      </w:r>
      <w:r w:rsidR="00A837D5" w:rsidRPr="00885E1D">
        <w:rPr>
          <w:rFonts w:ascii="Arial" w:eastAsia="Times New Roman" w:hAnsi="Arial" w:cs="Arial"/>
          <w:sz w:val="24"/>
          <w:szCs w:val="24"/>
          <w:lang w:eastAsia="pl-PL"/>
        </w:rPr>
        <w:t xml:space="preserve"> </w:t>
      </w:r>
      <w:r w:rsidR="00472F4D" w:rsidRPr="00885E1D">
        <w:rPr>
          <w:rFonts w:ascii="Arial" w:eastAsia="Times New Roman" w:hAnsi="Arial" w:cs="Arial"/>
          <w:sz w:val="24"/>
          <w:szCs w:val="24"/>
          <w:lang w:eastAsia="pl-PL"/>
        </w:rPr>
        <w:t>rozporządzeni</w:t>
      </w:r>
      <w:r w:rsidR="00A169F0">
        <w:rPr>
          <w:rFonts w:ascii="Arial" w:eastAsia="Times New Roman" w:hAnsi="Arial" w:cs="Arial"/>
          <w:sz w:val="24"/>
          <w:szCs w:val="24"/>
          <w:lang w:eastAsia="pl-PL"/>
        </w:rPr>
        <w:t>a</w:t>
      </w:r>
      <w:r w:rsidR="00472F4D" w:rsidRPr="00885E1D">
        <w:rPr>
          <w:rFonts w:ascii="Arial" w:eastAsia="Times New Roman" w:hAnsi="Arial" w:cs="Arial"/>
          <w:sz w:val="24"/>
          <w:szCs w:val="24"/>
          <w:lang w:eastAsia="pl-PL"/>
        </w:rPr>
        <w:t xml:space="preserve"> Rady Ministrów z dnia </w:t>
      </w:r>
      <w:r w:rsidR="00A169F0">
        <w:rPr>
          <w:rFonts w:ascii="Arial" w:eastAsia="Times New Roman" w:hAnsi="Arial" w:cs="Arial"/>
          <w:sz w:val="24"/>
          <w:szCs w:val="24"/>
          <w:lang w:eastAsia="pl-PL"/>
        </w:rPr>
        <w:br/>
      </w:r>
      <w:r w:rsidR="00472F4D" w:rsidRPr="00885E1D">
        <w:rPr>
          <w:rFonts w:ascii="Arial" w:eastAsia="Times New Roman" w:hAnsi="Arial" w:cs="Arial"/>
          <w:sz w:val="24"/>
          <w:szCs w:val="24"/>
          <w:lang w:eastAsia="pl-PL"/>
        </w:rPr>
        <w:t xml:space="preserve">10 września 2019 r. w sprawie przedsięwzięć mogących znacząco oddziaływać na środowisko (Dz. U. poz. 1839 z </w:t>
      </w:r>
      <w:proofErr w:type="spellStart"/>
      <w:r w:rsidR="00472F4D" w:rsidRPr="00885E1D">
        <w:rPr>
          <w:rFonts w:ascii="Arial" w:eastAsia="Times New Roman" w:hAnsi="Arial" w:cs="Arial"/>
          <w:sz w:val="24"/>
          <w:szCs w:val="24"/>
          <w:lang w:eastAsia="pl-PL"/>
        </w:rPr>
        <w:t>późn</w:t>
      </w:r>
      <w:proofErr w:type="spellEnd"/>
      <w:r w:rsidR="00472F4D" w:rsidRPr="00885E1D">
        <w:rPr>
          <w:rFonts w:ascii="Arial" w:eastAsia="Times New Roman" w:hAnsi="Arial" w:cs="Arial"/>
          <w:sz w:val="24"/>
          <w:szCs w:val="24"/>
          <w:lang w:eastAsia="pl-PL"/>
        </w:rPr>
        <w:t>. zm.)</w:t>
      </w:r>
      <w:r w:rsidRPr="00885E1D">
        <w:rPr>
          <w:rFonts w:ascii="Arial" w:eastAsia="Times New Roman" w:hAnsi="Arial" w:cs="Arial"/>
          <w:sz w:val="24"/>
          <w:szCs w:val="24"/>
          <w:lang w:eastAsia="pl-PL"/>
        </w:rPr>
        <w:t xml:space="preserve"> po  rozpatrzeniu wniosku w sprawie wydania decyzji o środowiskowych uwarunkowaniach</w:t>
      </w:r>
      <w:r w:rsidRPr="00885E1D">
        <w:rPr>
          <w:rFonts w:ascii="Arial" w:eastAsia="Times New Roman" w:hAnsi="Arial" w:cs="Arial"/>
          <w:sz w:val="24"/>
          <w:szCs w:val="24"/>
          <w:lang w:eastAsia="pl-PL"/>
        </w:rPr>
        <w:tab/>
      </w:r>
    </w:p>
    <w:p w14:paraId="24FF150A" w14:textId="77777777" w:rsidR="00391B23" w:rsidRPr="000A1402" w:rsidRDefault="00391B23" w:rsidP="002A6619">
      <w:pPr>
        <w:spacing w:after="0" w:line="276" w:lineRule="auto"/>
        <w:ind w:left="2124" w:firstLine="708"/>
        <w:jc w:val="both"/>
        <w:rPr>
          <w:rFonts w:ascii="Arial" w:eastAsia="Times New Roman" w:hAnsi="Arial" w:cs="Arial"/>
          <w:b/>
          <w:sz w:val="24"/>
          <w:szCs w:val="24"/>
          <w:lang w:eastAsia="pl-PL"/>
        </w:rPr>
      </w:pPr>
      <w:r w:rsidRPr="000A1402">
        <w:rPr>
          <w:rFonts w:ascii="Arial" w:eastAsia="Times New Roman" w:hAnsi="Arial" w:cs="Arial"/>
          <w:b/>
          <w:sz w:val="24"/>
          <w:szCs w:val="24"/>
          <w:lang w:eastAsia="pl-PL"/>
        </w:rPr>
        <w:t xml:space="preserve">         </w:t>
      </w:r>
    </w:p>
    <w:p w14:paraId="68D6E5CA" w14:textId="28F2F94F" w:rsidR="00391B23" w:rsidRPr="000A1402" w:rsidRDefault="001C5F0C" w:rsidP="002A6619">
      <w:pPr>
        <w:spacing w:after="0" w:line="276" w:lineRule="auto"/>
        <w:jc w:val="center"/>
        <w:rPr>
          <w:rFonts w:ascii="Arial" w:hAnsi="Arial" w:cs="Arial"/>
          <w:b/>
          <w:sz w:val="24"/>
          <w:szCs w:val="24"/>
        </w:rPr>
      </w:pPr>
      <w:r>
        <w:rPr>
          <w:rFonts w:ascii="Arial" w:hAnsi="Arial" w:cs="Arial"/>
          <w:b/>
          <w:sz w:val="24"/>
          <w:szCs w:val="24"/>
        </w:rPr>
        <w:t>STWIERDZAM</w:t>
      </w:r>
    </w:p>
    <w:p w14:paraId="173A6953" w14:textId="77777777" w:rsidR="00391B23" w:rsidRPr="000A1402" w:rsidRDefault="00391B23" w:rsidP="002A6619">
      <w:pPr>
        <w:spacing w:after="0" w:line="276" w:lineRule="auto"/>
        <w:jc w:val="center"/>
        <w:rPr>
          <w:rFonts w:ascii="Arial" w:hAnsi="Arial" w:cs="Arial"/>
          <w:b/>
          <w:sz w:val="24"/>
          <w:szCs w:val="24"/>
        </w:rPr>
      </w:pPr>
    </w:p>
    <w:p w14:paraId="65832FFF" w14:textId="7EF06950" w:rsidR="00391B23" w:rsidRDefault="00391B23" w:rsidP="002A6619">
      <w:pPr>
        <w:spacing w:after="0" w:line="276" w:lineRule="auto"/>
        <w:jc w:val="both"/>
        <w:rPr>
          <w:rFonts w:ascii="Arial" w:eastAsia="Times New Roman" w:hAnsi="Arial" w:cs="Arial"/>
          <w:sz w:val="24"/>
          <w:szCs w:val="24"/>
          <w:lang w:eastAsia="pl-PL"/>
        </w:rPr>
      </w:pPr>
      <w:r w:rsidRPr="000A1402">
        <w:rPr>
          <w:rFonts w:ascii="Arial" w:hAnsi="Arial" w:cs="Arial"/>
          <w:bCs/>
          <w:sz w:val="24"/>
          <w:szCs w:val="24"/>
        </w:rPr>
        <w:t>brak potrzeby przeprowadzenia oceny oddziaływania przedsięwzięcia na środowisko</w:t>
      </w:r>
      <w:r w:rsidRPr="000A1402">
        <w:rPr>
          <w:rFonts w:ascii="Arial" w:eastAsia="Times New Roman" w:hAnsi="Arial" w:cs="Arial"/>
          <w:bCs/>
          <w:sz w:val="24"/>
          <w:szCs w:val="24"/>
          <w:lang w:eastAsia="pl-PL"/>
        </w:rPr>
        <w:t xml:space="preserve"> </w:t>
      </w:r>
      <w:r w:rsidR="009D7FAA">
        <w:rPr>
          <w:rFonts w:ascii="Arial" w:eastAsia="Times New Roman" w:hAnsi="Arial" w:cs="Arial"/>
          <w:bCs/>
          <w:sz w:val="24"/>
          <w:szCs w:val="24"/>
          <w:lang w:eastAsia="pl-PL"/>
        </w:rPr>
        <w:br/>
      </w:r>
      <w:r w:rsidRPr="000A1402">
        <w:rPr>
          <w:rFonts w:ascii="Arial" w:eastAsia="Times New Roman" w:hAnsi="Arial" w:cs="Arial"/>
          <w:bCs/>
          <w:sz w:val="24"/>
          <w:szCs w:val="24"/>
          <w:lang w:eastAsia="pl-PL"/>
        </w:rPr>
        <w:t xml:space="preserve">i </w:t>
      </w:r>
      <w:r w:rsidRPr="000A1402">
        <w:rPr>
          <w:rFonts w:ascii="Arial" w:hAnsi="Arial" w:cs="Arial"/>
          <w:bCs/>
          <w:sz w:val="24"/>
          <w:szCs w:val="24"/>
        </w:rPr>
        <w:t>biorąc pod uwagę zapisy art. 84 ust. 1a ustawy</w:t>
      </w:r>
      <w:r w:rsidRPr="000A1402">
        <w:rPr>
          <w:rFonts w:ascii="Arial" w:eastAsia="Times New Roman" w:hAnsi="Arial" w:cs="Arial"/>
          <w:sz w:val="24"/>
          <w:szCs w:val="24"/>
          <w:lang w:eastAsia="pl-PL"/>
        </w:rPr>
        <w:t xml:space="preserve"> z dnia 3 października 2008 roku o udostępnianiu informacji o środowisku i jego ochronie, udziale społeczeństwa w ochronie środowiska oraz o ocenach oddziaływania </w:t>
      </w:r>
      <w:r w:rsidR="00664198" w:rsidRPr="00885E1D">
        <w:rPr>
          <w:rFonts w:ascii="Arial" w:eastAsia="Times New Roman" w:hAnsi="Arial" w:cs="Arial"/>
          <w:sz w:val="24"/>
          <w:szCs w:val="24"/>
          <w:lang w:eastAsia="pl-PL"/>
        </w:rPr>
        <w:t>na środowisko</w:t>
      </w:r>
    </w:p>
    <w:p w14:paraId="2596582F" w14:textId="77777777" w:rsidR="00664198" w:rsidRPr="000A1402" w:rsidRDefault="00664198" w:rsidP="002A6619">
      <w:pPr>
        <w:spacing w:after="0" w:line="276" w:lineRule="auto"/>
        <w:jc w:val="both"/>
        <w:rPr>
          <w:rFonts w:ascii="Arial" w:eastAsia="Times New Roman" w:hAnsi="Arial" w:cs="Arial"/>
          <w:b/>
          <w:color w:val="FF0000"/>
          <w:sz w:val="24"/>
          <w:szCs w:val="24"/>
          <w:lang w:eastAsia="pl-PL"/>
        </w:rPr>
      </w:pPr>
    </w:p>
    <w:p w14:paraId="74D548A3" w14:textId="71734AB9" w:rsidR="00391B23" w:rsidRPr="000A1402" w:rsidRDefault="001C5F0C" w:rsidP="002A6619">
      <w:pPr>
        <w:spacing w:after="0" w:line="276"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OKREŚLAM</w:t>
      </w:r>
    </w:p>
    <w:p w14:paraId="355090D9" w14:textId="77777777" w:rsidR="00391B23" w:rsidRPr="000A1402" w:rsidRDefault="00391B23" w:rsidP="002A6619">
      <w:pPr>
        <w:spacing w:after="0" w:line="276" w:lineRule="auto"/>
        <w:jc w:val="center"/>
        <w:rPr>
          <w:rFonts w:ascii="Arial" w:eastAsia="Times New Roman" w:hAnsi="Arial" w:cs="Arial"/>
          <w:b/>
          <w:sz w:val="24"/>
          <w:szCs w:val="24"/>
          <w:lang w:eastAsia="pl-PL"/>
        </w:rPr>
      </w:pPr>
    </w:p>
    <w:p w14:paraId="6ED1A394" w14:textId="4154A034" w:rsidR="00391B23" w:rsidRPr="000A1402" w:rsidRDefault="00391B23" w:rsidP="002A6619">
      <w:pPr>
        <w:spacing w:after="0" w:line="276" w:lineRule="auto"/>
        <w:jc w:val="both"/>
        <w:rPr>
          <w:rFonts w:ascii="Arial" w:hAnsi="Arial" w:cs="Arial"/>
          <w:b/>
          <w:sz w:val="24"/>
          <w:szCs w:val="24"/>
        </w:rPr>
      </w:pPr>
      <w:r w:rsidRPr="000A1402">
        <w:rPr>
          <w:rFonts w:ascii="Arial" w:hAnsi="Arial" w:cs="Arial"/>
          <w:bCs/>
          <w:sz w:val="24"/>
          <w:szCs w:val="24"/>
        </w:rPr>
        <w:t>środowiskowe uwarunkowania na realizację przedsięwzięcia pod nazwą:</w:t>
      </w:r>
      <w:r w:rsidRPr="000A1402">
        <w:rPr>
          <w:rFonts w:ascii="Arial" w:hAnsi="Arial" w:cs="Arial"/>
          <w:sz w:val="24"/>
          <w:szCs w:val="24"/>
        </w:rPr>
        <w:t xml:space="preserve"> </w:t>
      </w:r>
      <w:bookmarkStart w:id="0" w:name="_Hlk174959809"/>
      <w:r w:rsidR="005C73BE">
        <w:rPr>
          <w:rFonts w:ascii="Arial" w:hAnsi="Arial" w:cs="Arial"/>
          <w:b/>
          <w:bCs/>
          <w:sz w:val="24"/>
          <w:szCs w:val="24"/>
        </w:rPr>
        <w:t>„</w:t>
      </w:r>
      <w:r w:rsidR="009D7FAA" w:rsidRPr="009D7FAA">
        <w:rPr>
          <w:rFonts w:ascii="Arial" w:hAnsi="Arial" w:cs="Arial"/>
          <w:b/>
          <w:sz w:val="24"/>
          <w:szCs w:val="24"/>
        </w:rPr>
        <w:t xml:space="preserve">Przetwarzanie odpadów – betonu oraz gruzu budowlanego z rozbiórek </w:t>
      </w:r>
      <w:r w:rsidR="00811D5D">
        <w:rPr>
          <w:rFonts w:ascii="Arial" w:hAnsi="Arial" w:cs="Arial"/>
          <w:b/>
          <w:sz w:val="24"/>
          <w:szCs w:val="24"/>
        </w:rPr>
        <w:br/>
      </w:r>
      <w:r w:rsidR="009D7FAA" w:rsidRPr="009D7FAA">
        <w:rPr>
          <w:rFonts w:ascii="Arial" w:hAnsi="Arial" w:cs="Arial"/>
          <w:b/>
          <w:sz w:val="24"/>
          <w:szCs w:val="24"/>
        </w:rPr>
        <w:t>i remontów poprzez mechaniczne kruszenie w mobilnej kruszarce”</w:t>
      </w:r>
    </w:p>
    <w:bookmarkEnd w:id="0"/>
    <w:p w14:paraId="352721B5" w14:textId="77777777" w:rsidR="00F459A5" w:rsidRPr="000A1402" w:rsidRDefault="00F459A5" w:rsidP="002A6619">
      <w:pPr>
        <w:spacing w:after="0" w:line="276" w:lineRule="auto"/>
        <w:jc w:val="both"/>
        <w:rPr>
          <w:rFonts w:ascii="Arial" w:hAnsi="Arial" w:cs="Arial"/>
          <w:b/>
          <w:sz w:val="24"/>
          <w:szCs w:val="24"/>
        </w:rPr>
      </w:pPr>
    </w:p>
    <w:p w14:paraId="52DD0F20" w14:textId="5E496EBE" w:rsidR="004B0928" w:rsidRPr="000A1402" w:rsidRDefault="004B0928" w:rsidP="002A6619">
      <w:pPr>
        <w:pStyle w:val="Akapitzlist"/>
        <w:numPr>
          <w:ilvl w:val="0"/>
          <w:numId w:val="35"/>
        </w:numPr>
        <w:spacing w:line="276" w:lineRule="auto"/>
        <w:jc w:val="both"/>
        <w:rPr>
          <w:rFonts w:ascii="Arial" w:hAnsi="Arial" w:cs="Arial"/>
          <w:bCs/>
        </w:rPr>
      </w:pPr>
      <w:r w:rsidRPr="000A1402">
        <w:rPr>
          <w:rFonts w:ascii="Arial" w:hAnsi="Arial" w:cs="Arial"/>
          <w:bCs/>
        </w:rPr>
        <w:t>W sytuacjach awaryjnych (np. wyciek paliwa, oleju) należy podjąć niezwłoczne</w:t>
      </w:r>
      <w:r w:rsidRPr="000A1402">
        <w:rPr>
          <w:rFonts w:ascii="Arial" w:hAnsi="Arial" w:cs="Arial"/>
          <w:bCs/>
          <w:color w:val="FF0000"/>
        </w:rPr>
        <w:t xml:space="preserve"> </w:t>
      </w:r>
      <w:r w:rsidRPr="000A1402">
        <w:rPr>
          <w:rFonts w:ascii="Arial" w:hAnsi="Arial" w:cs="Arial"/>
          <w:bCs/>
        </w:rPr>
        <w:t>działania mające na celu zapobieganie przenikaniu zanieczyszczeń do wód powierzchniowych</w:t>
      </w:r>
      <w:r w:rsidR="00F7478A">
        <w:rPr>
          <w:rFonts w:ascii="Arial" w:hAnsi="Arial" w:cs="Arial"/>
          <w:bCs/>
        </w:rPr>
        <w:t xml:space="preserve"> </w:t>
      </w:r>
      <w:r w:rsidRPr="000A1402">
        <w:rPr>
          <w:rFonts w:ascii="Arial" w:hAnsi="Arial" w:cs="Arial"/>
          <w:bCs/>
        </w:rPr>
        <w:t>i</w:t>
      </w:r>
      <w:r w:rsidR="005675A3" w:rsidRPr="000A1402">
        <w:rPr>
          <w:rFonts w:ascii="Arial" w:hAnsi="Arial" w:cs="Arial"/>
          <w:bCs/>
        </w:rPr>
        <w:t> </w:t>
      </w:r>
      <w:r w:rsidRPr="000A1402">
        <w:rPr>
          <w:rFonts w:ascii="Arial" w:hAnsi="Arial" w:cs="Arial"/>
          <w:bCs/>
        </w:rPr>
        <w:t>podziemnych (np. poprzez unieszkodliwienie wycieku za pomocą</w:t>
      </w:r>
      <w:r w:rsidRPr="000A1402">
        <w:rPr>
          <w:rFonts w:ascii="Arial" w:hAnsi="Arial" w:cs="Arial"/>
          <w:bCs/>
          <w:color w:val="FF0000"/>
        </w:rPr>
        <w:t xml:space="preserve"> </w:t>
      </w:r>
      <w:r w:rsidRPr="000A1402">
        <w:rPr>
          <w:rFonts w:ascii="Arial" w:hAnsi="Arial" w:cs="Arial"/>
          <w:bCs/>
        </w:rPr>
        <w:t>odpowiednich sorbentów, które po wykorzystaniu zostaną przekazane wyspecjalizowanym firmom);</w:t>
      </w:r>
    </w:p>
    <w:p w14:paraId="76BE5D98" w14:textId="419D61FB" w:rsidR="00BC71DC" w:rsidRPr="000A1402" w:rsidRDefault="00967677" w:rsidP="002A6619">
      <w:pPr>
        <w:pStyle w:val="Akapitzlist"/>
        <w:numPr>
          <w:ilvl w:val="0"/>
          <w:numId w:val="35"/>
        </w:numPr>
        <w:spacing w:line="276" w:lineRule="auto"/>
        <w:jc w:val="both"/>
        <w:rPr>
          <w:rFonts w:ascii="Arial" w:hAnsi="Arial" w:cs="Arial"/>
          <w:bCs/>
        </w:rPr>
      </w:pPr>
      <w:r>
        <w:rPr>
          <w:rFonts w:ascii="Arial" w:hAnsi="Arial" w:cs="Arial"/>
          <w:bCs/>
        </w:rPr>
        <w:t xml:space="preserve">Odpady powstające podczas realizacji przedsięwzięcia magazynować w sposób wykluczający </w:t>
      </w:r>
      <w:r w:rsidR="005A605C">
        <w:rPr>
          <w:rFonts w:ascii="Arial" w:hAnsi="Arial" w:cs="Arial"/>
          <w:bCs/>
        </w:rPr>
        <w:t>zanie</w:t>
      </w:r>
      <w:r w:rsidR="008A6B98">
        <w:rPr>
          <w:rFonts w:ascii="Arial" w:hAnsi="Arial" w:cs="Arial"/>
          <w:bCs/>
        </w:rPr>
        <w:t>czyszczenie</w:t>
      </w:r>
      <w:r w:rsidR="005A605C">
        <w:rPr>
          <w:rFonts w:ascii="Arial" w:hAnsi="Arial" w:cs="Arial"/>
          <w:bCs/>
        </w:rPr>
        <w:t xml:space="preserve"> środowiska wodno-gruntowego oraz powstawania ścieków – wód odciekowych</w:t>
      </w:r>
      <w:r w:rsidR="00BC71DC" w:rsidRPr="000A1402">
        <w:rPr>
          <w:rFonts w:ascii="Arial" w:hAnsi="Arial" w:cs="Arial"/>
          <w:bCs/>
        </w:rPr>
        <w:t>;</w:t>
      </w:r>
    </w:p>
    <w:p w14:paraId="593B8B7F" w14:textId="47F5CDA9" w:rsidR="004B0928" w:rsidRPr="000A1402" w:rsidRDefault="008A6B98" w:rsidP="002A6619">
      <w:pPr>
        <w:pStyle w:val="Akapitzlist"/>
        <w:numPr>
          <w:ilvl w:val="0"/>
          <w:numId w:val="35"/>
        </w:numPr>
        <w:spacing w:line="276" w:lineRule="auto"/>
        <w:jc w:val="both"/>
        <w:rPr>
          <w:rFonts w:ascii="Arial" w:hAnsi="Arial" w:cs="Arial"/>
          <w:bCs/>
        </w:rPr>
      </w:pPr>
      <w:r>
        <w:rPr>
          <w:rFonts w:ascii="Arial" w:hAnsi="Arial" w:cs="Arial"/>
          <w:bCs/>
        </w:rPr>
        <w:t xml:space="preserve">Odpady niebezpieczne należy magazynować w miejscach utwardzonych, </w:t>
      </w:r>
      <w:r w:rsidR="00811D5D">
        <w:rPr>
          <w:rFonts w:ascii="Arial" w:hAnsi="Arial" w:cs="Arial"/>
          <w:bCs/>
        </w:rPr>
        <w:br/>
      </w:r>
      <w:r>
        <w:rPr>
          <w:rFonts w:ascii="Arial" w:hAnsi="Arial" w:cs="Arial"/>
          <w:bCs/>
        </w:rPr>
        <w:t xml:space="preserve">w sposób wykluczający przenikanie zanieczyszczeń do ziemi i wód np. </w:t>
      </w:r>
      <w:r w:rsidR="00F12831">
        <w:rPr>
          <w:rFonts w:ascii="Arial" w:hAnsi="Arial" w:cs="Arial"/>
          <w:bCs/>
        </w:rPr>
        <w:br/>
      </w:r>
      <w:r>
        <w:rPr>
          <w:rFonts w:ascii="Arial" w:hAnsi="Arial" w:cs="Arial"/>
          <w:bCs/>
        </w:rPr>
        <w:t>w szczelnych</w:t>
      </w:r>
      <w:r w:rsidR="00247713">
        <w:rPr>
          <w:rFonts w:ascii="Arial" w:hAnsi="Arial" w:cs="Arial"/>
          <w:bCs/>
        </w:rPr>
        <w:t xml:space="preserve"> i odpornych na działanie odpadów pojemnikach lub na uszczelnionym podłożu, w sposób</w:t>
      </w:r>
      <w:r w:rsidR="00A0540C">
        <w:rPr>
          <w:rFonts w:ascii="Arial" w:hAnsi="Arial" w:cs="Arial"/>
          <w:bCs/>
        </w:rPr>
        <w:t xml:space="preserve"> </w:t>
      </w:r>
      <w:r>
        <w:rPr>
          <w:rFonts w:ascii="Arial" w:hAnsi="Arial" w:cs="Arial"/>
          <w:bCs/>
        </w:rPr>
        <w:t xml:space="preserve">zabezpieczający przed powstawaniem </w:t>
      </w:r>
      <w:r>
        <w:rPr>
          <w:rFonts w:ascii="Arial" w:hAnsi="Arial" w:cs="Arial"/>
          <w:bCs/>
        </w:rPr>
        <w:lastRenderedPageBreak/>
        <w:t>odcieków – w przypadkach</w:t>
      </w:r>
      <w:r w:rsidR="00A0540C">
        <w:rPr>
          <w:rFonts w:ascii="Arial" w:hAnsi="Arial" w:cs="Arial"/>
          <w:bCs/>
        </w:rPr>
        <w:t xml:space="preserve"> magazynowania odpadów masowych np. zanieczyszczonych mas ziemnych</w:t>
      </w:r>
      <w:r w:rsidR="004B0928" w:rsidRPr="000A1402">
        <w:rPr>
          <w:rFonts w:ascii="Arial" w:hAnsi="Arial" w:cs="Arial"/>
          <w:bCs/>
        </w:rPr>
        <w:t>;</w:t>
      </w:r>
    </w:p>
    <w:p w14:paraId="0A00AB56" w14:textId="77777777" w:rsidR="00664198" w:rsidRDefault="00664198" w:rsidP="002A6619">
      <w:pPr>
        <w:spacing w:after="0" w:line="276" w:lineRule="auto"/>
        <w:jc w:val="center"/>
        <w:rPr>
          <w:rFonts w:ascii="Arial" w:eastAsia="Times New Roman" w:hAnsi="Arial" w:cs="Arial"/>
          <w:b/>
          <w:sz w:val="24"/>
          <w:szCs w:val="24"/>
          <w:lang w:eastAsia="pl-PL"/>
        </w:rPr>
      </w:pPr>
    </w:p>
    <w:p w14:paraId="7BF3D0EF" w14:textId="13C1B9C6" w:rsidR="005A7FF8" w:rsidRDefault="001C5F0C" w:rsidP="002A6619">
      <w:pPr>
        <w:tabs>
          <w:tab w:val="left" w:pos="709"/>
        </w:tabs>
        <w:spacing w:after="0" w:line="276" w:lineRule="auto"/>
        <w:ind w:left="57"/>
        <w:jc w:val="center"/>
        <w:rPr>
          <w:rFonts w:ascii="Arial" w:eastAsia="Times New Roman" w:hAnsi="Arial" w:cs="Arial"/>
          <w:b/>
          <w:sz w:val="24"/>
          <w:szCs w:val="24"/>
          <w:lang w:eastAsia="pl-PL"/>
        </w:rPr>
      </w:pPr>
      <w:r>
        <w:rPr>
          <w:rFonts w:ascii="Arial" w:eastAsia="Times New Roman" w:hAnsi="Arial" w:cs="Arial"/>
          <w:b/>
          <w:sz w:val="24"/>
          <w:szCs w:val="24"/>
          <w:lang w:eastAsia="pl-PL"/>
        </w:rPr>
        <w:t>UZASADNIENIE</w:t>
      </w:r>
    </w:p>
    <w:p w14:paraId="1547C903" w14:textId="77777777" w:rsidR="001C5F0C" w:rsidRPr="000A1402" w:rsidRDefault="001C5F0C" w:rsidP="002A6619">
      <w:pPr>
        <w:tabs>
          <w:tab w:val="left" w:pos="709"/>
        </w:tabs>
        <w:spacing w:after="0" w:line="276" w:lineRule="auto"/>
        <w:ind w:left="57"/>
        <w:jc w:val="center"/>
        <w:rPr>
          <w:rFonts w:ascii="Arial" w:eastAsia="Times New Roman" w:hAnsi="Arial" w:cs="Arial"/>
          <w:b/>
          <w:sz w:val="24"/>
          <w:szCs w:val="24"/>
          <w:lang w:eastAsia="pl-PL"/>
        </w:rPr>
      </w:pPr>
    </w:p>
    <w:p w14:paraId="53A34BF9" w14:textId="128868E1" w:rsidR="005A7FF8" w:rsidRDefault="001C5F0C" w:rsidP="002A6619">
      <w:pPr>
        <w:tabs>
          <w:tab w:val="left" w:pos="709"/>
        </w:tabs>
        <w:spacing w:after="0" w:line="276" w:lineRule="auto"/>
        <w:ind w:left="57" w:firstLine="369"/>
        <w:jc w:val="both"/>
        <w:rPr>
          <w:rFonts w:ascii="Arial" w:hAnsi="Arial" w:cs="Arial"/>
          <w:b/>
          <w:sz w:val="24"/>
          <w:szCs w:val="24"/>
        </w:rPr>
      </w:pPr>
      <w:r w:rsidRPr="005C73BE">
        <w:rPr>
          <w:rFonts w:ascii="Arial" w:eastAsia="Times New Roman" w:hAnsi="Arial" w:cs="Arial"/>
          <w:bCs/>
          <w:sz w:val="24"/>
          <w:szCs w:val="24"/>
          <w:lang w:eastAsia="pl-PL"/>
        </w:rPr>
        <w:t>Wnioskiem z d</w:t>
      </w:r>
      <w:r w:rsidR="005C73BE" w:rsidRPr="005C73BE">
        <w:rPr>
          <w:rFonts w:ascii="Arial" w:eastAsia="Times New Roman" w:hAnsi="Arial" w:cs="Arial"/>
          <w:bCs/>
          <w:sz w:val="24"/>
          <w:szCs w:val="24"/>
          <w:lang w:eastAsia="pl-PL"/>
        </w:rPr>
        <w:t>nia</w:t>
      </w:r>
      <w:r w:rsidRPr="005C73BE">
        <w:rPr>
          <w:rFonts w:ascii="Arial" w:eastAsia="Times New Roman" w:hAnsi="Arial" w:cs="Arial"/>
          <w:bCs/>
          <w:sz w:val="24"/>
          <w:szCs w:val="24"/>
          <w:lang w:eastAsia="pl-PL"/>
        </w:rPr>
        <w:t xml:space="preserve"> 22 kwietnia 2024 roku  DABI SM BUDNY sp. z o.o. sp. k.</w:t>
      </w:r>
      <w:r w:rsidR="005C73BE" w:rsidRPr="005C73BE">
        <w:rPr>
          <w:rFonts w:ascii="Arial" w:eastAsia="Times New Roman" w:hAnsi="Arial" w:cs="Arial"/>
          <w:bCs/>
          <w:sz w:val="24"/>
          <w:szCs w:val="24"/>
          <w:lang w:eastAsia="pl-PL"/>
        </w:rPr>
        <w:t xml:space="preserve"> </w:t>
      </w:r>
      <w:r w:rsidR="00FD7339">
        <w:rPr>
          <w:rFonts w:ascii="Arial" w:eastAsia="Times New Roman" w:hAnsi="Arial" w:cs="Arial"/>
          <w:bCs/>
          <w:sz w:val="24"/>
          <w:szCs w:val="24"/>
          <w:lang w:eastAsia="pl-PL"/>
        </w:rPr>
        <w:br/>
      </w:r>
      <w:r w:rsidR="005C73BE" w:rsidRPr="005C73BE">
        <w:rPr>
          <w:rFonts w:ascii="Arial" w:eastAsia="Times New Roman" w:hAnsi="Arial" w:cs="Arial"/>
          <w:bCs/>
          <w:sz w:val="24"/>
          <w:szCs w:val="24"/>
          <w:lang w:eastAsia="pl-PL"/>
        </w:rPr>
        <w:t>z</w:t>
      </w:r>
      <w:r w:rsidR="00664198">
        <w:rPr>
          <w:rFonts w:ascii="Arial" w:eastAsia="Times New Roman" w:hAnsi="Arial" w:cs="Arial"/>
          <w:bCs/>
          <w:sz w:val="24"/>
          <w:szCs w:val="24"/>
          <w:lang w:eastAsia="pl-PL"/>
        </w:rPr>
        <w:t xml:space="preserve"> </w:t>
      </w:r>
      <w:r w:rsidR="005C73BE" w:rsidRPr="005C73BE">
        <w:rPr>
          <w:rFonts w:ascii="Arial" w:hAnsi="Arial" w:cs="Arial"/>
          <w:sz w:val="24"/>
          <w:szCs w:val="24"/>
        </w:rPr>
        <w:t xml:space="preserve">siedzibą w Czechowicach-Dziedzicach przy ulicy Traugutta 352 zwróciła się </w:t>
      </w:r>
      <w:r w:rsidR="00FD7339">
        <w:rPr>
          <w:rFonts w:ascii="Arial" w:hAnsi="Arial" w:cs="Arial"/>
          <w:sz w:val="24"/>
          <w:szCs w:val="24"/>
        </w:rPr>
        <w:br/>
      </w:r>
      <w:r w:rsidR="005C73BE" w:rsidRPr="005C73BE">
        <w:rPr>
          <w:rFonts w:ascii="Arial" w:hAnsi="Arial" w:cs="Arial"/>
          <w:sz w:val="24"/>
          <w:szCs w:val="24"/>
        </w:rPr>
        <w:t>o wydanie decyzji o środowiskowych uwarunkowaniach na realizację przedsięwzięcia pod nazwą</w:t>
      </w:r>
      <w:r w:rsidR="005C73BE">
        <w:rPr>
          <w:rFonts w:ascii="Arial" w:hAnsi="Arial" w:cs="Arial"/>
          <w:sz w:val="24"/>
          <w:szCs w:val="24"/>
        </w:rPr>
        <w:t>:</w:t>
      </w:r>
      <w:r w:rsidR="008F4FF6" w:rsidRPr="008F4FF6">
        <w:rPr>
          <w:rFonts w:ascii="Arial" w:hAnsi="Arial" w:cs="Arial"/>
          <w:b/>
          <w:bCs/>
          <w:sz w:val="24"/>
          <w:szCs w:val="24"/>
        </w:rPr>
        <w:t xml:space="preserve"> </w:t>
      </w:r>
      <w:r w:rsidR="008F4FF6">
        <w:rPr>
          <w:rFonts w:ascii="Arial" w:hAnsi="Arial" w:cs="Arial"/>
          <w:b/>
          <w:bCs/>
          <w:sz w:val="24"/>
          <w:szCs w:val="24"/>
        </w:rPr>
        <w:t>„</w:t>
      </w:r>
      <w:r w:rsidR="008F4FF6" w:rsidRPr="009D7FAA">
        <w:rPr>
          <w:rFonts w:ascii="Arial" w:hAnsi="Arial" w:cs="Arial"/>
          <w:b/>
          <w:sz w:val="24"/>
          <w:szCs w:val="24"/>
        </w:rPr>
        <w:t xml:space="preserve">Przetwarzanie odpadów – betonu oraz gruzu budowlanego </w:t>
      </w:r>
      <w:r w:rsidR="00FD7339">
        <w:rPr>
          <w:rFonts w:ascii="Arial" w:hAnsi="Arial" w:cs="Arial"/>
          <w:b/>
          <w:sz w:val="24"/>
          <w:szCs w:val="24"/>
        </w:rPr>
        <w:br/>
      </w:r>
      <w:r w:rsidR="008F4FF6" w:rsidRPr="009D7FAA">
        <w:rPr>
          <w:rFonts w:ascii="Arial" w:hAnsi="Arial" w:cs="Arial"/>
          <w:b/>
          <w:sz w:val="24"/>
          <w:szCs w:val="24"/>
        </w:rPr>
        <w:t>z rozbiórek i remontów poprzez mechaniczne kruszenie w mobilnej kruszarce”</w:t>
      </w:r>
      <w:r w:rsidR="00F7478A">
        <w:rPr>
          <w:rFonts w:ascii="Arial" w:hAnsi="Arial" w:cs="Arial"/>
          <w:b/>
          <w:sz w:val="24"/>
          <w:szCs w:val="24"/>
        </w:rPr>
        <w:t>.</w:t>
      </w:r>
    </w:p>
    <w:p w14:paraId="7C5F9BAE" w14:textId="221C9CD0" w:rsidR="008F4FF6" w:rsidRDefault="007C41C8" w:rsidP="002A6619">
      <w:pPr>
        <w:tabs>
          <w:tab w:val="left" w:pos="709"/>
        </w:tabs>
        <w:spacing w:after="0" w:line="276" w:lineRule="auto"/>
        <w:ind w:left="57" w:firstLine="369"/>
        <w:jc w:val="both"/>
        <w:rPr>
          <w:rFonts w:ascii="Arial" w:eastAsia="Times New Roman" w:hAnsi="Arial" w:cs="Arial"/>
          <w:sz w:val="24"/>
          <w:szCs w:val="24"/>
          <w:lang w:eastAsia="pl-PL"/>
        </w:rPr>
      </w:pPr>
      <w:r>
        <w:rPr>
          <w:rFonts w:ascii="Arial" w:hAnsi="Arial" w:cs="Arial"/>
          <w:bCs/>
          <w:sz w:val="24"/>
          <w:szCs w:val="24"/>
        </w:rPr>
        <w:t xml:space="preserve">Przedmiotowe przedsięwzięcie wymienione jest w </w:t>
      </w:r>
      <w:r w:rsidRPr="000A1402">
        <w:rPr>
          <w:rFonts w:ascii="Arial" w:eastAsia="Times New Roman" w:hAnsi="Arial" w:cs="Arial"/>
          <w:sz w:val="24"/>
          <w:szCs w:val="24"/>
          <w:lang w:eastAsia="pl-PL"/>
        </w:rPr>
        <w:t xml:space="preserve">§ 3 ust. 1 </w:t>
      </w:r>
      <w:r>
        <w:rPr>
          <w:rFonts w:ascii="Arial" w:eastAsia="Times New Roman" w:hAnsi="Arial" w:cs="Arial"/>
          <w:sz w:val="24"/>
          <w:szCs w:val="24"/>
          <w:lang w:eastAsia="pl-PL"/>
        </w:rPr>
        <w:t xml:space="preserve"> </w:t>
      </w:r>
      <w:r w:rsidRPr="000A1402">
        <w:rPr>
          <w:rFonts w:ascii="Arial" w:eastAsia="Times New Roman" w:hAnsi="Arial" w:cs="Arial"/>
          <w:sz w:val="24"/>
          <w:szCs w:val="24"/>
          <w:lang w:eastAsia="pl-PL"/>
        </w:rPr>
        <w:t>pkt</w:t>
      </w:r>
      <w:r>
        <w:rPr>
          <w:rFonts w:ascii="Arial" w:eastAsia="Times New Roman" w:hAnsi="Arial" w:cs="Arial"/>
          <w:sz w:val="24"/>
          <w:szCs w:val="24"/>
          <w:lang w:eastAsia="pl-PL"/>
        </w:rPr>
        <w:t xml:space="preserve"> 82</w:t>
      </w:r>
      <w:r w:rsidR="00664198">
        <w:rPr>
          <w:rFonts w:ascii="Arial" w:eastAsia="Times New Roman" w:hAnsi="Arial" w:cs="Arial"/>
          <w:sz w:val="24"/>
          <w:szCs w:val="24"/>
          <w:lang w:eastAsia="pl-PL"/>
        </w:rPr>
        <w:t xml:space="preserve"> ww.  </w:t>
      </w:r>
      <w:r>
        <w:rPr>
          <w:rFonts w:ascii="Arial" w:eastAsia="Times New Roman" w:hAnsi="Arial" w:cs="Arial"/>
          <w:sz w:val="24"/>
          <w:szCs w:val="24"/>
          <w:lang w:eastAsia="pl-PL"/>
        </w:rPr>
        <w:t>r</w:t>
      </w:r>
      <w:r w:rsidRPr="00472F4D">
        <w:rPr>
          <w:rFonts w:ascii="Arial" w:eastAsia="Times New Roman" w:hAnsi="Arial" w:cs="Arial"/>
          <w:sz w:val="24"/>
          <w:szCs w:val="24"/>
          <w:lang w:eastAsia="pl-PL"/>
        </w:rPr>
        <w:t>ozporządzeni</w:t>
      </w:r>
      <w:r>
        <w:rPr>
          <w:rFonts w:ascii="Arial" w:eastAsia="Times New Roman" w:hAnsi="Arial" w:cs="Arial"/>
          <w:sz w:val="24"/>
          <w:szCs w:val="24"/>
          <w:lang w:eastAsia="pl-PL"/>
        </w:rPr>
        <w:t>a</w:t>
      </w:r>
      <w:r w:rsidRPr="00472F4D">
        <w:rPr>
          <w:rFonts w:ascii="Arial" w:eastAsia="Times New Roman" w:hAnsi="Arial" w:cs="Arial"/>
          <w:sz w:val="24"/>
          <w:szCs w:val="24"/>
          <w:lang w:eastAsia="pl-PL"/>
        </w:rPr>
        <w:t xml:space="preserve"> Rady Ministrów z dnia 10 września 2019 r. </w:t>
      </w:r>
      <w:r w:rsidR="00725327" w:rsidRPr="00725327">
        <w:rPr>
          <w:rFonts w:ascii="Arial" w:hAnsi="Arial" w:cs="Arial"/>
          <w:sz w:val="24"/>
          <w:szCs w:val="24"/>
        </w:rPr>
        <w:t xml:space="preserve">jako przedsięwzięcie mogące potencjalnie znacząco oddziaływać na środowisko, o którym mowa w art. 71 ust. 2 pkt 2 ustawy z dnia 3 października 2008 r. o udostępnianiu informacji </w:t>
      </w:r>
      <w:r w:rsidR="00664198">
        <w:rPr>
          <w:rFonts w:ascii="Arial" w:hAnsi="Arial" w:cs="Arial"/>
          <w:sz w:val="24"/>
          <w:szCs w:val="24"/>
        </w:rPr>
        <w:br/>
      </w:r>
      <w:r w:rsidR="00725327" w:rsidRPr="00725327">
        <w:rPr>
          <w:rFonts w:ascii="Arial" w:hAnsi="Arial" w:cs="Arial"/>
          <w:sz w:val="24"/>
          <w:szCs w:val="24"/>
        </w:rPr>
        <w:t xml:space="preserve">o środowisku i jego ochronie, udziale społeczeństwa w ochronie środowiska oraz </w:t>
      </w:r>
      <w:r w:rsidR="00664198">
        <w:rPr>
          <w:rFonts w:ascii="Arial" w:hAnsi="Arial" w:cs="Arial"/>
          <w:sz w:val="24"/>
          <w:szCs w:val="24"/>
        </w:rPr>
        <w:br/>
      </w:r>
      <w:r w:rsidR="00725327" w:rsidRPr="00725327">
        <w:rPr>
          <w:rFonts w:ascii="Arial" w:hAnsi="Arial" w:cs="Arial"/>
          <w:sz w:val="24"/>
          <w:szCs w:val="24"/>
        </w:rPr>
        <w:t>o ocenach oddziaływania na środowisko</w:t>
      </w:r>
      <w:r w:rsidR="00972B75">
        <w:rPr>
          <w:rFonts w:ascii="Arial" w:hAnsi="Arial" w:cs="Arial"/>
          <w:sz w:val="24"/>
          <w:szCs w:val="24"/>
        </w:rPr>
        <w:t xml:space="preserve"> </w:t>
      </w:r>
      <w:r w:rsidR="00664198">
        <w:rPr>
          <w:rFonts w:ascii="Arial" w:hAnsi="Arial" w:cs="Arial"/>
          <w:sz w:val="24"/>
          <w:szCs w:val="24"/>
        </w:rPr>
        <w:t>(dalej</w:t>
      </w:r>
      <w:r w:rsidR="00F7478A">
        <w:rPr>
          <w:rFonts w:ascii="Arial" w:hAnsi="Arial" w:cs="Arial"/>
          <w:sz w:val="24"/>
          <w:szCs w:val="24"/>
        </w:rPr>
        <w:t>:</w:t>
      </w:r>
      <w:r w:rsidR="00664198">
        <w:rPr>
          <w:rFonts w:ascii="Arial" w:hAnsi="Arial" w:cs="Arial"/>
          <w:sz w:val="24"/>
          <w:szCs w:val="24"/>
        </w:rPr>
        <w:t xml:space="preserve"> ustawa </w:t>
      </w:r>
      <w:proofErr w:type="spellStart"/>
      <w:r w:rsidR="00664198">
        <w:rPr>
          <w:rFonts w:ascii="Arial" w:hAnsi="Arial" w:cs="Arial"/>
          <w:sz w:val="24"/>
          <w:szCs w:val="24"/>
        </w:rPr>
        <w:t>ooś</w:t>
      </w:r>
      <w:proofErr w:type="spellEnd"/>
      <w:r w:rsidR="00664198">
        <w:rPr>
          <w:rFonts w:ascii="Arial" w:hAnsi="Arial" w:cs="Arial"/>
          <w:sz w:val="24"/>
          <w:szCs w:val="24"/>
        </w:rPr>
        <w:t>)</w:t>
      </w:r>
      <w:r w:rsidR="00F7478A">
        <w:rPr>
          <w:rFonts w:ascii="Arial" w:hAnsi="Arial" w:cs="Arial"/>
          <w:sz w:val="24"/>
          <w:szCs w:val="24"/>
        </w:rPr>
        <w:t>.</w:t>
      </w:r>
    </w:p>
    <w:p w14:paraId="7C83652E" w14:textId="5B81C003" w:rsidR="007C41C8" w:rsidRPr="007C41C8" w:rsidRDefault="007C41C8" w:rsidP="002A6619">
      <w:pPr>
        <w:tabs>
          <w:tab w:val="left" w:pos="709"/>
        </w:tabs>
        <w:spacing w:after="0" w:line="276" w:lineRule="auto"/>
        <w:ind w:left="57"/>
        <w:jc w:val="both"/>
        <w:rPr>
          <w:rFonts w:ascii="Arial" w:eastAsia="Times New Roman" w:hAnsi="Arial" w:cs="Arial"/>
          <w:bCs/>
          <w:sz w:val="24"/>
          <w:szCs w:val="24"/>
          <w:lang w:eastAsia="pl-PL"/>
        </w:rPr>
      </w:pPr>
      <w:r>
        <w:rPr>
          <w:rFonts w:ascii="Arial" w:eastAsia="Times New Roman" w:hAnsi="Arial" w:cs="Arial"/>
          <w:sz w:val="24"/>
          <w:szCs w:val="24"/>
          <w:lang w:eastAsia="pl-PL"/>
        </w:rPr>
        <w:t>-</w:t>
      </w:r>
      <w:r w:rsidR="006767FC">
        <w:rPr>
          <w:rFonts w:ascii="Arial" w:eastAsia="Times New Roman" w:hAnsi="Arial" w:cs="Arial"/>
          <w:sz w:val="24"/>
          <w:szCs w:val="24"/>
          <w:lang w:eastAsia="pl-PL"/>
        </w:rPr>
        <w:t xml:space="preserve"> </w:t>
      </w:r>
      <w:r w:rsidRPr="000A1402">
        <w:rPr>
          <w:rFonts w:ascii="Arial" w:eastAsia="Times New Roman" w:hAnsi="Arial" w:cs="Arial"/>
          <w:sz w:val="24"/>
          <w:szCs w:val="24"/>
          <w:lang w:eastAsia="pl-PL"/>
        </w:rPr>
        <w:t xml:space="preserve">§ 3 ust. 1 </w:t>
      </w:r>
      <w:r>
        <w:rPr>
          <w:rFonts w:ascii="Arial" w:eastAsia="Times New Roman" w:hAnsi="Arial" w:cs="Arial"/>
          <w:sz w:val="24"/>
          <w:szCs w:val="24"/>
          <w:lang w:eastAsia="pl-PL"/>
        </w:rPr>
        <w:t xml:space="preserve"> </w:t>
      </w:r>
      <w:r w:rsidRPr="000A1402">
        <w:rPr>
          <w:rFonts w:ascii="Arial" w:eastAsia="Times New Roman" w:hAnsi="Arial" w:cs="Arial"/>
          <w:sz w:val="24"/>
          <w:szCs w:val="24"/>
          <w:lang w:eastAsia="pl-PL"/>
        </w:rPr>
        <w:t>pkt</w:t>
      </w:r>
      <w:r>
        <w:rPr>
          <w:rFonts w:ascii="Arial" w:eastAsia="Times New Roman" w:hAnsi="Arial" w:cs="Arial"/>
          <w:sz w:val="24"/>
          <w:szCs w:val="24"/>
          <w:lang w:eastAsia="pl-PL"/>
        </w:rPr>
        <w:t xml:space="preserve"> 82</w:t>
      </w:r>
      <w:r w:rsidR="00725327">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00725327">
        <w:rPr>
          <w:rFonts w:ascii="Arial" w:eastAsia="Times New Roman" w:hAnsi="Arial" w:cs="Arial"/>
          <w:sz w:val="24"/>
          <w:szCs w:val="24"/>
          <w:lang w:eastAsia="pl-PL"/>
        </w:rPr>
        <w:t>„</w:t>
      </w:r>
      <w:r w:rsidRPr="007C41C8">
        <w:rPr>
          <w:rFonts w:ascii="Arial" w:eastAsia="Times New Roman" w:hAnsi="Arial" w:cs="Arial"/>
          <w:sz w:val="24"/>
          <w:szCs w:val="24"/>
          <w:lang w:eastAsia="pl-PL"/>
        </w:rPr>
        <w:t xml:space="preserve">instalacje związane z przetwarzaniem w rozumieniu art. 3 ust. 1 pkt 21 ustawy z dnia 14 grudnia 2012 r. o odpadach odpadów, inne niż wymienione </w:t>
      </w:r>
      <w:r w:rsidR="00F12831">
        <w:rPr>
          <w:rFonts w:ascii="Arial" w:eastAsia="Times New Roman" w:hAnsi="Arial" w:cs="Arial"/>
          <w:sz w:val="24"/>
          <w:szCs w:val="24"/>
          <w:lang w:eastAsia="pl-PL"/>
        </w:rPr>
        <w:br/>
      </w:r>
      <w:r w:rsidRPr="007C41C8">
        <w:rPr>
          <w:rFonts w:ascii="Arial" w:eastAsia="Times New Roman" w:hAnsi="Arial" w:cs="Arial"/>
          <w:sz w:val="24"/>
          <w:szCs w:val="24"/>
          <w:lang w:eastAsia="pl-PL"/>
        </w:rPr>
        <w:t xml:space="preserve">w § 2 ust. 1 pkt 41-47, z wyłączeniem instalacji do wytwarzania biogazu rolniczego </w:t>
      </w:r>
      <w:r w:rsidR="00F12831">
        <w:rPr>
          <w:rFonts w:ascii="Arial" w:eastAsia="Times New Roman" w:hAnsi="Arial" w:cs="Arial"/>
          <w:sz w:val="24"/>
          <w:szCs w:val="24"/>
          <w:lang w:eastAsia="pl-PL"/>
        </w:rPr>
        <w:br/>
      </w:r>
      <w:r w:rsidRPr="007C41C8">
        <w:rPr>
          <w:rFonts w:ascii="Arial" w:eastAsia="Times New Roman" w:hAnsi="Arial" w:cs="Arial"/>
          <w:sz w:val="24"/>
          <w:szCs w:val="24"/>
          <w:lang w:eastAsia="pl-PL"/>
        </w:rPr>
        <w:t>w rozumieniu art. 2 pkt 2 ustawy z dnia 20 lutego 2015 r. o odnawialnych źródłach energii, o zainstalowanej mocy elektrycznej nie większej niż 0,5 MW lub wytwarzających ekwiwalentną ilość biogazu rolniczego wykorzystywanego do innych celów niż produkcja energii elektrycznej, a także miejsca retencji powierzchniowej odpadów oraz rekultywacja składowisk odpadów</w:t>
      </w:r>
      <w:r w:rsidR="00725327">
        <w:rPr>
          <w:rFonts w:ascii="Arial" w:eastAsia="Times New Roman" w:hAnsi="Arial" w:cs="Arial"/>
          <w:sz w:val="24"/>
          <w:szCs w:val="24"/>
          <w:lang w:eastAsia="pl-PL"/>
        </w:rPr>
        <w:t>”</w:t>
      </w:r>
      <w:r w:rsidR="00F7478A">
        <w:rPr>
          <w:rFonts w:ascii="Arial" w:hAnsi="Arial" w:cs="Arial"/>
        </w:rPr>
        <w:t>.</w:t>
      </w:r>
    </w:p>
    <w:p w14:paraId="360D9B03" w14:textId="2E5529E4" w:rsidR="001C5F0C" w:rsidRDefault="006767FC" w:rsidP="002A6619">
      <w:pPr>
        <w:tabs>
          <w:tab w:val="left" w:pos="709"/>
        </w:tabs>
        <w:spacing w:after="0" w:line="276" w:lineRule="auto"/>
        <w:ind w:left="57" w:firstLine="369"/>
        <w:jc w:val="both"/>
        <w:rPr>
          <w:rFonts w:ascii="Arial" w:eastAsia="Times New Roman" w:hAnsi="Arial" w:cs="Arial"/>
          <w:sz w:val="24"/>
          <w:szCs w:val="24"/>
          <w:lang w:eastAsia="pl-PL"/>
        </w:rPr>
      </w:pPr>
      <w:r>
        <w:rPr>
          <w:rFonts w:ascii="Arial" w:eastAsia="Times New Roman" w:hAnsi="Arial" w:cs="Arial"/>
          <w:sz w:val="24"/>
          <w:szCs w:val="24"/>
          <w:lang w:eastAsia="pl-PL"/>
        </w:rPr>
        <w:t>T</w:t>
      </w:r>
      <w:r w:rsidR="00894AE2">
        <w:rPr>
          <w:rFonts w:ascii="Arial" w:eastAsia="Times New Roman" w:hAnsi="Arial" w:cs="Arial"/>
          <w:sz w:val="24"/>
          <w:szCs w:val="24"/>
          <w:lang w:eastAsia="pl-PL"/>
        </w:rPr>
        <w:t>ut. organ pismem z dnia 10 maja 2024 roku wezwał inwestora do udzielenia niezbędnych wyjaśnień.</w:t>
      </w:r>
      <w:r w:rsidR="00664198">
        <w:rPr>
          <w:rFonts w:ascii="Arial" w:eastAsia="Times New Roman" w:hAnsi="Arial" w:cs="Arial"/>
          <w:sz w:val="24"/>
          <w:szCs w:val="24"/>
          <w:lang w:eastAsia="pl-PL"/>
        </w:rPr>
        <w:t xml:space="preserve"> </w:t>
      </w:r>
      <w:r w:rsidR="00894AE2">
        <w:rPr>
          <w:rFonts w:ascii="Arial" w:eastAsia="Times New Roman" w:hAnsi="Arial" w:cs="Arial"/>
          <w:sz w:val="24"/>
          <w:szCs w:val="24"/>
          <w:lang w:eastAsia="pl-PL"/>
        </w:rPr>
        <w:t xml:space="preserve">Pismem z dnia 22 maja 2024 roku (data wpływu: 23 maja 2024 roku) </w:t>
      </w:r>
      <w:r w:rsidR="008915C9">
        <w:rPr>
          <w:rFonts w:ascii="Arial" w:eastAsia="Times New Roman" w:hAnsi="Arial" w:cs="Arial"/>
          <w:sz w:val="24"/>
          <w:szCs w:val="24"/>
          <w:lang w:eastAsia="pl-PL"/>
        </w:rPr>
        <w:t>udzielił żądanych wyjaśnień.</w:t>
      </w:r>
    </w:p>
    <w:p w14:paraId="15A22A84" w14:textId="5EF5B84E" w:rsidR="005A7FF8" w:rsidRDefault="008915C9" w:rsidP="002A6619">
      <w:pPr>
        <w:tabs>
          <w:tab w:val="left" w:pos="709"/>
        </w:tabs>
        <w:spacing w:after="0" w:line="276" w:lineRule="auto"/>
        <w:ind w:left="57" w:firstLine="369"/>
        <w:jc w:val="both"/>
        <w:rPr>
          <w:rFonts w:ascii="Arial" w:hAnsi="Arial" w:cs="Arial"/>
          <w:sz w:val="24"/>
          <w:szCs w:val="24"/>
        </w:rPr>
      </w:pPr>
      <w:r w:rsidRPr="008915C9">
        <w:rPr>
          <w:rFonts w:ascii="Arial" w:hAnsi="Arial" w:cs="Arial"/>
          <w:sz w:val="24"/>
          <w:szCs w:val="24"/>
        </w:rPr>
        <w:t xml:space="preserve">W związku z powyższym tut. organ obwieszczeniem z dnia </w:t>
      </w:r>
      <w:r>
        <w:rPr>
          <w:rFonts w:ascii="Arial" w:hAnsi="Arial" w:cs="Arial"/>
          <w:sz w:val="24"/>
          <w:szCs w:val="24"/>
        </w:rPr>
        <w:t>4 czerwca</w:t>
      </w:r>
      <w:r w:rsidRPr="008915C9">
        <w:rPr>
          <w:rFonts w:ascii="Arial" w:hAnsi="Arial" w:cs="Arial"/>
          <w:sz w:val="24"/>
          <w:szCs w:val="24"/>
        </w:rPr>
        <w:t xml:space="preserve"> 2024 roku zawiadomił strony o wszczęciu postępowania administracyjnego w sprawie wydania decyzji o środowiskowych uwarunkowaniach</w:t>
      </w:r>
      <w:r w:rsidR="008C6B31">
        <w:rPr>
          <w:rFonts w:ascii="Arial" w:hAnsi="Arial" w:cs="Arial"/>
          <w:sz w:val="24"/>
          <w:szCs w:val="24"/>
        </w:rPr>
        <w:t xml:space="preserve"> oraz o </w:t>
      </w:r>
      <w:r w:rsidR="008C6B31" w:rsidRPr="000A1402">
        <w:rPr>
          <w:rFonts w:ascii="Arial" w:eastAsia="Times New Roman" w:hAnsi="Arial" w:cs="Arial"/>
          <w:sz w:val="24"/>
          <w:szCs w:val="24"/>
          <w:lang w:eastAsia="pl-PL"/>
        </w:rPr>
        <w:t xml:space="preserve">możliwości zapoznania się </w:t>
      </w:r>
      <w:r w:rsidR="008C6B31">
        <w:rPr>
          <w:rFonts w:ascii="Arial" w:eastAsia="Times New Roman" w:hAnsi="Arial" w:cs="Arial"/>
          <w:sz w:val="24"/>
          <w:szCs w:val="24"/>
          <w:lang w:eastAsia="pl-PL"/>
        </w:rPr>
        <w:t>ze złożonym wnioskiem.</w:t>
      </w:r>
      <w:r w:rsidRPr="008915C9">
        <w:rPr>
          <w:rFonts w:ascii="Arial" w:hAnsi="Arial" w:cs="Arial"/>
          <w:sz w:val="24"/>
          <w:szCs w:val="24"/>
        </w:rPr>
        <w:t xml:space="preserve"> </w:t>
      </w:r>
      <w:r w:rsidR="00E42627">
        <w:rPr>
          <w:rFonts w:ascii="Arial" w:hAnsi="Arial" w:cs="Arial"/>
          <w:sz w:val="24"/>
          <w:szCs w:val="24"/>
        </w:rPr>
        <w:t>D</w:t>
      </w:r>
      <w:r w:rsidRPr="008915C9">
        <w:rPr>
          <w:rFonts w:ascii="Arial" w:hAnsi="Arial" w:cs="Arial"/>
          <w:sz w:val="24"/>
          <w:szCs w:val="24"/>
        </w:rPr>
        <w:t>ziałając na podstawie art. 64 ust. 1 ustawy</w:t>
      </w:r>
      <w:r w:rsidR="00F7478A">
        <w:rPr>
          <w:rFonts w:ascii="Arial" w:hAnsi="Arial" w:cs="Arial"/>
          <w:sz w:val="24"/>
          <w:szCs w:val="24"/>
        </w:rPr>
        <w:t xml:space="preserve"> </w:t>
      </w:r>
      <w:proofErr w:type="spellStart"/>
      <w:r w:rsidR="00F7478A">
        <w:rPr>
          <w:rFonts w:ascii="Arial" w:hAnsi="Arial" w:cs="Arial"/>
          <w:sz w:val="24"/>
          <w:szCs w:val="24"/>
        </w:rPr>
        <w:t>ooś</w:t>
      </w:r>
      <w:proofErr w:type="spellEnd"/>
      <w:r w:rsidRPr="008915C9">
        <w:rPr>
          <w:rFonts w:ascii="Arial" w:hAnsi="Arial" w:cs="Arial"/>
          <w:sz w:val="24"/>
          <w:szCs w:val="24"/>
        </w:rPr>
        <w:t xml:space="preserve"> pismem z dnia </w:t>
      </w:r>
      <w:r>
        <w:rPr>
          <w:rFonts w:ascii="Arial" w:hAnsi="Arial" w:cs="Arial"/>
          <w:sz w:val="24"/>
          <w:szCs w:val="24"/>
        </w:rPr>
        <w:t>4 czerwca</w:t>
      </w:r>
      <w:r w:rsidRPr="008915C9">
        <w:rPr>
          <w:rFonts w:ascii="Arial" w:hAnsi="Arial" w:cs="Arial"/>
          <w:sz w:val="24"/>
          <w:szCs w:val="24"/>
        </w:rPr>
        <w:t xml:space="preserve"> 2024 roku tut. organ zwrócił się do Regionalnego Dyrektora Ochrony Środowiska w Katowicach, Państwowego Powiatowego Inspektora Sanitarnego </w:t>
      </w:r>
      <w:r w:rsidR="00871698">
        <w:rPr>
          <w:rFonts w:ascii="Arial" w:hAnsi="Arial" w:cs="Arial"/>
          <w:sz w:val="24"/>
          <w:szCs w:val="24"/>
        </w:rPr>
        <w:br/>
      </w:r>
      <w:r w:rsidRPr="008915C9">
        <w:rPr>
          <w:rFonts w:ascii="Arial" w:hAnsi="Arial" w:cs="Arial"/>
          <w:sz w:val="24"/>
          <w:szCs w:val="24"/>
        </w:rPr>
        <w:t>w Bielsku-Białej</w:t>
      </w:r>
      <w:r>
        <w:rPr>
          <w:rFonts w:ascii="Arial" w:hAnsi="Arial" w:cs="Arial"/>
          <w:sz w:val="24"/>
          <w:szCs w:val="24"/>
        </w:rPr>
        <w:t xml:space="preserve">, </w:t>
      </w:r>
      <w:r w:rsidRPr="008915C9">
        <w:rPr>
          <w:rFonts w:ascii="Arial" w:hAnsi="Arial" w:cs="Arial"/>
          <w:sz w:val="24"/>
          <w:szCs w:val="24"/>
        </w:rPr>
        <w:t>Państwowego Gospodarstwa Wodnego Wody Polskie Zarząd Zlewni w Katowicach</w:t>
      </w:r>
      <w:r>
        <w:rPr>
          <w:rFonts w:ascii="Arial" w:hAnsi="Arial" w:cs="Arial"/>
          <w:sz w:val="24"/>
          <w:szCs w:val="24"/>
        </w:rPr>
        <w:t xml:space="preserve"> oraz Starosty Bielskiego</w:t>
      </w:r>
      <w:r w:rsidRPr="008915C9">
        <w:rPr>
          <w:rFonts w:ascii="Arial" w:hAnsi="Arial" w:cs="Arial"/>
          <w:sz w:val="24"/>
          <w:szCs w:val="24"/>
        </w:rPr>
        <w:t xml:space="preserve"> o wydanie opinii, co do potrzeby przeprowadzenia oceny oddziaływania przedsięwzięcia na środowisko.</w:t>
      </w:r>
    </w:p>
    <w:p w14:paraId="7D308E5E" w14:textId="50E34B8C" w:rsidR="007D5D43" w:rsidRPr="002828F3" w:rsidRDefault="00394521" w:rsidP="002A6619">
      <w:pPr>
        <w:tabs>
          <w:tab w:val="left" w:pos="709"/>
        </w:tabs>
        <w:spacing w:after="0" w:line="276" w:lineRule="auto"/>
        <w:ind w:left="57" w:firstLine="369"/>
        <w:jc w:val="both"/>
        <w:rPr>
          <w:rFonts w:ascii="Arial" w:eastAsia="Times New Roman" w:hAnsi="Arial" w:cs="Arial"/>
          <w:sz w:val="28"/>
          <w:szCs w:val="28"/>
          <w:lang w:eastAsia="pl-PL"/>
        </w:rPr>
      </w:pPr>
      <w:r>
        <w:rPr>
          <w:rFonts w:ascii="Arial" w:hAnsi="Arial" w:cs="Arial"/>
          <w:sz w:val="24"/>
          <w:szCs w:val="24"/>
        </w:rPr>
        <w:t>Państwowy Powiatowy Inspektor Sanitarny w Bielsku-Białej p</w:t>
      </w:r>
      <w:r w:rsidR="007D5D43">
        <w:rPr>
          <w:rFonts w:ascii="Arial" w:hAnsi="Arial" w:cs="Arial"/>
          <w:sz w:val="24"/>
          <w:szCs w:val="24"/>
        </w:rPr>
        <w:t xml:space="preserve">ismem </w:t>
      </w:r>
      <w:r>
        <w:rPr>
          <w:rFonts w:ascii="Arial" w:hAnsi="Arial" w:cs="Arial"/>
          <w:sz w:val="24"/>
          <w:szCs w:val="24"/>
        </w:rPr>
        <w:t xml:space="preserve">o sygn. akt: ONS-ZNS.9084.2.25.2024 </w:t>
      </w:r>
      <w:r w:rsidR="007D5D43">
        <w:rPr>
          <w:rFonts w:ascii="Arial" w:hAnsi="Arial" w:cs="Arial"/>
          <w:sz w:val="24"/>
          <w:szCs w:val="24"/>
        </w:rPr>
        <w:t>z dnia 10 czerwca 2024 roku</w:t>
      </w:r>
      <w:r w:rsidR="00E42627">
        <w:rPr>
          <w:rFonts w:ascii="Arial" w:hAnsi="Arial" w:cs="Arial"/>
          <w:sz w:val="24"/>
          <w:szCs w:val="24"/>
        </w:rPr>
        <w:t xml:space="preserve"> </w:t>
      </w:r>
      <w:r>
        <w:rPr>
          <w:rFonts w:ascii="Arial" w:hAnsi="Arial" w:cs="Arial"/>
          <w:sz w:val="24"/>
          <w:szCs w:val="24"/>
        </w:rPr>
        <w:t xml:space="preserve">wezwał </w:t>
      </w:r>
      <w:r w:rsidR="007D5D43">
        <w:rPr>
          <w:rFonts w:ascii="Arial" w:hAnsi="Arial" w:cs="Arial"/>
          <w:sz w:val="24"/>
          <w:szCs w:val="24"/>
        </w:rPr>
        <w:t xml:space="preserve">o uzupełnienie przedstawionej mu dokumentacji w zakresie </w:t>
      </w:r>
      <w:r w:rsidRPr="00394521">
        <w:rPr>
          <w:rFonts w:ascii="Arial" w:hAnsi="Arial" w:cs="Arial"/>
          <w:sz w:val="24"/>
          <w:szCs w:val="24"/>
        </w:rPr>
        <w:t>określenia sposobu zagospodarowania najbliższego otoczenia terenu inwestycji oraz informacji na temat odległości projektowanej inwestycji od najbliższej zabudowy mieszkaniowej</w:t>
      </w:r>
      <w:r w:rsidR="00262ED6">
        <w:rPr>
          <w:rFonts w:ascii="Arial" w:hAnsi="Arial" w:cs="Arial"/>
          <w:sz w:val="24"/>
          <w:szCs w:val="24"/>
        </w:rPr>
        <w:t>.</w:t>
      </w:r>
    </w:p>
    <w:p w14:paraId="12EBD2D6" w14:textId="41E9A9C2" w:rsidR="00F32847" w:rsidRDefault="00B079C9" w:rsidP="002A6619">
      <w:pPr>
        <w:tabs>
          <w:tab w:val="left" w:pos="709"/>
        </w:tabs>
        <w:spacing w:after="0" w:line="276" w:lineRule="auto"/>
        <w:ind w:left="57" w:firstLine="369"/>
        <w:jc w:val="both"/>
        <w:rPr>
          <w:rFonts w:ascii="Arial" w:eastAsia="Times New Roman" w:hAnsi="Arial" w:cs="Arial"/>
          <w:sz w:val="24"/>
          <w:szCs w:val="24"/>
          <w:lang w:eastAsia="pl-PL"/>
        </w:rPr>
      </w:pPr>
      <w:r w:rsidRPr="000A1402">
        <w:rPr>
          <w:rFonts w:ascii="Arial" w:eastAsia="Times New Roman" w:hAnsi="Arial" w:cs="Arial"/>
          <w:sz w:val="24"/>
          <w:szCs w:val="24"/>
          <w:lang w:eastAsia="pl-PL"/>
        </w:rPr>
        <w:t xml:space="preserve">Regionalny Dyrektor Ochrony Środowiska w Katowicach </w:t>
      </w:r>
      <w:r>
        <w:rPr>
          <w:rFonts w:ascii="Arial" w:eastAsia="Times New Roman" w:hAnsi="Arial" w:cs="Arial"/>
          <w:sz w:val="24"/>
          <w:szCs w:val="24"/>
          <w:lang w:eastAsia="pl-PL"/>
        </w:rPr>
        <w:t>pismem o sygn. akt:</w:t>
      </w:r>
      <w:r w:rsidRPr="000A1402">
        <w:rPr>
          <w:rFonts w:ascii="Arial" w:eastAsia="Times New Roman" w:hAnsi="Arial" w:cs="Arial"/>
          <w:sz w:val="24"/>
          <w:szCs w:val="24"/>
          <w:lang w:eastAsia="pl-PL"/>
        </w:rPr>
        <w:t> WOOŚ.4220.</w:t>
      </w:r>
      <w:r>
        <w:rPr>
          <w:rFonts w:ascii="Arial" w:eastAsia="Times New Roman" w:hAnsi="Arial" w:cs="Arial"/>
          <w:sz w:val="24"/>
          <w:szCs w:val="24"/>
          <w:lang w:eastAsia="pl-PL"/>
        </w:rPr>
        <w:t>282</w:t>
      </w:r>
      <w:r w:rsidRPr="000A1402">
        <w:rPr>
          <w:rFonts w:ascii="Arial" w:eastAsia="Times New Roman" w:hAnsi="Arial" w:cs="Arial"/>
          <w:sz w:val="24"/>
          <w:szCs w:val="24"/>
          <w:lang w:eastAsia="pl-PL"/>
        </w:rPr>
        <w:t>.202</w:t>
      </w:r>
      <w:r>
        <w:rPr>
          <w:rFonts w:ascii="Arial" w:eastAsia="Times New Roman" w:hAnsi="Arial" w:cs="Arial"/>
          <w:sz w:val="24"/>
          <w:szCs w:val="24"/>
          <w:lang w:eastAsia="pl-PL"/>
        </w:rPr>
        <w:t>3</w:t>
      </w:r>
      <w:r w:rsidRPr="000A1402">
        <w:rPr>
          <w:rFonts w:ascii="Arial" w:eastAsia="Times New Roman" w:hAnsi="Arial" w:cs="Arial"/>
          <w:sz w:val="24"/>
          <w:szCs w:val="24"/>
          <w:lang w:eastAsia="pl-PL"/>
        </w:rPr>
        <w:t>.AM.</w:t>
      </w:r>
      <w:r>
        <w:rPr>
          <w:rFonts w:ascii="Arial" w:eastAsia="Times New Roman" w:hAnsi="Arial" w:cs="Arial"/>
          <w:sz w:val="24"/>
          <w:szCs w:val="24"/>
          <w:lang w:eastAsia="pl-PL"/>
        </w:rPr>
        <w:t>1</w:t>
      </w:r>
      <w:r w:rsidRPr="000A1402">
        <w:rPr>
          <w:rFonts w:ascii="Arial" w:eastAsia="Times New Roman" w:hAnsi="Arial" w:cs="Arial"/>
          <w:sz w:val="24"/>
          <w:szCs w:val="24"/>
          <w:lang w:eastAsia="pl-PL"/>
        </w:rPr>
        <w:t xml:space="preserve"> z dnia </w:t>
      </w:r>
      <w:r>
        <w:rPr>
          <w:rFonts w:ascii="Arial" w:eastAsia="Times New Roman" w:hAnsi="Arial" w:cs="Arial"/>
          <w:sz w:val="24"/>
          <w:szCs w:val="24"/>
          <w:lang w:eastAsia="pl-PL"/>
        </w:rPr>
        <w:t xml:space="preserve">11 czerwca 2024 roku </w:t>
      </w:r>
      <w:r w:rsidR="00BE004F" w:rsidRPr="000A1402">
        <w:rPr>
          <w:rFonts w:ascii="Arial" w:eastAsia="Times New Roman" w:hAnsi="Arial" w:cs="Arial"/>
          <w:sz w:val="24"/>
          <w:szCs w:val="24"/>
          <w:lang w:eastAsia="pl-PL"/>
        </w:rPr>
        <w:t xml:space="preserve">wezwał </w:t>
      </w:r>
      <w:r>
        <w:rPr>
          <w:rFonts w:ascii="Arial" w:eastAsia="Times New Roman" w:hAnsi="Arial" w:cs="Arial"/>
          <w:sz w:val="24"/>
          <w:szCs w:val="24"/>
          <w:lang w:eastAsia="pl-PL"/>
        </w:rPr>
        <w:t xml:space="preserve"> inwestora </w:t>
      </w:r>
      <w:r w:rsidRPr="00B079C9">
        <w:rPr>
          <w:rFonts w:ascii="Arial" w:eastAsia="Times New Roman" w:hAnsi="Arial" w:cs="Arial"/>
          <w:sz w:val="24"/>
          <w:szCs w:val="24"/>
          <w:lang w:eastAsia="pl-PL"/>
        </w:rPr>
        <w:t xml:space="preserve">do złożenia wyjaśnień i uzupełnień w </w:t>
      </w:r>
      <w:r w:rsidR="009251BE">
        <w:rPr>
          <w:rFonts w:ascii="Arial" w:eastAsia="Times New Roman" w:hAnsi="Arial" w:cs="Arial"/>
          <w:sz w:val="24"/>
          <w:szCs w:val="24"/>
          <w:lang w:eastAsia="pl-PL"/>
        </w:rPr>
        <w:t>poniżej wskazanym zakresie:</w:t>
      </w:r>
    </w:p>
    <w:p w14:paraId="42B1AA0D" w14:textId="542761C5" w:rsidR="00F32847" w:rsidRPr="00F32847" w:rsidRDefault="00673C8B" w:rsidP="002A6619">
      <w:pPr>
        <w:pStyle w:val="Akapitzlist"/>
        <w:numPr>
          <w:ilvl w:val="0"/>
          <w:numId w:val="36"/>
        </w:numPr>
        <w:tabs>
          <w:tab w:val="left" w:pos="709"/>
        </w:tabs>
        <w:spacing w:line="276" w:lineRule="auto"/>
        <w:ind w:left="57" w:hanging="284"/>
        <w:jc w:val="both"/>
        <w:rPr>
          <w:rFonts w:ascii="Arial" w:hAnsi="Arial" w:cs="Arial"/>
        </w:rPr>
      </w:pPr>
      <w:r w:rsidRPr="00F32847">
        <w:rPr>
          <w:rFonts w:ascii="Arial" w:hAnsi="Arial" w:cs="Arial"/>
        </w:rPr>
        <w:lastRenderedPageBreak/>
        <w:t>przedstawić czytelny plan zagospodarowania terenu przedsięwzięcia, obejmujący planowane obiekty – miejsce magazynowania odpadów przeznaczonych do przetwarzania i po przetwarzaniu (magazyn nr 1 i magazyn nr 2), miejsce posadowienia kruszarki, drogę dojazdową oraz istniejące już na tym terenie obiekty wraz z ich czytelnym podziałem w legendzie),</w:t>
      </w:r>
    </w:p>
    <w:p w14:paraId="7EF085CF" w14:textId="77F4B3DC" w:rsidR="00F32847" w:rsidRPr="00F32847" w:rsidRDefault="00673C8B" w:rsidP="002A6619">
      <w:pPr>
        <w:pStyle w:val="Akapitzlist"/>
        <w:numPr>
          <w:ilvl w:val="0"/>
          <w:numId w:val="36"/>
        </w:numPr>
        <w:tabs>
          <w:tab w:val="left" w:pos="709"/>
        </w:tabs>
        <w:spacing w:line="276" w:lineRule="auto"/>
        <w:ind w:left="57" w:hanging="284"/>
        <w:jc w:val="both"/>
        <w:rPr>
          <w:rFonts w:ascii="Arial" w:hAnsi="Arial" w:cs="Arial"/>
        </w:rPr>
      </w:pPr>
      <w:r w:rsidRPr="00F32847">
        <w:rPr>
          <w:rFonts w:ascii="Arial" w:hAnsi="Arial" w:cs="Arial"/>
        </w:rPr>
        <w:t>przeanalizować wpływ planowanego przedsięwzięcia na poszczególne</w:t>
      </w:r>
      <w:r w:rsidR="008620D7" w:rsidRPr="00F32847">
        <w:rPr>
          <w:rFonts w:ascii="Arial" w:hAnsi="Arial" w:cs="Arial"/>
        </w:rPr>
        <w:t xml:space="preserve"> </w:t>
      </w:r>
      <w:r w:rsidRPr="00F32847">
        <w:rPr>
          <w:rFonts w:ascii="Arial" w:hAnsi="Arial" w:cs="Arial"/>
        </w:rPr>
        <w:t>elementy</w:t>
      </w:r>
      <w:r w:rsidR="008620D7" w:rsidRPr="00F32847">
        <w:rPr>
          <w:rFonts w:ascii="Arial" w:hAnsi="Arial" w:cs="Arial"/>
        </w:rPr>
        <w:t xml:space="preserve"> </w:t>
      </w:r>
      <w:r w:rsidRPr="00F32847">
        <w:rPr>
          <w:rFonts w:ascii="Arial" w:hAnsi="Arial" w:cs="Arial"/>
        </w:rPr>
        <w:t>środowiska w odniesieniu do stanu istniejącego. Z kip wynika, że całość powierzchni</w:t>
      </w:r>
      <w:r w:rsidR="008620D7" w:rsidRPr="00F32847">
        <w:rPr>
          <w:rFonts w:ascii="Arial" w:hAnsi="Arial" w:cs="Arial"/>
        </w:rPr>
        <w:t xml:space="preserve"> </w:t>
      </w:r>
      <w:r w:rsidRPr="00F32847">
        <w:rPr>
          <w:rFonts w:ascii="Arial" w:hAnsi="Arial" w:cs="Arial"/>
        </w:rPr>
        <w:t>działki wykorzystywana jest jako teren usługowy i obecnie na niewielkiej części działki</w:t>
      </w:r>
      <w:r w:rsidR="008620D7" w:rsidRPr="00F32847">
        <w:rPr>
          <w:rFonts w:ascii="Arial" w:hAnsi="Arial" w:cs="Arial"/>
        </w:rPr>
        <w:t xml:space="preserve"> </w:t>
      </w:r>
      <w:r w:rsidRPr="00F32847">
        <w:rPr>
          <w:rFonts w:ascii="Arial" w:hAnsi="Arial" w:cs="Arial"/>
        </w:rPr>
        <w:t>znajduje się magazyn kruszyw oraz innych materiałów wykorzystywanych</w:t>
      </w:r>
      <w:r w:rsidR="008620D7" w:rsidRPr="00F32847">
        <w:rPr>
          <w:rFonts w:ascii="Arial" w:hAnsi="Arial" w:cs="Arial"/>
        </w:rPr>
        <w:t xml:space="preserve"> </w:t>
      </w:r>
      <w:r w:rsidRPr="00F32847">
        <w:rPr>
          <w:rFonts w:ascii="Arial" w:hAnsi="Arial" w:cs="Arial"/>
        </w:rPr>
        <w:t>na realizowanych przez inwestora budowach. Z kolei na działce sąsiadującej znajduje</w:t>
      </w:r>
      <w:r w:rsidR="008620D7" w:rsidRPr="00F32847">
        <w:rPr>
          <w:rFonts w:ascii="Arial" w:hAnsi="Arial" w:cs="Arial"/>
        </w:rPr>
        <w:t xml:space="preserve"> </w:t>
      </w:r>
      <w:r w:rsidRPr="00F32847">
        <w:rPr>
          <w:rFonts w:ascii="Arial" w:hAnsi="Arial" w:cs="Arial"/>
        </w:rPr>
        <w:t>się baza sprzętowo – materiałowa. Należy zatem wyjaśnić, czy realizacja</w:t>
      </w:r>
      <w:r w:rsidR="008620D7" w:rsidRPr="00F32847">
        <w:rPr>
          <w:rFonts w:ascii="Arial" w:hAnsi="Arial" w:cs="Arial"/>
        </w:rPr>
        <w:t xml:space="preserve"> </w:t>
      </w:r>
      <w:r w:rsidRPr="00F32847">
        <w:rPr>
          <w:rFonts w:ascii="Arial" w:hAnsi="Arial" w:cs="Arial"/>
        </w:rPr>
        <w:t>przedsięwzięcia będzie skutkować zwiększeniem uciążliwości np. w zakresie wpływu</w:t>
      </w:r>
      <w:r w:rsidR="008620D7" w:rsidRPr="00F32847">
        <w:rPr>
          <w:rFonts w:ascii="Arial" w:hAnsi="Arial" w:cs="Arial"/>
        </w:rPr>
        <w:t xml:space="preserve"> </w:t>
      </w:r>
      <w:r w:rsidRPr="00F32847">
        <w:rPr>
          <w:rFonts w:ascii="Arial" w:hAnsi="Arial" w:cs="Arial"/>
        </w:rPr>
        <w:t>na jakość powietrza i klimat akustyczny najbliżej położonych terenów chronionych</w:t>
      </w:r>
      <w:r w:rsidR="008620D7" w:rsidRPr="00F32847">
        <w:rPr>
          <w:rFonts w:ascii="Arial" w:hAnsi="Arial" w:cs="Arial"/>
        </w:rPr>
        <w:t xml:space="preserve"> </w:t>
      </w:r>
      <w:r w:rsidRPr="00F32847">
        <w:rPr>
          <w:rFonts w:ascii="Arial" w:hAnsi="Arial" w:cs="Arial"/>
        </w:rPr>
        <w:t>akustycznie, na skutek wprowadzenia nowych źródeł emisji substancji i energii</w:t>
      </w:r>
      <w:r w:rsidR="008620D7" w:rsidRPr="00F32847">
        <w:rPr>
          <w:rFonts w:ascii="Arial" w:hAnsi="Arial" w:cs="Arial"/>
        </w:rPr>
        <w:t xml:space="preserve"> </w:t>
      </w:r>
      <w:r w:rsidRPr="00F32847">
        <w:rPr>
          <w:rFonts w:ascii="Arial" w:hAnsi="Arial" w:cs="Arial"/>
        </w:rPr>
        <w:t>na terenie zakładu. Stanowisko należy uzasadnić,</w:t>
      </w:r>
    </w:p>
    <w:p w14:paraId="410C3146" w14:textId="17311036" w:rsidR="00F32847" w:rsidRPr="00F32847" w:rsidRDefault="00673C8B" w:rsidP="002A6619">
      <w:pPr>
        <w:pStyle w:val="Akapitzlist"/>
        <w:numPr>
          <w:ilvl w:val="0"/>
          <w:numId w:val="36"/>
        </w:numPr>
        <w:tabs>
          <w:tab w:val="left" w:pos="709"/>
        </w:tabs>
        <w:spacing w:line="276" w:lineRule="auto"/>
        <w:ind w:left="57"/>
        <w:jc w:val="both"/>
        <w:rPr>
          <w:rFonts w:ascii="Arial" w:hAnsi="Arial" w:cs="Arial"/>
        </w:rPr>
      </w:pPr>
      <w:r w:rsidRPr="00F32847">
        <w:rPr>
          <w:rFonts w:ascii="Arial" w:hAnsi="Arial" w:cs="Arial"/>
        </w:rPr>
        <w:t>wyjaśnić, czy system zraszania mgłowego kruszarki będzie uruchamiany</w:t>
      </w:r>
      <w:r w:rsidR="00F32847" w:rsidRPr="00F32847">
        <w:rPr>
          <w:rFonts w:ascii="Arial" w:hAnsi="Arial" w:cs="Arial"/>
        </w:rPr>
        <w:t xml:space="preserve"> </w:t>
      </w:r>
      <w:r w:rsidRPr="00F32847">
        <w:rPr>
          <w:rFonts w:ascii="Arial" w:hAnsi="Arial" w:cs="Arial"/>
        </w:rPr>
        <w:t>przy każdym cyklu przetwarzania odpadów, czy jedynie w okresie wysokich</w:t>
      </w:r>
      <w:r w:rsidR="00F32847" w:rsidRPr="00F32847">
        <w:rPr>
          <w:rFonts w:ascii="Arial" w:hAnsi="Arial" w:cs="Arial"/>
        </w:rPr>
        <w:t xml:space="preserve"> </w:t>
      </w:r>
      <w:r w:rsidRPr="00F32847">
        <w:rPr>
          <w:rFonts w:ascii="Arial" w:hAnsi="Arial" w:cs="Arial"/>
        </w:rPr>
        <w:t>temperatur,</w:t>
      </w:r>
    </w:p>
    <w:p w14:paraId="77D98D7F" w14:textId="081D1DE0" w:rsidR="00F32847" w:rsidRPr="00F32847" w:rsidRDefault="00673C8B" w:rsidP="002A6619">
      <w:pPr>
        <w:pStyle w:val="Akapitzlist"/>
        <w:numPr>
          <w:ilvl w:val="0"/>
          <w:numId w:val="36"/>
        </w:numPr>
        <w:tabs>
          <w:tab w:val="left" w:pos="709"/>
        </w:tabs>
        <w:spacing w:line="276" w:lineRule="auto"/>
        <w:ind w:left="57"/>
        <w:jc w:val="both"/>
        <w:rPr>
          <w:rFonts w:ascii="Arial" w:hAnsi="Arial" w:cs="Arial"/>
        </w:rPr>
      </w:pPr>
      <w:r w:rsidRPr="00F32847">
        <w:rPr>
          <w:rFonts w:ascii="Arial" w:hAnsi="Arial" w:cs="Arial"/>
        </w:rPr>
        <w:t>wyjaśnić, czy i jakie rozwiązania zabezpieczające środowisko gruntowo – wodne</w:t>
      </w:r>
      <w:r w:rsidR="00F32847" w:rsidRPr="00F32847">
        <w:rPr>
          <w:rFonts w:ascii="Arial" w:hAnsi="Arial" w:cs="Arial"/>
        </w:rPr>
        <w:t xml:space="preserve"> </w:t>
      </w:r>
      <w:r w:rsidRPr="00F32847">
        <w:rPr>
          <w:rFonts w:ascii="Arial" w:hAnsi="Arial" w:cs="Arial"/>
        </w:rPr>
        <w:t>zostaną wprowadzone w przypadku ewentualnego wycieku substancji</w:t>
      </w:r>
      <w:r w:rsidR="00F32847" w:rsidRPr="00F32847">
        <w:rPr>
          <w:rFonts w:ascii="Arial" w:hAnsi="Arial" w:cs="Arial"/>
        </w:rPr>
        <w:t xml:space="preserve"> </w:t>
      </w:r>
      <w:r w:rsidRPr="00F32847">
        <w:rPr>
          <w:rFonts w:ascii="Arial" w:hAnsi="Arial" w:cs="Arial"/>
        </w:rPr>
        <w:t>ropopochodnych z kruszarki,</w:t>
      </w:r>
    </w:p>
    <w:p w14:paraId="3C35560B" w14:textId="532A0DEA" w:rsidR="00EB2B81" w:rsidRDefault="00673C8B" w:rsidP="002A6619">
      <w:pPr>
        <w:pStyle w:val="Akapitzlist"/>
        <w:numPr>
          <w:ilvl w:val="0"/>
          <w:numId w:val="36"/>
        </w:numPr>
        <w:tabs>
          <w:tab w:val="left" w:pos="709"/>
        </w:tabs>
        <w:spacing w:line="276" w:lineRule="auto"/>
        <w:ind w:left="57" w:hanging="284"/>
        <w:jc w:val="both"/>
        <w:rPr>
          <w:rFonts w:ascii="Arial" w:hAnsi="Arial" w:cs="Arial"/>
        </w:rPr>
      </w:pPr>
      <w:r w:rsidRPr="00F32847">
        <w:rPr>
          <w:rFonts w:ascii="Arial" w:hAnsi="Arial" w:cs="Arial"/>
        </w:rPr>
        <w:t>przeanalizować możliwość zastosowania rozwiązań chroniących środowisko,</w:t>
      </w:r>
      <w:r w:rsidR="00F32847" w:rsidRPr="00F32847">
        <w:rPr>
          <w:rFonts w:ascii="Arial" w:hAnsi="Arial" w:cs="Arial"/>
        </w:rPr>
        <w:t xml:space="preserve"> </w:t>
      </w:r>
      <w:r w:rsidRPr="00F32847">
        <w:rPr>
          <w:rFonts w:ascii="Arial" w:hAnsi="Arial" w:cs="Arial"/>
        </w:rPr>
        <w:t>w tym organizacyjnych, które wpłyną na ograniczenie uciążliwości akustycznej</w:t>
      </w:r>
      <w:r w:rsidR="00F32847" w:rsidRPr="00F32847">
        <w:rPr>
          <w:rFonts w:ascii="Arial" w:hAnsi="Arial" w:cs="Arial"/>
        </w:rPr>
        <w:t xml:space="preserve"> </w:t>
      </w:r>
      <w:r w:rsidRPr="00F32847">
        <w:rPr>
          <w:rFonts w:ascii="Arial" w:hAnsi="Arial" w:cs="Arial"/>
        </w:rPr>
        <w:t>planowanej działalności, w szczególności dotyczące pracy kruszarki, a także</w:t>
      </w:r>
      <w:r w:rsidR="00F32847" w:rsidRPr="00F32847">
        <w:rPr>
          <w:rFonts w:ascii="Arial" w:hAnsi="Arial" w:cs="Arial"/>
        </w:rPr>
        <w:t xml:space="preserve"> </w:t>
      </w:r>
      <w:r w:rsidRPr="00F32847">
        <w:rPr>
          <w:rFonts w:ascii="Arial" w:hAnsi="Arial" w:cs="Arial"/>
        </w:rPr>
        <w:t xml:space="preserve">załadunku </w:t>
      </w:r>
      <w:r w:rsidR="00F12831">
        <w:rPr>
          <w:rFonts w:ascii="Arial" w:hAnsi="Arial" w:cs="Arial"/>
        </w:rPr>
        <w:br/>
      </w:r>
      <w:r w:rsidRPr="00F32847">
        <w:rPr>
          <w:rFonts w:ascii="Arial" w:hAnsi="Arial" w:cs="Arial"/>
        </w:rPr>
        <w:t>i rozładunku odpadów, na najbliżej położonych terenach</w:t>
      </w:r>
      <w:r w:rsidR="00F32847" w:rsidRPr="00F32847">
        <w:rPr>
          <w:rFonts w:ascii="Arial" w:hAnsi="Arial" w:cs="Arial"/>
        </w:rPr>
        <w:t xml:space="preserve"> </w:t>
      </w:r>
      <w:r w:rsidRPr="00F32847">
        <w:rPr>
          <w:rFonts w:ascii="Arial" w:hAnsi="Arial" w:cs="Arial"/>
        </w:rPr>
        <w:t>podlegających</w:t>
      </w:r>
      <w:r w:rsidR="00F32847" w:rsidRPr="00F32847">
        <w:rPr>
          <w:rFonts w:ascii="Arial" w:hAnsi="Arial" w:cs="Arial"/>
        </w:rPr>
        <w:t xml:space="preserve"> </w:t>
      </w:r>
      <w:r w:rsidRPr="00F32847">
        <w:rPr>
          <w:rFonts w:ascii="Arial" w:hAnsi="Arial" w:cs="Arial"/>
        </w:rPr>
        <w:t>ochronie akustycznej. Jak wynika z kip, w ramach przedsięwzięcia planowane</w:t>
      </w:r>
      <w:r w:rsidR="00F32847" w:rsidRPr="00F32847">
        <w:rPr>
          <w:rFonts w:ascii="Arial" w:hAnsi="Arial" w:cs="Arial"/>
        </w:rPr>
        <w:t xml:space="preserve"> </w:t>
      </w:r>
      <w:r w:rsidRPr="00F32847">
        <w:rPr>
          <w:rFonts w:ascii="Arial" w:hAnsi="Arial" w:cs="Arial"/>
        </w:rPr>
        <w:t xml:space="preserve">jest wprowadzenie źródeł hałasu o poziomie mocy akustycznej do 100 </w:t>
      </w:r>
      <w:proofErr w:type="spellStart"/>
      <w:r w:rsidRPr="00F32847">
        <w:rPr>
          <w:rFonts w:ascii="Arial" w:hAnsi="Arial" w:cs="Arial"/>
        </w:rPr>
        <w:t>dB</w:t>
      </w:r>
      <w:proofErr w:type="spellEnd"/>
      <w:r w:rsidRPr="00F32847">
        <w:rPr>
          <w:rFonts w:ascii="Arial" w:hAnsi="Arial" w:cs="Arial"/>
        </w:rPr>
        <w:t>, których</w:t>
      </w:r>
      <w:r w:rsidR="00F32847" w:rsidRPr="00F32847">
        <w:rPr>
          <w:rFonts w:ascii="Arial" w:hAnsi="Arial" w:cs="Arial"/>
        </w:rPr>
        <w:t xml:space="preserve"> </w:t>
      </w:r>
      <w:r w:rsidRPr="00F32847">
        <w:rPr>
          <w:rFonts w:ascii="Arial" w:hAnsi="Arial" w:cs="Arial"/>
        </w:rPr>
        <w:t>praca może być źródłem uciążliwości akustycznej na terenach chronionych. Z danych</w:t>
      </w:r>
      <w:r w:rsidR="00F32847" w:rsidRPr="00F32847">
        <w:rPr>
          <w:rFonts w:ascii="Arial" w:hAnsi="Arial" w:cs="Arial"/>
        </w:rPr>
        <w:t xml:space="preserve"> </w:t>
      </w:r>
      <w:r w:rsidRPr="00F32847">
        <w:rPr>
          <w:rFonts w:ascii="Arial" w:hAnsi="Arial" w:cs="Arial"/>
        </w:rPr>
        <w:t>przestrzennych będących w posiadaniu tut. organu oraz przedstawionego materiału</w:t>
      </w:r>
      <w:r w:rsidR="00F32847" w:rsidRPr="00F32847">
        <w:rPr>
          <w:rFonts w:ascii="Arial" w:hAnsi="Arial" w:cs="Arial"/>
        </w:rPr>
        <w:t xml:space="preserve"> </w:t>
      </w:r>
      <w:r w:rsidRPr="00F32847">
        <w:rPr>
          <w:rFonts w:ascii="Arial" w:hAnsi="Arial" w:cs="Arial"/>
        </w:rPr>
        <w:t>dowodowego wynika, że najbliżej zlokalizowane tereny zabudowy mieszkaniowej</w:t>
      </w:r>
      <w:r w:rsidR="00F32847" w:rsidRPr="00F32847">
        <w:rPr>
          <w:rFonts w:ascii="Arial" w:hAnsi="Arial" w:cs="Arial"/>
        </w:rPr>
        <w:t xml:space="preserve"> </w:t>
      </w:r>
      <w:r w:rsidRPr="00F32847">
        <w:rPr>
          <w:rFonts w:ascii="Arial" w:hAnsi="Arial" w:cs="Arial"/>
        </w:rPr>
        <w:t>znajdują się w kierunku wschodnim, w odległości ok. 90 m od granicy terenu</w:t>
      </w:r>
      <w:r w:rsidR="00F32847" w:rsidRPr="00F32847">
        <w:rPr>
          <w:rFonts w:ascii="Arial" w:hAnsi="Arial" w:cs="Arial"/>
        </w:rPr>
        <w:t xml:space="preserve"> </w:t>
      </w:r>
      <w:r w:rsidRPr="00F32847">
        <w:rPr>
          <w:rFonts w:ascii="Arial" w:hAnsi="Arial" w:cs="Arial"/>
        </w:rPr>
        <w:t>przedsięwzięcia i są to tereny zabudowy mieszkaniowej jednorodzinnej.</w:t>
      </w:r>
    </w:p>
    <w:p w14:paraId="316188B4" w14:textId="1BA86516" w:rsidR="00E829FC" w:rsidRDefault="00EB394B" w:rsidP="002A6619">
      <w:pPr>
        <w:tabs>
          <w:tab w:val="left" w:pos="709"/>
        </w:tabs>
        <w:spacing w:after="0" w:line="276" w:lineRule="auto"/>
        <w:ind w:left="57" w:firstLine="357"/>
        <w:jc w:val="both"/>
        <w:rPr>
          <w:rFonts w:ascii="Arial" w:hAnsi="Arial" w:cs="Arial"/>
          <w:sz w:val="24"/>
          <w:szCs w:val="24"/>
        </w:rPr>
      </w:pPr>
      <w:r>
        <w:rPr>
          <w:rFonts w:ascii="Arial" w:hAnsi="Arial" w:cs="Arial"/>
          <w:sz w:val="24"/>
          <w:szCs w:val="24"/>
        </w:rPr>
        <w:t>Starosta Bielski</w:t>
      </w:r>
      <w:r w:rsidR="00EB2B81" w:rsidRPr="00EB2B81">
        <w:rPr>
          <w:rFonts w:ascii="Arial" w:hAnsi="Arial" w:cs="Arial"/>
          <w:sz w:val="24"/>
          <w:szCs w:val="24"/>
        </w:rPr>
        <w:t xml:space="preserve"> </w:t>
      </w:r>
      <w:r w:rsidR="00EB2B81">
        <w:rPr>
          <w:rFonts w:ascii="Arial" w:hAnsi="Arial" w:cs="Arial"/>
          <w:sz w:val="24"/>
          <w:szCs w:val="24"/>
        </w:rPr>
        <w:t>pismem o sygn. akt: WS.0124.41.2024.OA1 z dnia 18 czerwca 2024 roku</w:t>
      </w:r>
      <w:r>
        <w:rPr>
          <w:rFonts w:ascii="Arial" w:hAnsi="Arial" w:cs="Arial"/>
          <w:sz w:val="24"/>
          <w:szCs w:val="24"/>
        </w:rPr>
        <w:t xml:space="preserve"> oraz pismem</w:t>
      </w:r>
      <w:r w:rsidRPr="00EB394B">
        <w:rPr>
          <w:rFonts w:ascii="Arial" w:hAnsi="Arial" w:cs="Arial"/>
          <w:sz w:val="24"/>
          <w:szCs w:val="24"/>
        </w:rPr>
        <w:t xml:space="preserve"> </w:t>
      </w:r>
      <w:r>
        <w:rPr>
          <w:rFonts w:ascii="Arial" w:hAnsi="Arial" w:cs="Arial"/>
          <w:sz w:val="24"/>
          <w:szCs w:val="24"/>
        </w:rPr>
        <w:t>o sygn. akt: WS.0124.41.2024.OA1 z dnia 20 czerwca 2024 roku</w:t>
      </w:r>
      <w:r w:rsidR="00EB2B81">
        <w:rPr>
          <w:rFonts w:ascii="Arial" w:hAnsi="Arial" w:cs="Arial"/>
          <w:sz w:val="24"/>
          <w:szCs w:val="24"/>
        </w:rPr>
        <w:t xml:space="preserve"> </w:t>
      </w:r>
      <w:r w:rsidR="00177DA3">
        <w:rPr>
          <w:rFonts w:ascii="Arial" w:hAnsi="Arial" w:cs="Arial"/>
          <w:sz w:val="24"/>
          <w:szCs w:val="24"/>
        </w:rPr>
        <w:t>wskazał, iż przedmiotowe przedsięwzięcie nie jest instalacją wymagającą pozwolenia zintegrowanego o którym mowa w art. 201 u</w:t>
      </w:r>
      <w:r w:rsidR="00177DA3" w:rsidRPr="00177DA3">
        <w:rPr>
          <w:rFonts w:ascii="Arial" w:hAnsi="Arial" w:cs="Arial"/>
          <w:sz w:val="24"/>
          <w:szCs w:val="24"/>
        </w:rPr>
        <w:t>staw</w:t>
      </w:r>
      <w:r w:rsidR="00177DA3">
        <w:rPr>
          <w:rFonts w:ascii="Arial" w:hAnsi="Arial" w:cs="Arial"/>
          <w:sz w:val="24"/>
          <w:szCs w:val="24"/>
        </w:rPr>
        <w:t>y</w:t>
      </w:r>
      <w:r w:rsidR="00177DA3" w:rsidRPr="00177DA3">
        <w:rPr>
          <w:rFonts w:ascii="Arial" w:hAnsi="Arial" w:cs="Arial"/>
          <w:sz w:val="24"/>
          <w:szCs w:val="24"/>
        </w:rPr>
        <w:t xml:space="preserve"> z dnia </w:t>
      </w:r>
      <w:r w:rsidR="0072163B">
        <w:rPr>
          <w:rFonts w:ascii="Arial" w:hAnsi="Arial" w:cs="Arial"/>
          <w:sz w:val="24"/>
          <w:szCs w:val="24"/>
        </w:rPr>
        <w:br/>
      </w:r>
      <w:r w:rsidR="00177DA3" w:rsidRPr="00177DA3">
        <w:rPr>
          <w:rFonts w:ascii="Arial" w:hAnsi="Arial" w:cs="Arial"/>
          <w:sz w:val="24"/>
          <w:szCs w:val="24"/>
        </w:rPr>
        <w:t>27 kwietnia 2001</w:t>
      </w:r>
      <w:r w:rsidR="0072163B">
        <w:rPr>
          <w:rFonts w:ascii="Arial" w:hAnsi="Arial" w:cs="Arial"/>
          <w:sz w:val="24"/>
          <w:szCs w:val="24"/>
        </w:rPr>
        <w:t xml:space="preserve"> </w:t>
      </w:r>
      <w:r w:rsidR="00177DA3" w:rsidRPr="00177DA3">
        <w:rPr>
          <w:rFonts w:ascii="Arial" w:hAnsi="Arial" w:cs="Arial"/>
          <w:sz w:val="24"/>
          <w:szCs w:val="24"/>
        </w:rPr>
        <w:t>r. Prawo ochrony środowiska (</w:t>
      </w:r>
      <w:proofErr w:type="spellStart"/>
      <w:r w:rsidR="00177DA3" w:rsidRPr="00177DA3">
        <w:rPr>
          <w:rFonts w:ascii="Arial" w:hAnsi="Arial" w:cs="Arial"/>
          <w:sz w:val="24"/>
          <w:szCs w:val="24"/>
        </w:rPr>
        <w:t>t.j</w:t>
      </w:r>
      <w:proofErr w:type="spellEnd"/>
      <w:r w:rsidR="00177DA3" w:rsidRPr="00177DA3">
        <w:rPr>
          <w:rFonts w:ascii="Arial" w:hAnsi="Arial" w:cs="Arial"/>
          <w:sz w:val="24"/>
          <w:szCs w:val="24"/>
        </w:rPr>
        <w:t xml:space="preserve">. Dz. U. z 2024 r. poz. 54 z </w:t>
      </w:r>
      <w:proofErr w:type="spellStart"/>
      <w:r w:rsidR="00177DA3" w:rsidRPr="00177DA3">
        <w:rPr>
          <w:rFonts w:ascii="Arial" w:hAnsi="Arial" w:cs="Arial"/>
          <w:sz w:val="24"/>
          <w:szCs w:val="24"/>
        </w:rPr>
        <w:t>późn</w:t>
      </w:r>
      <w:proofErr w:type="spellEnd"/>
      <w:r w:rsidR="00177DA3" w:rsidRPr="00177DA3">
        <w:rPr>
          <w:rFonts w:ascii="Arial" w:hAnsi="Arial" w:cs="Arial"/>
          <w:sz w:val="24"/>
          <w:szCs w:val="24"/>
        </w:rPr>
        <w:t>. zm.)</w:t>
      </w:r>
      <w:r w:rsidR="00177DA3">
        <w:rPr>
          <w:rFonts w:ascii="Arial" w:hAnsi="Arial" w:cs="Arial"/>
          <w:sz w:val="24"/>
          <w:szCs w:val="24"/>
        </w:rPr>
        <w:t xml:space="preserve">. </w:t>
      </w:r>
      <w:r w:rsidR="00FC0961">
        <w:rPr>
          <w:rFonts w:ascii="Arial" w:hAnsi="Arial" w:cs="Arial"/>
          <w:sz w:val="24"/>
          <w:szCs w:val="24"/>
        </w:rPr>
        <w:t>W związku z powyższym</w:t>
      </w:r>
      <w:r w:rsidR="006129E8">
        <w:rPr>
          <w:rFonts w:ascii="Arial" w:hAnsi="Arial" w:cs="Arial"/>
          <w:sz w:val="24"/>
          <w:szCs w:val="24"/>
        </w:rPr>
        <w:t xml:space="preserve"> nie jest konieczne uzyskanie opinii Starosty Bielskiego </w:t>
      </w:r>
      <w:r w:rsidR="00262ED6" w:rsidRPr="008915C9">
        <w:rPr>
          <w:rFonts w:ascii="Arial" w:hAnsi="Arial" w:cs="Arial"/>
          <w:sz w:val="24"/>
          <w:szCs w:val="24"/>
        </w:rPr>
        <w:t>co do potrzeby przeprowadzenia oceny oddziaływania przedsięwzięcia na środowisko</w:t>
      </w:r>
      <w:r w:rsidR="006129E8">
        <w:rPr>
          <w:rFonts w:ascii="Arial" w:hAnsi="Arial" w:cs="Arial"/>
          <w:sz w:val="24"/>
          <w:szCs w:val="24"/>
        </w:rPr>
        <w:t>.</w:t>
      </w:r>
    </w:p>
    <w:p w14:paraId="056F0387" w14:textId="73594612" w:rsidR="00E829FC" w:rsidRDefault="00E829FC" w:rsidP="002A6619">
      <w:pPr>
        <w:tabs>
          <w:tab w:val="left" w:pos="709"/>
        </w:tabs>
        <w:spacing w:after="0" w:line="276" w:lineRule="auto"/>
        <w:ind w:left="57" w:firstLine="357"/>
        <w:jc w:val="both"/>
        <w:rPr>
          <w:rFonts w:ascii="Arial" w:hAnsi="Arial" w:cs="Arial"/>
          <w:sz w:val="24"/>
          <w:szCs w:val="24"/>
        </w:rPr>
      </w:pPr>
      <w:r>
        <w:rPr>
          <w:rFonts w:ascii="Arial" w:hAnsi="Arial" w:cs="Arial"/>
          <w:sz w:val="24"/>
          <w:szCs w:val="24"/>
        </w:rPr>
        <w:t>Państwow</w:t>
      </w:r>
      <w:r w:rsidR="00D8606B">
        <w:rPr>
          <w:rFonts w:ascii="Arial" w:hAnsi="Arial" w:cs="Arial"/>
          <w:sz w:val="24"/>
          <w:szCs w:val="24"/>
        </w:rPr>
        <w:t>e</w:t>
      </w:r>
      <w:r>
        <w:rPr>
          <w:rFonts w:ascii="Arial" w:hAnsi="Arial" w:cs="Arial"/>
          <w:sz w:val="24"/>
          <w:szCs w:val="24"/>
        </w:rPr>
        <w:t xml:space="preserve"> Gospodarstwo Wodne Wody Polskie pismem o sygn. akt: CK.ZZŚ.4901.119.2024.EK z dnia 18 czerwca 2024 roku (data wpływu: </w:t>
      </w:r>
      <w:r w:rsidR="00D80548">
        <w:rPr>
          <w:rFonts w:ascii="Arial" w:hAnsi="Arial" w:cs="Arial"/>
          <w:sz w:val="24"/>
          <w:szCs w:val="24"/>
        </w:rPr>
        <w:t>24</w:t>
      </w:r>
      <w:r>
        <w:rPr>
          <w:rFonts w:ascii="Arial" w:hAnsi="Arial" w:cs="Arial"/>
          <w:sz w:val="24"/>
          <w:szCs w:val="24"/>
        </w:rPr>
        <w:t xml:space="preserve"> czerwca 2024 roku)</w:t>
      </w:r>
      <w:r w:rsidR="00D80548">
        <w:rPr>
          <w:rFonts w:ascii="Arial" w:hAnsi="Arial" w:cs="Arial"/>
          <w:sz w:val="24"/>
          <w:szCs w:val="24"/>
        </w:rPr>
        <w:t xml:space="preserve"> wyraziło opinię, iż dla ww. przedsięwzięcia nie ma obowiązku przeprowadzenia </w:t>
      </w:r>
      <w:r w:rsidR="00C63357">
        <w:rPr>
          <w:rFonts w:ascii="Arial" w:hAnsi="Arial" w:cs="Arial"/>
          <w:sz w:val="24"/>
          <w:szCs w:val="24"/>
        </w:rPr>
        <w:t xml:space="preserve">oceny oddziaływania przedsięwzięcia na środowisko </w:t>
      </w:r>
      <w:r w:rsidR="008B3D7D">
        <w:rPr>
          <w:rFonts w:ascii="Arial" w:hAnsi="Arial" w:cs="Arial"/>
          <w:sz w:val="24"/>
          <w:szCs w:val="24"/>
        </w:rPr>
        <w:t xml:space="preserve">oraz określiło warunki realizacji przedmiotowego przedsięwzięcia. </w:t>
      </w:r>
    </w:p>
    <w:p w14:paraId="69415030" w14:textId="50F4EB5A" w:rsidR="000655F9" w:rsidRDefault="008B3D7D" w:rsidP="002A6619">
      <w:pPr>
        <w:tabs>
          <w:tab w:val="left" w:pos="709"/>
        </w:tabs>
        <w:spacing w:after="0" w:line="276" w:lineRule="auto"/>
        <w:ind w:left="57" w:firstLine="357"/>
        <w:jc w:val="both"/>
        <w:rPr>
          <w:rFonts w:ascii="Arial" w:hAnsi="Arial" w:cs="Arial"/>
          <w:sz w:val="24"/>
          <w:szCs w:val="24"/>
        </w:rPr>
      </w:pPr>
      <w:r>
        <w:rPr>
          <w:rFonts w:ascii="Arial" w:hAnsi="Arial" w:cs="Arial"/>
          <w:sz w:val="24"/>
          <w:szCs w:val="24"/>
        </w:rPr>
        <w:lastRenderedPageBreak/>
        <w:t xml:space="preserve">Pismem  z dnia 24 czerwca 2024 roku (data wpływu: 25 czerwca 2024 roku) inwestor </w:t>
      </w:r>
      <w:r w:rsidR="000655F9" w:rsidRPr="000A1402">
        <w:rPr>
          <w:rFonts w:ascii="Arial" w:hAnsi="Arial" w:cs="Arial"/>
          <w:sz w:val="24"/>
          <w:szCs w:val="24"/>
        </w:rPr>
        <w:t>przedłożył stosowne uzupełnieni</w:t>
      </w:r>
      <w:r w:rsidR="000655F9">
        <w:rPr>
          <w:rFonts w:ascii="Arial" w:hAnsi="Arial" w:cs="Arial"/>
          <w:sz w:val="24"/>
          <w:szCs w:val="24"/>
        </w:rPr>
        <w:t>e zgodnie z wezwaniem Państwowego Powiatowego Inspektora Sanitarnego</w:t>
      </w:r>
      <w:r w:rsidR="0072163B">
        <w:rPr>
          <w:rFonts w:ascii="Arial" w:hAnsi="Arial" w:cs="Arial"/>
          <w:sz w:val="24"/>
          <w:szCs w:val="24"/>
        </w:rPr>
        <w:t xml:space="preserve"> w Bielsku-Białej</w:t>
      </w:r>
      <w:r w:rsidR="000655F9">
        <w:rPr>
          <w:rFonts w:ascii="Arial" w:hAnsi="Arial" w:cs="Arial"/>
          <w:sz w:val="24"/>
          <w:szCs w:val="24"/>
        </w:rPr>
        <w:t>.</w:t>
      </w:r>
      <w:r w:rsidR="000655F9" w:rsidRPr="000A1402">
        <w:rPr>
          <w:rFonts w:ascii="Arial" w:hAnsi="Arial" w:cs="Arial"/>
          <w:sz w:val="24"/>
          <w:szCs w:val="24"/>
        </w:rPr>
        <w:t xml:space="preserve"> </w:t>
      </w:r>
      <w:r w:rsidR="000655F9">
        <w:rPr>
          <w:rFonts w:ascii="Arial" w:hAnsi="Arial" w:cs="Arial"/>
          <w:sz w:val="24"/>
          <w:szCs w:val="24"/>
        </w:rPr>
        <w:t>T</w:t>
      </w:r>
      <w:r w:rsidR="000655F9" w:rsidRPr="000A1402">
        <w:rPr>
          <w:rFonts w:ascii="Arial" w:hAnsi="Arial" w:cs="Arial"/>
          <w:sz w:val="24"/>
          <w:szCs w:val="24"/>
        </w:rPr>
        <w:t>ut</w:t>
      </w:r>
      <w:r w:rsidR="000655F9">
        <w:rPr>
          <w:rFonts w:ascii="Arial" w:hAnsi="Arial" w:cs="Arial"/>
          <w:sz w:val="24"/>
          <w:szCs w:val="24"/>
        </w:rPr>
        <w:t>.</w:t>
      </w:r>
      <w:r w:rsidR="000655F9" w:rsidRPr="000A1402">
        <w:rPr>
          <w:rFonts w:ascii="Arial" w:hAnsi="Arial" w:cs="Arial"/>
          <w:sz w:val="24"/>
          <w:szCs w:val="24"/>
        </w:rPr>
        <w:t xml:space="preserve"> organ pismem z dnia </w:t>
      </w:r>
      <w:r w:rsidR="00871698">
        <w:rPr>
          <w:rFonts w:ascii="Arial" w:hAnsi="Arial" w:cs="Arial"/>
          <w:sz w:val="24"/>
          <w:szCs w:val="24"/>
        </w:rPr>
        <w:br/>
      </w:r>
      <w:r w:rsidR="000655F9">
        <w:rPr>
          <w:rFonts w:ascii="Arial" w:hAnsi="Arial" w:cs="Arial"/>
          <w:sz w:val="24"/>
          <w:szCs w:val="24"/>
        </w:rPr>
        <w:t>28 czerwca 2024 roku</w:t>
      </w:r>
      <w:r w:rsidR="000655F9" w:rsidRPr="000A1402">
        <w:rPr>
          <w:rFonts w:ascii="Arial" w:hAnsi="Arial" w:cs="Arial"/>
          <w:sz w:val="24"/>
          <w:szCs w:val="24"/>
        </w:rPr>
        <w:t xml:space="preserve"> przesłał </w:t>
      </w:r>
      <w:r w:rsidR="000655F9">
        <w:rPr>
          <w:rFonts w:ascii="Arial" w:hAnsi="Arial" w:cs="Arial"/>
          <w:sz w:val="24"/>
          <w:szCs w:val="24"/>
        </w:rPr>
        <w:t>przedmiotowe uzupełnieni</w:t>
      </w:r>
      <w:r w:rsidR="00E1234C">
        <w:rPr>
          <w:rFonts w:ascii="Arial" w:hAnsi="Arial" w:cs="Arial"/>
          <w:sz w:val="24"/>
          <w:szCs w:val="24"/>
        </w:rPr>
        <w:t>e do</w:t>
      </w:r>
      <w:r w:rsidR="00E1234C" w:rsidRPr="00E1234C">
        <w:rPr>
          <w:rFonts w:ascii="Arial" w:hAnsi="Arial" w:cs="Arial"/>
          <w:sz w:val="24"/>
          <w:szCs w:val="24"/>
        </w:rPr>
        <w:t xml:space="preserve"> </w:t>
      </w:r>
      <w:r w:rsidR="00E1234C">
        <w:rPr>
          <w:rFonts w:ascii="Arial" w:hAnsi="Arial" w:cs="Arial"/>
          <w:sz w:val="24"/>
          <w:szCs w:val="24"/>
        </w:rPr>
        <w:t>Państwowego Powiatowego Inspektora Sanitarnego</w:t>
      </w:r>
      <w:r w:rsidR="0072163B">
        <w:rPr>
          <w:rFonts w:ascii="Arial" w:hAnsi="Arial" w:cs="Arial"/>
          <w:sz w:val="24"/>
          <w:szCs w:val="24"/>
        </w:rPr>
        <w:t xml:space="preserve"> w Bielsku-Białej</w:t>
      </w:r>
      <w:r w:rsidR="00E1234C">
        <w:rPr>
          <w:rFonts w:ascii="Arial" w:hAnsi="Arial" w:cs="Arial"/>
          <w:sz w:val="24"/>
          <w:szCs w:val="24"/>
        </w:rPr>
        <w:t xml:space="preserve">. </w:t>
      </w:r>
      <w:r w:rsidR="000655F9">
        <w:rPr>
          <w:rFonts w:ascii="Arial" w:hAnsi="Arial" w:cs="Arial"/>
          <w:sz w:val="24"/>
          <w:szCs w:val="24"/>
        </w:rPr>
        <w:t xml:space="preserve"> </w:t>
      </w:r>
    </w:p>
    <w:p w14:paraId="057B611A" w14:textId="77777777" w:rsidR="00C549AA" w:rsidRDefault="00781F9A" w:rsidP="002A6619">
      <w:pPr>
        <w:tabs>
          <w:tab w:val="left" w:pos="709"/>
        </w:tabs>
        <w:spacing w:after="0" w:line="276" w:lineRule="auto"/>
        <w:ind w:left="57" w:firstLine="357"/>
        <w:jc w:val="both"/>
        <w:rPr>
          <w:rFonts w:ascii="Arial" w:hAnsi="Arial" w:cs="Arial"/>
          <w:sz w:val="24"/>
          <w:szCs w:val="24"/>
        </w:rPr>
      </w:pPr>
      <w:r>
        <w:rPr>
          <w:rFonts w:ascii="Arial" w:hAnsi="Arial" w:cs="Arial"/>
          <w:sz w:val="24"/>
          <w:szCs w:val="24"/>
        </w:rPr>
        <w:t>Pismem z dnia 1 lipca 2024 roku (data wpływu: 2 lipca 2024 roku) inwestor przedłożył stosowne uzupełnienie zgodnie z wezwaniem Regionalnego Dyrektora Ochrony Środowiska w Katowicach. Tut. organ pismem z dnia 8 lipca 2024 roku przesłał przedmiotowe uzupełnienie do</w:t>
      </w:r>
      <w:r w:rsidRPr="00781F9A">
        <w:rPr>
          <w:rFonts w:ascii="Arial" w:hAnsi="Arial" w:cs="Arial"/>
          <w:sz w:val="24"/>
          <w:szCs w:val="24"/>
        </w:rPr>
        <w:t xml:space="preserve"> </w:t>
      </w:r>
      <w:r>
        <w:rPr>
          <w:rFonts w:ascii="Arial" w:hAnsi="Arial" w:cs="Arial"/>
          <w:sz w:val="24"/>
          <w:szCs w:val="24"/>
        </w:rPr>
        <w:t>Regionalnego Dyrektora Ochrony Środowiska w Katowicach.</w:t>
      </w:r>
    </w:p>
    <w:p w14:paraId="280BB006" w14:textId="4E864B9C" w:rsidR="00781F9A" w:rsidRDefault="00C549AA" w:rsidP="002A6619">
      <w:pPr>
        <w:tabs>
          <w:tab w:val="left" w:pos="709"/>
        </w:tabs>
        <w:spacing w:after="0" w:line="276" w:lineRule="auto"/>
        <w:ind w:left="57" w:firstLine="357"/>
        <w:jc w:val="both"/>
        <w:rPr>
          <w:rFonts w:ascii="Arial" w:hAnsi="Arial" w:cs="Arial"/>
          <w:sz w:val="24"/>
          <w:szCs w:val="24"/>
        </w:rPr>
      </w:pPr>
      <w:r>
        <w:rPr>
          <w:rFonts w:ascii="Arial" w:hAnsi="Arial" w:cs="Arial"/>
          <w:sz w:val="24"/>
          <w:szCs w:val="24"/>
        </w:rPr>
        <w:t>Państwowy Powiatowy Inspektor Sanitarny</w:t>
      </w:r>
      <w:r w:rsidR="00D8606B">
        <w:rPr>
          <w:rFonts w:ascii="Arial" w:hAnsi="Arial" w:cs="Arial"/>
          <w:sz w:val="24"/>
          <w:szCs w:val="24"/>
        </w:rPr>
        <w:t xml:space="preserve"> w Bielsku-Białej</w:t>
      </w:r>
      <w:r>
        <w:rPr>
          <w:rFonts w:ascii="Arial" w:hAnsi="Arial" w:cs="Arial"/>
          <w:sz w:val="24"/>
          <w:szCs w:val="24"/>
        </w:rPr>
        <w:t xml:space="preserve"> pismem o sygn. akt: </w:t>
      </w:r>
      <w:r>
        <w:rPr>
          <w:rFonts w:ascii="Arial" w:hAnsi="Arial" w:cs="Arial"/>
          <w:sz w:val="24"/>
          <w:szCs w:val="24"/>
        </w:rPr>
        <w:br/>
        <w:t>ONS-ZNS.9084.2.25.2024 z dnia 8 lipca 2024 roku (data wpływu</w:t>
      </w:r>
      <w:r w:rsidR="00F7478A">
        <w:rPr>
          <w:rFonts w:ascii="Arial" w:hAnsi="Arial" w:cs="Arial"/>
          <w:sz w:val="24"/>
          <w:szCs w:val="24"/>
        </w:rPr>
        <w:t>:</w:t>
      </w:r>
      <w:r>
        <w:rPr>
          <w:rFonts w:ascii="Arial" w:hAnsi="Arial" w:cs="Arial"/>
          <w:sz w:val="24"/>
          <w:szCs w:val="24"/>
        </w:rPr>
        <w:t xml:space="preserve"> 10 lipca 2024 roku) wyraził opinię</w:t>
      </w:r>
      <w:r w:rsidR="00526A43">
        <w:rPr>
          <w:rFonts w:ascii="Arial" w:hAnsi="Arial" w:cs="Arial"/>
          <w:sz w:val="24"/>
          <w:szCs w:val="24"/>
        </w:rPr>
        <w:t>, iż istnieje konieczność przeprowadzenia oceny oddziaływania przedmiotowego przedsięwzięcia na środowisko.</w:t>
      </w:r>
    </w:p>
    <w:p w14:paraId="0D16D971" w14:textId="7A50EDF5" w:rsidR="00AF7DAD" w:rsidRDefault="00AF7DAD" w:rsidP="002A6619">
      <w:pPr>
        <w:tabs>
          <w:tab w:val="left" w:pos="709"/>
        </w:tabs>
        <w:spacing w:after="0" w:line="276" w:lineRule="auto"/>
        <w:ind w:left="57" w:firstLine="357"/>
        <w:jc w:val="both"/>
        <w:rPr>
          <w:rFonts w:ascii="Arial" w:hAnsi="Arial" w:cs="Arial"/>
          <w:sz w:val="24"/>
          <w:szCs w:val="24"/>
        </w:rPr>
      </w:pPr>
      <w:r>
        <w:rPr>
          <w:rFonts w:ascii="Arial" w:hAnsi="Arial" w:cs="Arial"/>
          <w:sz w:val="24"/>
          <w:szCs w:val="24"/>
        </w:rPr>
        <w:t xml:space="preserve">Regionalny Dyrektor Ochrony Środowiska w Katowicach postanowieniem </w:t>
      </w:r>
      <w:r w:rsidR="003D7F7B">
        <w:rPr>
          <w:rFonts w:ascii="Arial" w:hAnsi="Arial" w:cs="Arial"/>
          <w:sz w:val="24"/>
          <w:szCs w:val="24"/>
        </w:rPr>
        <w:t xml:space="preserve">o sygn. akt: WOOŚ.4220.282.2024.AM.2 </w:t>
      </w:r>
      <w:r>
        <w:rPr>
          <w:rFonts w:ascii="Arial" w:hAnsi="Arial" w:cs="Arial"/>
          <w:sz w:val="24"/>
          <w:szCs w:val="24"/>
        </w:rPr>
        <w:t xml:space="preserve">z dnia 7 sierpnia 2024 roku </w:t>
      </w:r>
      <w:r w:rsidR="003D7F7B">
        <w:rPr>
          <w:rFonts w:ascii="Arial" w:hAnsi="Arial" w:cs="Arial"/>
          <w:sz w:val="24"/>
          <w:szCs w:val="24"/>
        </w:rPr>
        <w:t xml:space="preserve">wyraził opinię, iż dla przedmiotowego przedsięwzięcia nie ma konieczności przeprowadzania oceny oddziaływania przedsięwzięcia na środowisko. </w:t>
      </w:r>
    </w:p>
    <w:p w14:paraId="0677C418" w14:textId="75546A1E" w:rsidR="00AD7867" w:rsidRDefault="00B80345" w:rsidP="002A6619">
      <w:pPr>
        <w:tabs>
          <w:tab w:val="left" w:pos="709"/>
        </w:tabs>
        <w:spacing w:after="0" w:line="276" w:lineRule="auto"/>
        <w:ind w:left="57" w:firstLine="357"/>
        <w:jc w:val="both"/>
        <w:rPr>
          <w:rFonts w:ascii="Arial" w:eastAsia="Times New Roman" w:hAnsi="Arial" w:cs="Arial"/>
          <w:color w:val="FF0000"/>
          <w:sz w:val="24"/>
          <w:szCs w:val="24"/>
          <w:lang w:eastAsia="pl-PL"/>
        </w:rPr>
      </w:pPr>
      <w:r>
        <w:rPr>
          <w:rFonts w:ascii="Arial" w:hAnsi="Arial" w:cs="Arial"/>
          <w:sz w:val="24"/>
          <w:szCs w:val="24"/>
        </w:rPr>
        <w:t xml:space="preserve">Obwieszczeniem z dnia 28 sierpnia 2024 roku tut. </w:t>
      </w:r>
      <w:r w:rsidR="00D8606B">
        <w:rPr>
          <w:rFonts w:ascii="Arial" w:hAnsi="Arial" w:cs="Arial"/>
          <w:sz w:val="24"/>
          <w:szCs w:val="24"/>
        </w:rPr>
        <w:t>o</w:t>
      </w:r>
      <w:r>
        <w:rPr>
          <w:rFonts w:ascii="Arial" w:hAnsi="Arial" w:cs="Arial"/>
          <w:sz w:val="24"/>
          <w:szCs w:val="24"/>
        </w:rPr>
        <w:t xml:space="preserve">rgan zawiadomił strony niniejszego postępowania, iż zebrał już wystarczające dowody i materiały do wydania decyzji o środowiskowych uwarunkowaniach. </w:t>
      </w:r>
      <w:r w:rsidR="00BD696C" w:rsidRPr="00CF296F">
        <w:rPr>
          <w:rFonts w:ascii="Arial" w:eastAsia="Times New Roman" w:hAnsi="Arial" w:cs="Arial"/>
          <w:color w:val="FF0000"/>
          <w:sz w:val="24"/>
          <w:szCs w:val="24"/>
          <w:lang w:eastAsia="pl-PL"/>
        </w:rPr>
        <w:t xml:space="preserve"> </w:t>
      </w:r>
    </w:p>
    <w:p w14:paraId="5EF497DD" w14:textId="025A9F9F" w:rsidR="00FD7339" w:rsidRDefault="00A31021" w:rsidP="002A6619">
      <w:pPr>
        <w:tabs>
          <w:tab w:val="left" w:pos="709"/>
        </w:tabs>
        <w:spacing w:after="0" w:line="276" w:lineRule="auto"/>
        <w:ind w:left="57" w:firstLine="357"/>
        <w:jc w:val="both"/>
        <w:rPr>
          <w:rFonts w:ascii="Arial" w:hAnsi="Arial" w:cs="Arial"/>
          <w:sz w:val="24"/>
          <w:szCs w:val="24"/>
        </w:rPr>
      </w:pPr>
      <w:r>
        <w:rPr>
          <w:rFonts w:ascii="Arial" w:hAnsi="Arial" w:cs="Arial"/>
          <w:sz w:val="24"/>
          <w:szCs w:val="24"/>
        </w:rPr>
        <w:t>Tut. organ p</w:t>
      </w:r>
      <w:r w:rsidR="0099712E" w:rsidRPr="0099712E">
        <w:rPr>
          <w:rFonts w:ascii="Arial" w:hAnsi="Arial" w:cs="Arial"/>
          <w:sz w:val="24"/>
          <w:szCs w:val="24"/>
        </w:rPr>
        <w:t xml:space="preserve">o zapoznaniu się z materiałem dowodowym, biorąc pod uwagę rodzaj inwestycji oraz zasięg możliwego oddziaływania na środowisko </w:t>
      </w:r>
      <w:r w:rsidR="0072163B">
        <w:rPr>
          <w:rFonts w:ascii="Arial" w:hAnsi="Arial" w:cs="Arial"/>
          <w:sz w:val="24"/>
          <w:szCs w:val="24"/>
        </w:rPr>
        <w:t>stwierdził, iż</w:t>
      </w:r>
      <w:r w:rsidR="0099712E" w:rsidRPr="0099712E">
        <w:rPr>
          <w:rFonts w:ascii="Arial" w:hAnsi="Arial" w:cs="Arial"/>
          <w:sz w:val="24"/>
          <w:szCs w:val="24"/>
        </w:rPr>
        <w:t xml:space="preserve"> </w:t>
      </w:r>
      <w:r w:rsidR="0061226D">
        <w:rPr>
          <w:rFonts w:ascii="Arial" w:hAnsi="Arial" w:cs="Arial"/>
          <w:sz w:val="24"/>
          <w:szCs w:val="24"/>
        </w:rPr>
        <w:br/>
      </w:r>
      <w:r w:rsidR="0099712E" w:rsidRPr="0099712E">
        <w:rPr>
          <w:rFonts w:ascii="Arial" w:hAnsi="Arial" w:cs="Arial"/>
          <w:sz w:val="24"/>
          <w:szCs w:val="24"/>
        </w:rPr>
        <w:t xml:space="preserve">w przedmiotowym przypadku nie zachodzą szczegółowe uwarunkowania określone </w:t>
      </w:r>
      <w:r w:rsidR="00F7478A">
        <w:rPr>
          <w:rFonts w:ascii="Arial" w:hAnsi="Arial" w:cs="Arial"/>
          <w:sz w:val="24"/>
          <w:szCs w:val="24"/>
        </w:rPr>
        <w:br/>
      </w:r>
      <w:r w:rsidR="0099712E" w:rsidRPr="0099712E">
        <w:rPr>
          <w:rFonts w:ascii="Arial" w:hAnsi="Arial" w:cs="Arial"/>
          <w:sz w:val="24"/>
          <w:szCs w:val="24"/>
        </w:rPr>
        <w:t xml:space="preserve">w art. 63 ust. 1 ustawy </w:t>
      </w:r>
      <w:proofErr w:type="spellStart"/>
      <w:r w:rsidR="0099712E" w:rsidRPr="0099712E">
        <w:rPr>
          <w:rFonts w:ascii="Arial" w:hAnsi="Arial" w:cs="Arial"/>
          <w:sz w:val="24"/>
          <w:szCs w:val="24"/>
        </w:rPr>
        <w:t>oo</w:t>
      </w:r>
      <w:r w:rsidR="0099712E">
        <w:rPr>
          <w:rFonts w:ascii="Arial" w:hAnsi="Arial" w:cs="Arial"/>
          <w:sz w:val="24"/>
          <w:szCs w:val="24"/>
        </w:rPr>
        <w:t>ś</w:t>
      </w:r>
      <w:proofErr w:type="spellEnd"/>
      <w:r w:rsidR="0099712E" w:rsidRPr="0099712E">
        <w:rPr>
          <w:rFonts w:ascii="Arial" w:hAnsi="Arial" w:cs="Arial"/>
          <w:sz w:val="24"/>
          <w:szCs w:val="24"/>
        </w:rPr>
        <w:t>.</w:t>
      </w:r>
    </w:p>
    <w:p w14:paraId="2951CD9A" w14:textId="0EB724DD" w:rsidR="0078720F" w:rsidRPr="00F80A01" w:rsidRDefault="0078720F" w:rsidP="002A6619">
      <w:pPr>
        <w:tabs>
          <w:tab w:val="left" w:pos="709"/>
        </w:tabs>
        <w:spacing w:after="0" w:line="276" w:lineRule="auto"/>
        <w:ind w:left="57" w:firstLine="357"/>
        <w:jc w:val="both"/>
        <w:rPr>
          <w:rFonts w:ascii="Arial" w:hAnsi="Arial" w:cs="Arial"/>
          <w:sz w:val="24"/>
          <w:szCs w:val="24"/>
        </w:rPr>
      </w:pPr>
      <w:r w:rsidRPr="00F80A01">
        <w:rPr>
          <w:rFonts w:ascii="Arial" w:hAnsi="Arial" w:cs="Arial"/>
          <w:sz w:val="24"/>
          <w:szCs w:val="24"/>
        </w:rPr>
        <w:t xml:space="preserve">Przedsięwzięcie </w:t>
      </w:r>
      <w:r w:rsidR="00D516D9">
        <w:rPr>
          <w:rFonts w:ascii="Arial" w:hAnsi="Arial" w:cs="Arial"/>
          <w:sz w:val="24"/>
          <w:szCs w:val="24"/>
        </w:rPr>
        <w:t>realizowane</w:t>
      </w:r>
      <w:r w:rsidRPr="00F80A01">
        <w:rPr>
          <w:rFonts w:ascii="Arial" w:hAnsi="Arial" w:cs="Arial"/>
          <w:sz w:val="24"/>
          <w:szCs w:val="24"/>
        </w:rPr>
        <w:t xml:space="preserve"> będzie na terenie działki o numerze ewidencyjnym 765/17 położonej przy ul. Czystej w Czechowicach-Dziedzicach i polega na prowadzeniu przetwarzania odpadów – betonu i gruzu budowlanego z rozbiórek </w:t>
      </w:r>
      <w:r w:rsidR="00A31021">
        <w:rPr>
          <w:rFonts w:ascii="Arial" w:hAnsi="Arial" w:cs="Arial"/>
          <w:sz w:val="24"/>
          <w:szCs w:val="24"/>
        </w:rPr>
        <w:br/>
      </w:r>
      <w:r w:rsidRPr="00F80A01">
        <w:rPr>
          <w:rFonts w:ascii="Arial" w:hAnsi="Arial" w:cs="Arial"/>
          <w:sz w:val="24"/>
          <w:szCs w:val="24"/>
        </w:rPr>
        <w:t>i</w:t>
      </w:r>
      <w:r w:rsidR="00A31021">
        <w:rPr>
          <w:rFonts w:ascii="Arial" w:hAnsi="Arial" w:cs="Arial"/>
          <w:sz w:val="24"/>
          <w:szCs w:val="24"/>
        </w:rPr>
        <w:t xml:space="preserve"> </w:t>
      </w:r>
      <w:r w:rsidRPr="00F80A01">
        <w:rPr>
          <w:rFonts w:ascii="Arial" w:hAnsi="Arial" w:cs="Arial"/>
          <w:sz w:val="24"/>
          <w:szCs w:val="24"/>
        </w:rPr>
        <w:t xml:space="preserve">remontów, poprzez mechaniczne kruszenie w mobilnej kruszarce. </w:t>
      </w:r>
      <w:r>
        <w:rPr>
          <w:rFonts w:ascii="Arial" w:hAnsi="Arial" w:cs="Arial"/>
          <w:sz w:val="24"/>
          <w:szCs w:val="24"/>
        </w:rPr>
        <w:br/>
      </w:r>
      <w:r w:rsidRPr="00F80A01">
        <w:rPr>
          <w:rFonts w:ascii="Arial" w:hAnsi="Arial" w:cs="Arial"/>
          <w:sz w:val="24"/>
          <w:szCs w:val="24"/>
        </w:rPr>
        <w:t xml:space="preserve">W ramach planowanego zamierzenia będą przyjmowane, czasowo magazynowane </w:t>
      </w:r>
      <w:r>
        <w:rPr>
          <w:rFonts w:ascii="Arial" w:hAnsi="Arial" w:cs="Arial"/>
          <w:sz w:val="24"/>
          <w:szCs w:val="24"/>
        </w:rPr>
        <w:br/>
      </w:r>
      <w:r w:rsidRPr="00F80A01">
        <w:rPr>
          <w:rFonts w:ascii="Arial" w:hAnsi="Arial" w:cs="Arial"/>
          <w:sz w:val="24"/>
          <w:szCs w:val="24"/>
        </w:rPr>
        <w:t>i przetwarzane odpady o kodach:</w:t>
      </w:r>
    </w:p>
    <w:p w14:paraId="42494AE9" w14:textId="77777777" w:rsidR="0078720F" w:rsidRPr="00F80A01" w:rsidRDefault="0078720F" w:rsidP="002A6619">
      <w:pPr>
        <w:tabs>
          <w:tab w:val="left" w:pos="709"/>
        </w:tabs>
        <w:spacing w:after="0" w:line="276" w:lineRule="auto"/>
        <w:ind w:left="57"/>
        <w:jc w:val="both"/>
        <w:rPr>
          <w:rFonts w:ascii="Arial" w:hAnsi="Arial" w:cs="Arial"/>
          <w:sz w:val="24"/>
          <w:szCs w:val="24"/>
        </w:rPr>
      </w:pPr>
      <w:r w:rsidRPr="00F80A01">
        <w:rPr>
          <w:rFonts w:ascii="Arial" w:hAnsi="Arial" w:cs="Arial"/>
          <w:sz w:val="24"/>
          <w:szCs w:val="24"/>
        </w:rPr>
        <w:t>1) 17 01 01 - odpady betonu oraz gruz betonowy z rozbiórek i remontów,</w:t>
      </w:r>
    </w:p>
    <w:p w14:paraId="10CBAECE" w14:textId="77777777" w:rsidR="0078720F" w:rsidRPr="00F80A01" w:rsidRDefault="0078720F" w:rsidP="002A6619">
      <w:pPr>
        <w:tabs>
          <w:tab w:val="left" w:pos="709"/>
        </w:tabs>
        <w:spacing w:after="0" w:line="276" w:lineRule="auto"/>
        <w:ind w:left="57"/>
        <w:jc w:val="both"/>
        <w:rPr>
          <w:rFonts w:ascii="Arial" w:hAnsi="Arial" w:cs="Arial"/>
          <w:sz w:val="24"/>
          <w:szCs w:val="24"/>
        </w:rPr>
      </w:pPr>
      <w:r w:rsidRPr="00F80A01">
        <w:rPr>
          <w:rFonts w:ascii="Arial" w:hAnsi="Arial" w:cs="Arial"/>
          <w:sz w:val="24"/>
          <w:szCs w:val="24"/>
        </w:rPr>
        <w:t>2) 17 01 02 - gruz ceglany,</w:t>
      </w:r>
    </w:p>
    <w:p w14:paraId="70FDC65C" w14:textId="77777777" w:rsidR="0078720F" w:rsidRPr="00F80A01" w:rsidRDefault="0078720F" w:rsidP="002A6619">
      <w:pPr>
        <w:tabs>
          <w:tab w:val="left" w:pos="709"/>
        </w:tabs>
        <w:spacing w:after="0" w:line="276" w:lineRule="auto"/>
        <w:ind w:left="57"/>
        <w:jc w:val="both"/>
        <w:rPr>
          <w:rFonts w:ascii="Arial" w:hAnsi="Arial" w:cs="Arial"/>
          <w:sz w:val="24"/>
          <w:szCs w:val="24"/>
        </w:rPr>
      </w:pPr>
      <w:r w:rsidRPr="00F80A01">
        <w:rPr>
          <w:rFonts w:ascii="Arial" w:hAnsi="Arial" w:cs="Arial"/>
          <w:sz w:val="24"/>
          <w:szCs w:val="24"/>
        </w:rPr>
        <w:t>3) 17 01 03 - odpady innych materiałów ceramicznych i elementów wyposażenia,</w:t>
      </w:r>
    </w:p>
    <w:p w14:paraId="52AFBA19" w14:textId="0CEE7DD0" w:rsidR="0078720F" w:rsidRPr="00F80A01" w:rsidRDefault="0078720F" w:rsidP="002A6619">
      <w:pPr>
        <w:tabs>
          <w:tab w:val="left" w:pos="709"/>
        </w:tabs>
        <w:spacing w:after="0" w:line="276" w:lineRule="auto"/>
        <w:ind w:left="57"/>
        <w:jc w:val="both"/>
        <w:rPr>
          <w:rFonts w:ascii="Arial" w:hAnsi="Arial" w:cs="Arial"/>
          <w:sz w:val="24"/>
          <w:szCs w:val="24"/>
        </w:rPr>
      </w:pPr>
      <w:r w:rsidRPr="00F80A01">
        <w:rPr>
          <w:rFonts w:ascii="Arial" w:hAnsi="Arial" w:cs="Arial"/>
          <w:sz w:val="24"/>
          <w:szCs w:val="24"/>
        </w:rPr>
        <w:t>4) 17 01 07 - zmieszane odpady z betonu, gruzu ceglanego, odpadowych materiałów ceramicznych i elementów wyposażenia inne niż wymienione w 17 01 06,</w:t>
      </w:r>
    </w:p>
    <w:p w14:paraId="5374A263" w14:textId="77777777" w:rsidR="00FD7339" w:rsidRDefault="0078720F" w:rsidP="002A6619">
      <w:pPr>
        <w:tabs>
          <w:tab w:val="left" w:pos="709"/>
        </w:tabs>
        <w:spacing w:after="0" w:line="276" w:lineRule="auto"/>
        <w:ind w:left="57"/>
        <w:jc w:val="both"/>
        <w:rPr>
          <w:rFonts w:ascii="Arial" w:hAnsi="Arial" w:cs="Arial"/>
          <w:sz w:val="24"/>
          <w:szCs w:val="24"/>
        </w:rPr>
      </w:pPr>
      <w:r w:rsidRPr="00F80A01">
        <w:rPr>
          <w:rFonts w:ascii="Arial" w:hAnsi="Arial" w:cs="Arial"/>
          <w:sz w:val="24"/>
          <w:szCs w:val="24"/>
        </w:rPr>
        <w:t>5) 17 05 04 - gleba i ziemia w tym kamienie, inne niż wymienione w 17 05 03.</w:t>
      </w:r>
    </w:p>
    <w:p w14:paraId="5E85C429" w14:textId="77777777" w:rsidR="00FD7339"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 xml:space="preserve">Ww. odpady będą wytwarzane w ramach świadczonych przez inwestora usług remontowo-budowlanych oraz będą przekazywane przez podmioty zewnętrzne prowadzące remonty oraz budowy. Odpady po przetworzeniu w kruszarce będą czasowo magazynowane, a następnie wykorzystywane na potrzeby własne na budowach realizowanych przez inwestora - do formowania oraz zagęszczania terenu, przygotowania wstępnej podbudowy oraz warstw wiążących drogi, a także do utwardzania dróg dojazdowych, parkingów i placów, a częściowo będą przekazywane </w:t>
      </w:r>
      <w:r w:rsidRPr="00F80A01">
        <w:rPr>
          <w:rFonts w:ascii="Arial" w:hAnsi="Arial" w:cs="Arial"/>
          <w:sz w:val="24"/>
          <w:szCs w:val="24"/>
        </w:rPr>
        <w:lastRenderedPageBreak/>
        <w:t xml:space="preserve">innym podmiotom. Zakłada się, że ilość odpadów przewidzianych do przetworzenia wyniesie nie więcej niż 3 000 Mg/rok. Maksymalna ilość przyjmowanych </w:t>
      </w:r>
      <w:r>
        <w:rPr>
          <w:rFonts w:ascii="Arial" w:hAnsi="Arial" w:cs="Arial"/>
          <w:sz w:val="24"/>
          <w:szCs w:val="24"/>
        </w:rPr>
        <w:br/>
      </w:r>
      <w:r w:rsidRPr="00F80A01">
        <w:rPr>
          <w:rFonts w:ascii="Arial" w:hAnsi="Arial" w:cs="Arial"/>
          <w:sz w:val="24"/>
          <w:szCs w:val="24"/>
        </w:rPr>
        <w:t>i przetwarzanych odpadów na terenie przedsięwzięcia wyniesie 9,95 Mg/dobę.</w:t>
      </w:r>
    </w:p>
    <w:p w14:paraId="0FED32CA" w14:textId="62DA857D"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 xml:space="preserve">W związku z powyższym przedsięwzięcie zostało zakwalifikowane do </w:t>
      </w:r>
      <w:r w:rsidR="0061226D">
        <w:rPr>
          <w:rFonts w:ascii="Arial" w:hAnsi="Arial" w:cs="Arial"/>
          <w:sz w:val="24"/>
          <w:szCs w:val="24"/>
        </w:rPr>
        <w:t xml:space="preserve">przedsięwzięć </w:t>
      </w:r>
      <w:r w:rsidRPr="00F80A01">
        <w:rPr>
          <w:rFonts w:ascii="Arial" w:hAnsi="Arial" w:cs="Arial"/>
          <w:sz w:val="24"/>
          <w:szCs w:val="24"/>
        </w:rPr>
        <w:t xml:space="preserve">mogących potencjalnie znacząco oddziaływać na środowisko wymienionych § 3 ust. 1 pkt 82 </w:t>
      </w:r>
      <w:r w:rsidR="00A31021">
        <w:rPr>
          <w:rFonts w:ascii="Arial" w:hAnsi="Arial" w:cs="Arial"/>
          <w:sz w:val="24"/>
          <w:szCs w:val="24"/>
        </w:rPr>
        <w:t>r</w:t>
      </w:r>
      <w:r w:rsidRPr="00F80A01">
        <w:rPr>
          <w:rFonts w:ascii="Arial" w:hAnsi="Arial" w:cs="Arial"/>
          <w:sz w:val="24"/>
          <w:szCs w:val="24"/>
        </w:rPr>
        <w:t>ozporządzenia Rady Ministrów z dnia 10 września 2019 r.</w:t>
      </w:r>
      <w:r w:rsidR="0061226D">
        <w:rPr>
          <w:rFonts w:ascii="Arial" w:hAnsi="Arial" w:cs="Arial"/>
          <w:sz w:val="24"/>
          <w:szCs w:val="24"/>
        </w:rPr>
        <w:t xml:space="preserve"> </w:t>
      </w:r>
      <w:r w:rsidRPr="00F80A01">
        <w:rPr>
          <w:rFonts w:ascii="Arial" w:hAnsi="Arial" w:cs="Arial"/>
          <w:sz w:val="24"/>
          <w:szCs w:val="24"/>
        </w:rPr>
        <w:t xml:space="preserve">o których mowa w art. 71 ust. 2 pkt 2 ustawy </w:t>
      </w:r>
      <w:proofErr w:type="spellStart"/>
      <w:r w:rsidRPr="00F80A01">
        <w:rPr>
          <w:rFonts w:ascii="Arial" w:hAnsi="Arial" w:cs="Arial"/>
          <w:sz w:val="24"/>
          <w:szCs w:val="24"/>
        </w:rPr>
        <w:t>oo</w:t>
      </w:r>
      <w:r w:rsidR="0061226D">
        <w:rPr>
          <w:rFonts w:ascii="Arial" w:hAnsi="Arial" w:cs="Arial"/>
          <w:sz w:val="24"/>
          <w:szCs w:val="24"/>
        </w:rPr>
        <w:t>ś</w:t>
      </w:r>
      <w:proofErr w:type="spellEnd"/>
      <w:r w:rsidRPr="00F80A01">
        <w:rPr>
          <w:rFonts w:ascii="Arial" w:hAnsi="Arial" w:cs="Arial"/>
          <w:sz w:val="24"/>
          <w:szCs w:val="24"/>
        </w:rPr>
        <w:t>.</w:t>
      </w:r>
    </w:p>
    <w:p w14:paraId="7B983DF5" w14:textId="77777777"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Teren przedsięwzięcia został objęty zapisami miejscowego planu zagospodarowania przestrzennego</w:t>
      </w:r>
      <w:r w:rsidR="00D157B4">
        <w:rPr>
          <w:rFonts w:ascii="Arial" w:hAnsi="Arial" w:cs="Arial"/>
          <w:sz w:val="24"/>
          <w:szCs w:val="24"/>
        </w:rPr>
        <w:t xml:space="preserve"> </w:t>
      </w:r>
      <w:r w:rsidRPr="00F80A01">
        <w:rPr>
          <w:rFonts w:ascii="Arial" w:hAnsi="Arial" w:cs="Arial"/>
          <w:sz w:val="24"/>
          <w:szCs w:val="24"/>
        </w:rPr>
        <w:t xml:space="preserve">części obszaru Gminy Czechowice – Dziedzice, obejmującej tereny w rejonie oczyszczalni ścieków, zatwierdzonego Uchwałą Rady Miejskiej w Czechowicach – Dziedzicach Nr LIV/590/18 z 25.09.2018 r. Zgodnie </w:t>
      </w:r>
      <w:r>
        <w:rPr>
          <w:rFonts w:ascii="Arial" w:hAnsi="Arial" w:cs="Arial"/>
          <w:sz w:val="24"/>
          <w:szCs w:val="24"/>
        </w:rPr>
        <w:br/>
      </w:r>
      <w:r w:rsidRPr="00F80A01">
        <w:rPr>
          <w:rFonts w:ascii="Arial" w:hAnsi="Arial" w:cs="Arial"/>
          <w:sz w:val="24"/>
          <w:szCs w:val="24"/>
        </w:rPr>
        <w:t xml:space="preserve">z zapisami ww. planu teren przedsięwzięcia znajduje się w jednostce oznaczonej symbolem 4PU – tereny obiektów </w:t>
      </w:r>
      <w:proofErr w:type="spellStart"/>
      <w:r w:rsidRPr="00F80A01">
        <w:rPr>
          <w:rFonts w:ascii="Arial" w:hAnsi="Arial" w:cs="Arial"/>
          <w:sz w:val="24"/>
          <w:szCs w:val="24"/>
        </w:rPr>
        <w:t>produkcyjno</w:t>
      </w:r>
      <w:proofErr w:type="spellEnd"/>
      <w:r w:rsidRPr="00F80A01">
        <w:rPr>
          <w:rFonts w:ascii="Arial" w:hAnsi="Arial" w:cs="Arial"/>
          <w:sz w:val="24"/>
          <w:szCs w:val="24"/>
        </w:rPr>
        <w:t xml:space="preserve"> – usługowych.</w:t>
      </w:r>
    </w:p>
    <w:p w14:paraId="73DCA60A" w14:textId="77777777"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 xml:space="preserve">Teren </w:t>
      </w:r>
      <w:r w:rsidR="00F7478A">
        <w:rPr>
          <w:rFonts w:ascii="Arial" w:hAnsi="Arial" w:cs="Arial"/>
          <w:sz w:val="24"/>
          <w:szCs w:val="24"/>
        </w:rPr>
        <w:t>przedsięwzięcia</w:t>
      </w:r>
      <w:r w:rsidRPr="00F80A01">
        <w:rPr>
          <w:rFonts w:ascii="Arial" w:hAnsi="Arial" w:cs="Arial"/>
          <w:sz w:val="24"/>
          <w:szCs w:val="24"/>
        </w:rPr>
        <w:t xml:space="preserve"> jest przekształcony w związku z prowadzoną przez inwestora działalnością. Obecnie na niewielkiej części działki znajduje się magazyn kruszyw i materiałów budowlanych. Istniejące powierzchnie magazynowe </w:t>
      </w:r>
      <w:r w:rsidR="00237BD2">
        <w:rPr>
          <w:rFonts w:ascii="Arial" w:hAnsi="Arial" w:cs="Arial"/>
          <w:sz w:val="24"/>
          <w:szCs w:val="24"/>
        </w:rPr>
        <w:br/>
      </w:r>
      <w:r w:rsidRPr="00F80A01">
        <w:rPr>
          <w:rFonts w:ascii="Arial" w:hAnsi="Arial" w:cs="Arial"/>
          <w:sz w:val="24"/>
          <w:szCs w:val="24"/>
        </w:rPr>
        <w:t>i komunikacyjne są utwardzone. Teren przedsięwzięcia od północy graniczy z terenem oczyszczalni ścieków. Z pozostałych stron znajdują się tereny przekształcone,</w:t>
      </w:r>
      <w:r w:rsidR="0079537D">
        <w:rPr>
          <w:rFonts w:ascii="Arial" w:hAnsi="Arial" w:cs="Arial"/>
          <w:sz w:val="24"/>
          <w:szCs w:val="24"/>
        </w:rPr>
        <w:t xml:space="preserve"> </w:t>
      </w:r>
      <w:r w:rsidRPr="00F80A01">
        <w:rPr>
          <w:rFonts w:ascii="Arial" w:hAnsi="Arial" w:cs="Arial"/>
          <w:sz w:val="24"/>
          <w:szCs w:val="24"/>
        </w:rPr>
        <w:t xml:space="preserve">na których prowadzona jest działalność gospodarcza. Wzdłuż granic działki nr 765/17 od strony zachodniej, południowej i wschodniej przebiega droga lokalna. W odległości około 80-200 m od granicy działki od strony zachodniej i południowej biegnie koryto rzeki Iłownicy. W odległości około 50 m od granicy działki od strony wschodniej przebiega linia kolejowa. </w:t>
      </w:r>
    </w:p>
    <w:p w14:paraId="3101FC3F" w14:textId="4D8E79A9"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Realizacja przedsięwzięcia nie będzie wymagała prowadzenia prac budowalnych. Zakres prac realizacyjnych będzie obejmował: przygotowanie miejsc magazynowania odpadów poprzez uprzątni</w:t>
      </w:r>
      <w:r w:rsidR="00A31021">
        <w:rPr>
          <w:rFonts w:ascii="Arial" w:hAnsi="Arial" w:cs="Arial"/>
          <w:sz w:val="24"/>
          <w:szCs w:val="24"/>
        </w:rPr>
        <w:t>ę</w:t>
      </w:r>
      <w:r w:rsidRPr="00F80A01">
        <w:rPr>
          <w:rFonts w:ascii="Arial" w:hAnsi="Arial" w:cs="Arial"/>
          <w:sz w:val="24"/>
          <w:szCs w:val="24"/>
        </w:rPr>
        <w:t>cie pozostałości magazynowanych materiałów</w:t>
      </w:r>
      <w:r w:rsidR="0079537D">
        <w:rPr>
          <w:rFonts w:ascii="Arial" w:hAnsi="Arial" w:cs="Arial"/>
          <w:sz w:val="24"/>
          <w:szCs w:val="24"/>
        </w:rPr>
        <w:t xml:space="preserve"> </w:t>
      </w:r>
      <w:r w:rsidRPr="00F80A01">
        <w:rPr>
          <w:rFonts w:ascii="Arial" w:hAnsi="Arial" w:cs="Arial"/>
          <w:sz w:val="24"/>
          <w:szCs w:val="24"/>
        </w:rPr>
        <w:t>– kruszyw, wydzielenie miejsc magazynowania odpadów poprzez ustawienie przegród żelbetowych, oznakowanie miejsc magazynowania przyjmowanych i pokruszonych odpadów oraz odpadów wytwarzanych w wyniku przetwarzania, a także przygotowanie miejsca posadowienia kruszarki.</w:t>
      </w:r>
    </w:p>
    <w:p w14:paraId="3C8B9FBA" w14:textId="77777777"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Zakłada się, że odpady przeznaczone do przetwarzania w kruszarce będą dostarczane na teren przedsięwzięcia 6 dni w tygodniu, w godzinach 7.00-15.00 samochodami ciężarowymi samowyładowczymi. Średnio ilość przejazdów pojazdów dowożących odpady wyniesie ok. 250 w ciągu roku. Dla zakładanej maksymalnej ilości przetwarzanych odpadów przewiduje się, że maksymalnie w ciągu jednego dnia będzie miał miejsce 1 kurs wywożący odpady przetworzone. Średnio ilość przejazdów pojazdów wywożących odpady wyniesie ok. 100 w ciągu roku.</w:t>
      </w:r>
    </w:p>
    <w:p w14:paraId="406E8F6A" w14:textId="630D546C"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Odpady będą selektywnie</w:t>
      </w:r>
      <w:r w:rsidR="00A169F0" w:rsidRPr="00A169F0">
        <w:rPr>
          <w:rFonts w:ascii="Arial" w:hAnsi="Arial" w:cs="Arial"/>
          <w:sz w:val="24"/>
          <w:szCs w:val="24"/>
        </w:rPr>
        <w:t xml:space="preserve"> </w:t>
      </w:r>
      <w:r w:rsidR="00A169F0" w:rsidRPr="00F80A01">
        <w:rPr>
          <w:rFonts w:ascii="Arial" w:hAnsi="Arial" w:cs="Arial"/>
          <w:sz w:val="24"/>
          <w:szCs w:val="24"/>
        </w:rPr>
        <w:t>magazynowane</w:t>
      </w:r>
      <w:r w:rsidRPr="00F80A01">
        <w:rPr>
          <w:rFonts w:ascii="Arial" w:hAnsi="Arial" w:cs="Arial"/>
          <w:sz w:val="24"/>
          <w:szCs w:val="24"/>
        </w:rPr>
        <w:t xml:space="preserve"> w wyznaczonych miejscach, luzem </w:t>
      </w:r>
      <w:r w:rsidR="00871698">
        <w:rPr>
          <w:rFonts w:ascii="Arial" w:hAnsi="Arial" w:cs="Arial"/>
          <w:sz w:val="24"/>
          <w:szCs w:val="24"/>
        </w:rPr>
        <w:br/>
      </w:r>
      <w:r w:rsidRPr="00F80A01">
        <w:rPr>
          <w:rFonts w:ascii="Arial" w:hAnsi="Arial" w:cs="Arial"/>
          <w:sz w:val="24"/>
          <w:szCs w:val="24"/>
        </w:rPr>
        <w:t>w pryzmach, do wysokości ok. 2,0 – 3,0 m, w wydzielonych i oznaczonych odpowiednio miejscach</w:t>
      </w:r>
      <w:r w:rsidR="004064CC">
        <w:rPr>
          <w:rFonts w:ascii="Arial" w:hAnsi="Arial" w:cs="Arial"/>
          <w:sz w:val="24"/>
          <w:szCs w:val="24"/>
        </w:rPr>
        <w:t>.</w:t>
      </w:r>
      <w:r w:rsidRPr="00F80A01">
        <w:rPr>
          <w:rFonts w:ascii="Arial" w:hAnsi="Arial" w:cs="Arial"/>
          <w:sz w:val="24"/>
          <w:szCs w:val="24"/>
        </w:rPr>
        <w:t xml:space="preserve"> Przeładunek odpadów i przemieszczanie odpadów na terenie przedsięwzięcia będ</w:t>
      </w:r>
      <w:r w:rsidR="004064CC">
        <w:rPr>
          <w:rFonts w:ascii="Arial" w:hAnsi="Arial" w:cs="Arial"/>
          <w:sz w:val="24"/>
          <w:szCs w:val="24"/>
        </w:rPr>
        <w:t>zie</w:t>
      </w:r>
      <w:r w:rsidRPr="00F80A01">
        <w:rPr>
          <w:rFonts w:ascii="Arial" w:hAnsi="Arial" w:cs="Arial"/>
          <w:sz w:val="24"/>
          <w:szCs w:val="24"/>
        </w:rPr>
        <w:t xml:space="preserve"> prowadzon</w:t>
      </w:r>
      <w:r w:rsidR="004064CC">
        <w:rPr>
          <w:rFonts w:ascii="Arial" w:hAnsi="Arial" w:cs="Arial"/>
          <w:sz w:val="24"/>
          <w:szCs w:val="24"/>
        </w:rPr>
        <w:t>y</w:t>
      </w:r>
      <w:r w:rsidRPr="00F80A01">
        <w:rPr>
          <w:rFonts w:ascii="Arial" w:hAnsi="Arial" w:cs="Arial"/>
          <w:sz w:val="24"/>
          <w:szCs w:val="24"/>
        </w:rPr>
        <w:t xml:space="preserve"> przy użyciu ładowarki. Przewiduje się, że maksymalny czas pracy ładowarki wyniesie ok. 1 godzinę/dobę. Wyznaczone będą dwa miejsca magazynowania odpadów, każde dodatkowo podzielone na części magazynowe dla poszczególnych rodzajów odpadów. W ramach przedsięwzięcia </w:t>
      </w:r>
      <w:r w:rsidRPr="00F80A01">
        <w:rPr>
          <w:rFonts w:ascii="Arial" w:hAnsi="Arial" w:cs="Arial"/>
          <w:sz w:val="24"/>
          <w:szCs w:val="24"/>
        </w:rPr>
        <w:lastRenderedPageBreak/>
        <w:t xml:space="preserve">zostanie także utwardzona droga dojazdowa do miejsc magazynowania </w:t>
      </w:r>
      <w:r>
        <w:rPr>
          <w:rFonts w:ascii="Arial" w:hAnsi="Arial" w:cs="Arial"/>
          <w:sz w:val="24"/>
          <w:szCs w:val="24"/>
        </w:rPr>
        <w:br/>
      </w:r>
      <w:r w:rsidRPr="00F80A01">
        <w:rPr>
          <w:rFonts w:ascii="Arial" w:hAnsi="Arial" w:cs="Arial"/>
          <w:sz w:val="24"/>
          <w:szCs w:val="24"/>
        </w:rPr>
        <w:t>i przetwarzania odpadów o powierzchni ok. 700 m</w:t>
      </w:r>
      <w:r w:rsidR="00237BD2">
        <w:rPr>
          <w:rFonts w:ascii="Arial" w:hAnsi="Arial" w:cs="Arial"/>
          <w:sz w:val="24"/>
          <w:szCs w:val="24"/>
          <w:vertAlign w:val="superscript"/>
        </w:rPr>
        <w:t>2</w:t>
      </w:r>
      <w:r w:rsidRPr="00F80A01">
        <w:rPr>
          <w:rFonts w:ascii="Arial" w:hAnsi="Arial" w:cs="Arial"/>
          <w:sz w:val="24"/>
          <w:szCs w:val="24"/>
        </w:rPr>
        <w:t xml:space="preserve">. Miejsca magazynowania </w:t>
      </w:r>
      <w:r>
        <w:rPr>
          <w:rFonts w:ascii="Arial" w:hAnsi="Arial" w:cs="Arial"/>
          <w:sz w:val="24"/>
          <w:szCs w:val="24"/>
        </w:rPr>
        <w:br/>
      </w:r>
      <w:r w:rsidRPr="00F80A01">
        <w:rPr>
          <w:rFonts w:ascii="Arial" w:hAnsi="Arial" w:cs="Arial"/>
          <w:sz w:val="24"/>
          <w:szCs w:val="24"/>
        </w:rPr>
        <w:t>i przetwarzania odpadów oraz drog</w:t>
      </w:r>
      <w:r w:rsidR="004064CC">
        <w:rPr>
          <w:rFonts w:ascii="Arial" w:hAnsi="Arial" w:cs="Arial"/>
          <w:sz w:val="24"/>
          <w:szCs w:val="24"/>
        </w:rPr>
        <w:t>a</w:t>
      </w:r>
      <w:r w:rsidRPr="00F80A01">
        <w:rPr>
          <w:rFonts w:ascii="Arial" w:hAnsi="Arial" w:cs="Arial"/>
          <w:sz w:val="24"/>
          <w:szCs w:val="24"/>
        </w:rPr>
        <w:t xml:space="preserve"> dojazdow</w:t>
      </w:r>
      <w:r w:rsidR="004064CC">
        <w:rPr>
          <w:rFonts w:ascii="Arial" w:hAnsi="Arial" w:cs="Arial"/>
          <w:sz w:val="24"/>
          <w:szCs w:val="24"/>
        </w:rPr>
        <w:t>a</w:t>
      </w:r>
      <w:r w:rsidRPr="00F80A01">
        <w:rPr>
          <w:rFonts w:ascii="Arial" w:hAnsi="Arial" w:cs="Arial"/>
          <w:sz w:val="24"/>
          <w:szCs w:val="24"/>
        </w:rPr>
        <w:t xml:space="preserve"> zostaną utwardzone</w:t>
      </w:r>
      <w:r w:rsidR="004064CC">
        <w:rPr>
          <w:rFonts w:ascii="Arial" w:hAnsi="Arial" w:cs="Arial"/>
          <w:sz w:val="24"/>
          <w:szCs w:val="24"/>
        </w:rPr>
        <w:t xml:space="preserve"> </w:t>
      </w:r>
      <w:r w:rsidRPr="00F80A01">
        <w:rPr>
          <w:rFonts w:ascii="Arial" w:hAnsi="Arial" w:cs="Arial"/>
          <w:sz w:val="24"/>
          <w:szCs w:val="24"/>
        </w:rPr>
        <w:t>prefabrykowanymi płytami betonowymi zbrojonymi.</w:t>
      </w:r>
    </w:p>
    <w:p w14:paraId="6D8C153F" w14:textId="77777777"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Na etapie eksploatacji, głównymi źródłami emisji zanieczyszczeń do powietrza będą prowadzone procesy kruszenia odpadów, ruch pojazdów, praca ładowarki, procesy przeładunku oraz pryzmy magazynowanych odpadów w wydzielonych miejscach magazynowania. W celu ograniczenia emisji pyłów podczas kruszenia odpadów kruszarka będzie wyposażona w system zraszania mgłowego wodą, który będzie uruchamiany każdorazowo podczas jej pracy. Aby ograniczyć emisję zanieczyszczeń ze środków transportu ich ruch zostanie ograniczony do minimum. Odpady mogące powodować pylenie będą z kolei magazynowane wyłącznie do wysokości ścian wyznaczonych boksów lub sektorów. W okresach wysokich temperatur oraz niskiej wilgotności powietrza magazynowane odpady mogące powodować pylenie będą dodatkowo zraszane wodą. Powyższe rozwiązania pozwolą na ograniczenie oddziaływania przedsięwzięcia na jakość powietrza na etapie eksploatacji.</w:t>
      </w:r>
    </w:p>
    <w:p w14:paraId="554BD6CE" w14:textId="77777777"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 xml:space="preserve">Na etapie eksploatacji nie będą powstawały ścieki przemysłowe oraz ścieki bytowe. Wszystkie powierzchnie magazynowe i komunikacyjne na terenie zakładu zostaną utwardzone i wyposażone w system ujmujący wody opadowe i roztopowe </w:t>
      </w:r>
      <w:r>
        <w:rPr>
          <w:rFonts w:ascii="Arial" w:hAnsi="Arial" w:cs="Arial"/>
          <w:sz w:val="24"/>
          <w:szCs w:val="24"/>
        </w:rPr>
        <w:br/>
      </w:r>
      <w:r w:rsidRPr="00F80A01">
        <w:rPr>
          <w:rFonts w:ascii="Arial" w:hAnsi="Arial" w:cs="Arial"/>
          <w:sz w:val="24"/>
          <w:szCs w:val="24"/>
        </w:rPr>
        <w:t>i kierujący je do separatora, a następnie do bezodpływowego, otwartego zbiornika retencyjnego. Miejsce przetwarzania odpadów zostanie wyposażone w zestaw awaryjny do usuwania wycieków substancji ropopochodnych. W przypadku wycieku substancji do gruntu, ziemia zostanie usunięta i przekazana podmiotowi zewnętrznemu posiadającemu stosowne pozwolenia. Powyższe rozwiązania pozwolą na zapewnienie właściwych warunków ochrony środowiska gruntowo-wodnego na etapie eksploatacji przedsięwzięcia.</w:t>
      </w:r>
    </w:p>
    <w:p w14:paraId="2300C51F" w14:textId="2DF95314"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Najbliżej położone tereny podl</w:t>
      </w:r>
      <w:r w:rsidR="00A31021">
        <w:rPr>
          <w:rFonts w:ascii="Arial" w:hAnsi="Arial" w:cs="Arial"/>
          <w:sz w:val="24"/>
          <w:szCs w:val="24"/>
        </w:rPr>
        <w:t>e</w:t>
      </w:r>
      <w:r w:rsidRPr="00F80A01">
        <w:rPr>
          <w:rFonts w:ascii="Arial" w:hAnsi="Arial" w:cs="Arial"/>
          <w:sz w:val="24"/>
          <w:szCs w:val="24"/>
        </w:rPr>
        <w:t>gające ochronie akustycznej (A.MN.12) znajdują się w kierunku zachodnim od terenu przedsięwzięcia, w odległości ok. 80-100 m od jego granic (ok. 130 m od miejsca posadowienia kruszarki). Pomiędzy tymi terenami, a terenem, na którym będzie realizowane i eksploatowane przedsięwzięcie znajduje się lokalna droga, teren przemysłowo-usługowy oraz linia kolejowa nr 79 Czechowice</w:t>
      </w:r>
      <w:r w:rsidR="00237BD2">
        <w:rPr>
          <w:rFonts w:ascii="Arial" w:hAnsi="Arial" w:cs="Arial"/>
          <w:sz w:val="24"/>
          <w:szCs w:val="24"/>
        </w:rPr>
        <w:t>-</w:t>
      </w:r>
      <w:r w:rsidRPr="00F80A01">
        <w:rPr>
          <w:rFonts w:ascii="Arial" w:hAnsi="Arial" w:cs="Arial"/>
          <w:sz w:val="24"/>
          <w:szCs w:val="24"/>
        </w:rPr>
        <w:t xml:space="preserve"> Dziedzice R702 – Czechowice</w:t>
      </w:r>
      <w:r w:rsidR="00237BD2">
        <w:rPr>
          <w:rFonts w:ascii="Arial" w:hAnsi="Arial" w:cs="Arial"/>
          <w:sz w:val="24"/>
          <w:szCs w:val="24"/>
        </w:rPr>
        <w:t>-</w:t>
      </w:r>
      <w:r w:rsidRPr="00F80A01">
        <w:rPr>
          <w:rFonts w:ascii="Arial" w:hAnsi="Arial" w:cs="Arial"/>
          <w:sz w:val="24"/>
          <w:szCs w:val="24"/>
        </w:rPr>
        <w:t xml:space="preserve">Dziedzice R811 kategorii magistralna. Jak wynika </w:t>
      </w:r>
      <w:r>
        <w:rPr>
          <w:rFonts w:ascii="Arial" w:hAnsi="Arial" w:cs="Arial"/>
          <w:sz w:val="24"/>
          <w:szCs w:val="24"/>
        </w:rPr>
        <w:br/>
      </w:r>
      <w:r w:rsidRPr="00F80A01">
        <w:rPr>
          <w:rFonts w:ascii="Arial" w:hAnsi="Arial" w:cs="Arial"/>
          <w:sz w:val="24"/>
          <w:szCs w:val="24"/>
        </w:rPr>
        <w:t xml:space="preserve">z uzupełnienia do kip, linia kolejowa prowadzona jest na nasypie o wysokości ok. </w:t>
      </w:r>
      <w:r w:rsidR="009E7D00">
        <w:rPr>
          <w:rFonts w:ascii="Arial" w:hAnsi="Arial" w:cs="Arial"/>
          <w:sz w:val="24"/>
          <w:szCs w:val="24"/>
        </w:rPr>
        <w:br/>
      </w:r>
      <w:r w:rsidRPr="00F80A01">
        <w:rPr>
          <w:rFonts w:ascii="Arial" w:hAnsi="Arial" w:cs="Arial"/>
          <w:sz w:val="24"/>
          <w:szCs w:val="24"/>
        </w:rPr>
        <w:t xml:space="preserve">1,2 m nad poziomem terenu. Na etapie eksploatacji przedsięwzięcia źródłami emisji hałasu będą: praca kruszarki i ładowarki oraz poruszające się po terenie zakładu samochody ciężarowe. Źródłem hałasu będą również prace związane </w:t>
      </w:r>
      <w:r w:rsidR="00871698">
        <w:rPr>
          <w:rFonts w:ascii="Arial" w:hAnsi="Arial" w:cs="Arial"/>
          <w:sz w:val="24"/>
          <w:szCs w:val="24"/>
        </w:rPr>
        <w:br/>
      </w:r>
      <w:r w:rsidRPr="00F80A01">
        <w:rPr>
          <w:rFonts w:ascii="Arial" w:hAnsi="Arial" w:cs="Arial"/>
          <w:sz w:val="24"/>
          <w:szCs w:val="24"/>
        </w:rPr>
        <w:t>z przeładunkiem odpadów. Jak wynika z przedstawionej dokumentacji kruszarka będzie pracowała maksymalnie 1 godzinę w porze dziennej oraz średnio w roku przez ok. 300 godzin.</w:t>
      </w:r>
    </w:p>
    <w:p w14:paraId="473B4D56" w14:textId="3F6B6019"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Biorąc pod uwagę lokalizację przedsięwzięcia, w tym lokalizację miejsc przetwarzania i magazynowania odpadów w odległości ok. 40-50 m od granicy wschodniej działki, zakładaną liczbę przejazdów pojazdów ciężarowych, czas pracy urządzeń, a także sposób zagospodarowania terenów sąsiadując</w:t>
      </w:r>
      <w:r w:rsidR="00534080">
        <w:rPr>
          <w:rFonts w:ascii="Arial" w:hAnsi="Arial" w:cs="Arial"/>
          <w:sz w:val="24"/>
          <w:szCs w:val="24"/>
        </w:rPr>
        <w:t>ych</w:t>
      </w:r>
      <w:r w:rsidRPr="00F80A01">
        <w:rPr>
          <w:rFonts w:ascii="Arial" w:hAnsi="Arial" w:cs="Arial"/>
          <w:sz w:val="24"/>
          <w:szCs w:val="24"/>
        </w:rPr>
        <w:t xml:space="preserve">, można </w:t>
      </w:r>
      <w:r w:rsidRPr="00F80A01">
        <w:rPr>
          <w:rFonts w:ascii="Arial" w:hAnsi="Arial" w:cs="Arial"/>
          <w:sz w:val="24"/>
          <w:szCs w:val="24"/>
        </w:rPr>
        <w:lastRenderedPageBreak/>
        <w:t>stwierdzić, że eksploatacja przedsięwzięcia nie będzie znacząco oddziaływać na klimat akustyczny najbliżej położonych terenów podlegających ochronie akustycznej.</w:t>
      </w:r>
    </w:p>
    <w:p w14:paraId="1F954910" w14:textId="77777777"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 xml:space="preserve">Przedsięwzięcie realizowane będzie w granicach obszaru Natura 2000 Dolina Górnej Wisły PLB240001. W skład ostoi Dolina Górnej Wisły PLB240001 wchodzi Jezioro Goczałkowickie oraz liczne kompleksy stawów rybnych i fragmenty lasów </w:t>
      </w:r>
      <w:r>
        <w:rPr>
          <w:rFonts w:ascii="Arial" w:hAnsi="Arial" w:cs="Arial"/>
          <w:sz w:val="24"/>
          <w:szCs w:val="24"/>
        </w:rPr>
        <w:br/>
      </w:r>
      <w:r w:rsidRPr="00F80A01">
        <w:rPr>
          <w:rFonts w:ascii="Arial" w:hAnsi="Arial" w:cs="Arial"/>
          <w:sz w:val="24"/>
          <w:szCs w:val="24"/>
        </w:rPr>
        <w:t xml:space="preserve">w dolinie górnej Wisły położone między Skoczowem a Czechowicami-Dziedzicami. Występuje tutaj większość rzadkich gatunków ptaków w tym wymienione </w:t>
      </w:r>
      <w:r w:rsidR="007C4FF5">
        <w:rPr>
          <w:rFonts w:ascii="Arial" w:hAnsi="Arial" w:cs="Arial"/>
          <w:sz w:val="24"/>
          <w:szCs w:val="24"/>
        </w:rPr>
        <w:br/>
      </w:r>
      <w:r w:rsidRPr="00F80A01">
        <w:rPr>
          <w:rFonts w:ascii="Arial" w:hAnsi="Arial" w:cs="Arial"/>
          <w:sz w:val="24"/>
          <w:szCs w:val="24"/>
        </w:rPr>
        <w:t>w Załączniku</w:t>
      </w:r>
      <w:r w:rsidR="007C4FF5">
        <w:rPr>
          <w:rFonts w:ascii="Arial" w:hAnsi="Arial" w:cs="Arial"/>
          <w:sz w:val="24"/>
          <w:szCs w:val="24"/>
        </w:rPr>
        <w:t xml:space="preserve"> </w:t>
      </w:r>
      <w:r w:rsidRPr="00F80A01">
        <w:rPr>
          <w:rFonts w:ascii="Arial" w:hAnsi="Arial" w:cs="Arial"/>
          <w:sz w:val="24"/>
          <w:szCs w:val="24"/>
        </w:rPr>
        <w:t xml:space="preserve">I Dyrektywy Komisji Europejskiej 79/409/EEC. Przedmiotami ochrony obszaru Natura 2000 są: A005 Perkoz dwuczuby </w:t>
      </w:r>
      <w:proofErr w:type="spellStart"/>
      <w:r w:rsidRPr="00662198">
        <w:rPr>
          <w:rFonts w:ascii="Arial" w:hAnsi="Arial" w:cs="Arial"/>
          <w:i/>
          <w:iCs/>
          <w:sz w:val="24"/>
          <w:szCs w:val="24"/>
        </w:rPr>
        <w:t>Podiceps</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cristatus</w:t>
      </w:r>
      <w:proofErr w:type="spellEnd"/>
      <w:r w:rsidRPr="00F80A01">
        <w:rPr>
          <w:rFonts w:ascii="Arial" w:hAnsi="Arial" w:cs="Arial"/>
          <w:sz w:val="24"/>
          <w:szCs w:val="24"/>
        </w:rPr>
        <w:t xml:space="preserve">, A008 Zausznik </w:t>
      </w:r>
      <w:proofErr w:type="spellStart"/>
      <w:r w:rsidRPr="00662198">
        <w:rPr>
          <w:rFonts w:ascii="Arial" w:hAnsi="Arial" w:cs="Arial"/>
          <w:i/>
          <w:iCs/>
          <w:sz w:val="24"/>
          <w:szCs w:val="24"/>
        </w:rPr>
        <w:t>Podiceps</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nigricollis</w:t>
      </w:r>
      <w:proofErr w:type="spellEnd"/>
      <w:r w:rsidRPr="00F80A01">
        <w:rPr>
          <w:rFonts w:ascii="Arial" w:hAnsi="Arial" w:cs="Arial"/>
          <w:sz w:val="24"/>
          <w:szCs w:val="24"/>
        </w:rPr>
        <w:t xml:space="preserve">, A022 Bączek </w:t>
      </w:r>
      <w:proofErr w:type="spellStart"/>
      <w:r w:rsidRPr="00662198">
        <w:rPr>
          <w:rFonts w:ascii="Arial" w:hAnsi="Arial" w:cs="Arial"/>
          <w:i/>
          <w:iCs/>
          <w:sz w:val="24"/>
          <w:szCs w:val="24"/>
        </w:rPr>
        <w:t>Ixobrychus</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minutus</w:t>
      </w:r>
      <w:proofErr w:type="spellEnd"/>
      <w:r w:rsidRPr="00F80A01">
        <w:rPr>
          <w:rFonts w:ascii="Arial" w:hAnsi="Arial" w:cs="Arial"/>
          <w:sz w:val="24"/>
          <w:szCs w:val="24"/>
        </w:rPr>
        <w:t xml:space="preserve">, A023 Ślepowron </w:t>
      </w:r>
      <w:proofErr w:type="spellStart"/>
      <w:r w:rsidRPr="00662198">
        <w:rPr>
          <w:rFonts w:ascii="Arial" w:hAnsi="Arial" w:cs="Arial"/>
          <w:i/>
          <w:iCs/>
          <w:sz w:val="24"/>
          <w:szCs w:val="24"/>
        </w:rPr>
        <w:t>Nycticorax</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nycticorax</w:t>
      </w:r>
      <w:proofErr w:type="spellEnd"/>
      <w:r w:rsidRPr="00F80A01">
        <w:rPr>
          <w:rFonts w:ascii="Arial" w:hAnsi="Arial" w:cs="Arial"/>
          <w:sz w:val="24"/>
          <w:szCs w:val="24"/>
        </w:rPr>
        <w:t xml:space="preserve">, A029 Czapla purpurowa </w:t>
      </w:r>
      <w:proofErr w:type="spellStart"/>
      <w:r w:rsidRPr="00662198">
        <w:rPr>
          <w:rFonts w:ascii="Arial" w:hAnsi="Arial" w:cs="Arial"/>
          <w:i/>
          <w:iCs/>
          <w:sz w:val="24"/>
          <w:szCs w:val="24"/>
        </w:rPr>
        <w:t>Ardea</w:t>
      </w:r>
      <w:proofErr w:type="spellEnd"/>
      <w:r w:rsidRPr="00662198">
        <w:rPr>
          <w:rFonts w:ascii="Arial" w:hAnsi="Arial" w:cs="Arial"/>
          <w:i/>
          <w:iCs/>
          <w:sz w:val="24"/>
          <w:szCs w:val="24"/>
        </w:rPr>
        <w:t xml:space="preserve"> purpura</w:t>
      </w:r>
      <w:r w:rsidRPr="00F80A01">
        <w:rPr>
          <w:rFonts w:ascii="Arial" w:hAnsi="Arial" w:cs="Arial"/>
          <w:sz w:val="24"/>
          <w:szCs w:val="24"/>
        </w:rPr>
        <w:t xml:space="preserve">, A043 Gęgawa </w:t>
      </w:r>
      <w:proofErr w:type="spellStart"/>
      <w:r w:rsidRPr="00662198">
        <w:rPr>
          <w:rFonts w:ascii="Arial" w:hAnsi="Arial" w:cs="Arial"/>
          <w:i/>
          <w:iCs/>
          <w:sz w:val="24"/>
          <w:szCs w:val="24"/>
        </w:rPr>
        <w:t>Anser</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anser</w:t>
      </w:r>
      <w:proofErr w:type="spellEnd"/>
      <w:r w:rsidRPr="00F80A01">
        <w:rPr>
          <w:rFonts w:ascii="Arial" w:hAnsi="Arial" w:cs="Arial"/>
          <w:sz w:val="24"/>
          <w:szCs w:val="24"/>
        </w:rPr>
        <w:t xml:space="preserve">, A051 Krakwa </w:t>
      </w:r>
      <w:proofErr w:type="spellStart"/>
      <w:r w:rsidRPr="00662198">
        <w:rPr>
          <w:rFonts w:ascii="Arial" w:hAnsi="Arial" w:cs="Arial"/>
          <w:i/>
          <w:iCs/>
          <w:sz w:val="24"/>
          <w:szCs w:val="24"/>
        </w:rPr>
        <w:t>Anas</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strepera</w:t>
      </w:r>
      <w:proofErr w:type="spellEnd"/>
      <w:r w:rsidRPr="00F80A01">
        <w:rPr>
          <w:rFonts w:ascii="Arial" w:hAnsi="Arial" w:cs="Arial"/>
          <w:sz w:val="24"/>
          <w:szCs w:val="24"/>
        </w:rPr>
        <w:t xml:space="preserve">, A055 Cyranka </w:t>
      </w:r>
      <w:proofErr w:type="spellStart"/>
      <w:r w:rsidRPr="00662198">
        <w:rPr>
          <w:rFonts w:ascii="Arial" w:hAnsi="Arial" w:cs="Arial"/>
          <w:i/>
          <w:iCs/>
          <w:sz w:val="24"/>
          <w:szCs w:val="24"/>
        </w:rPr>
        <w:t>Anas</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querquedula</w:t>
      </w:r>
      <w:proofErr w:type="spellEnd"/>
      <w:r w:rsidRPr="00F80A01">
        <w:rPr>
          <w:rFonts w:ascii="Arial" w:hAnsi="Arial" w:cs="Arial"/>
          <w:sz w:val="24"/>
          <w:szCs w:val="24"/>
        </w:rPr>
        <w:t xml:space="preserve">, A056 Płaskonos </w:t>
      </w:r>
      <w:proofErr w:type="spellStart"/>
      <w:r w:rsidRPr="00662198">
        <w:rPr>
          <w:rFonts w:ascii="Arial" w:hAnsi="Arial" w:cs="Arial"/>
          <w:i/>
          <w:iCs/>
          <w:sz w:val="24"/>
          <w:szCs w:val="24"/>
        </w:rPr>
        <w:t>Anas</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clypeata</w:t>
      </w:r>
      <w:proofErr w:type="spellEnd"/>
      <w:r w:rsidRPr="00F80A01">
        <w:rPr>
          <w:rFonts w:ascii="Arial" w:hAnsi="Arial" w:cs="Arial"/>
          <w:sz w:val="24"/>
          <w:szCs w:val="24"/>
        </w:rPr>
        <w:t xml:space="preserve">, A059 Głowienka </w:t>
      </w:r>
      <w:proofErr w:type="spellStart"/>
      <w:r w:rsidRPr="00662198">
        <w:rPr>
          <w:rFonts w:ascii="Arial" w:hAnsi="Arial" w:cs="Arial"/>
          <w:i/>
          <w:iCs/>
          <w:sz w:val="24"/>
          <w:szCs w:val="24"/>
        </w:rPr>
        <w:t>Aythya</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ferina</w:t>
      </w:r>
      <w:proofErr w:type="spellEnd"/>
      <w:r w:rsidRPr="00F80A01">
        <w:rPr>
          <w:rFonts w:ascii="Arial" w:hAnsi="Arial" w:cs="Arial"/>
          <w:sz w:val="24"/>
          <w:szCs w:val="24"/>
        </w:rPr>
        <w:t xml:space="preserve">, A061 Czernica </w:t>
      </w:r>
      <w:proofErr w:type="spellStart"/>
      <w:r w:rsidRPr="00662198">
        <w:rPr>
          <w:rFonts w:ascii="Arial" w:hAnsi="Arial" w:cs="Arial"/>
          <w:i/>
          <w:iCs/>
          <w:sz w:val="24"/>
          <w:szCs w:val="24"/>
        </w:rPr>
        <w:t>Aythya</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fuligula</w:t>
      </w:r>
      <w:proofErr w:type="spellEnd"/>
      <w:r w:rsidRPr="00F80A01">
        <w:rPr>
          <w:rFonts w:ascii="Arial" w:hAnsi="Arial" w:cs="Arial"/>
          <w:sz w:val="24"/>
          <w:szCs w:val="24"/>
        </w:rPr>
        <w:t xml:space="preserve">, A123 Kokoszka </w:t>
      </w:r>
      <w:proofErr w:type="spellStart"/>
      <w:r w:rsidRPr="00662198">
        <w:rPr>
          <w:rFonts w:ascii="Arial" w:hAnsi="Arial" w:cs="Arial"/>
          <w:i/>
          <w:iCs/>
          <w:sz w:val="24"/>
          <w:szCs w:val="24"/>
        </w:rPr>
        <w:t>Gallinula</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chloropus</w:t>
      </w:r>
      <w:proofErr w:type="spellEnd"/>
      <w:r w:rsidRPr="00F80A01">
        <w:rPr>
          <w:rFonts w:ascii="Arial" w:hAnsi="Arial" w:cs="Arial"/>
          <w:sz w:val="24"/>
          <w:szCs w:val="24"/>
        </w:rPr>
        <w:t xml:space="preserve">, A136 Sieweczka rzeczna </w:t>
      </w:r>
      <w:proofErr w:type="spellStart"/>
      <w:r w:rsidRPr="00662198">
        <w:rPr>
          <w:rFonts w:ascii="Arial" w:hAnsi="Arial" w:cs="Arial"/>
          <w:i/>
          <w:iCs/>
          <w:sz w:val="24"/>
          <w:szCs w:val="24"/>
        </w:rPr>
        <w:t>Charadrius</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dubius</w:t>
      </w:r>
      <w:proofErr w:type="spellEnd"/>
      <w:r w:rsidRPr="00F80A01">
        <w:rPr>
          <w:rFonts w:ascii="Arial" w:hAnsi="Arial" w:cs="Arial"/>
          <w:sz w:val="24"/>
          <w:szCs w:val="24"/>
        </w:rPr>
        <w:t xml:space="preserve">, A162 </w:t>
      </w:r>
      <w:proofErr w:type="spellStart"/>
      <w:r w:rsidRPr="00F80A01">
        <w:rPr>
          <w:rFonts w:ascii="Arial" w:hAnsi="Arial" w:cs="Arial"/>
          <w:sz w:val="24"/>
          <w:szCs w:val="24"/>
        </w:rPr>
        <w:t>Krwawodziób</w:t>
      </w:r>
      <w:proofErr w:type="spellEnd"/>
      <w:r w:rsidRPr="00F80A01">
        <w:rPr>
          <w:rFonts w:ascii="Arial" w:hAnsi="Arial" w:cs="Arial"/>
          <w:sz w:val="24"/>
          <w:szCs w:val="24"/>
        </w:rPr>
        <w:t xml:space="preserve"> </w:t>
      </w:r>
      <w:proofErr w:type="spellStart"/>
      <w:r w:rsidRPr="00662198">
        <w:rPr>
          <w:rFonts w:ascii="Arial" w:hAnsi="Arial" w:cs="Arial"/>
          <w:i/>
          <w:iCs/>
          <w:sz w:val="24"/>
          <w:szCs w:val="24"/>
        </w:rPr>
        <w:t>Tringa</w:t>
      </w:r>
      <w:proofErr w:type="spellEnd"/>
      <w:r w:rsidRPr="00662198">
        <w:rPr>
          <w:rFonts w:ascii="Arial" w:hAnsi="Arial" w:cs="Arial"/>
          <w:i/>
          <w:iCs/>
          <w:sz w:val="24"/>
          <w:szCs w:val="24"/>
        </w:rPr>
        <w:t xml:space="preserve"> tetanus</w:t>
      </w:r>
      <w:r w:rsidRPr="00F80A01">
        <w:rPr>
          <w:rFonts w:ascii="Arial" w:hAnsi="Arial" w:cs="Arial"/>
          <w:sz w:val="24"/>
          <w:szCs w:val="24"/>
        </w:rPr>
        <w:t xml:space="preserve">, A176 Mewa czarnogłowa </w:t>
      </w:r>
      <w:proofErr w:type="spellStart"/>
      <w:r w:rsidRPr="00662198">
        <w:rPr>
          <w:rFonts w:ascii="Arial" w:hAnsi="Arial" w:cs="Arial"/>
          <w:i/>
          <w:iCs/>
          <w:sz w:val="24"/>
          <w:szCs w:val="24"/>
        </w:rPr>
        <w:t>Larus</w:t>
      </w:r>
      <w:proofErr w:type="spellEnd"/>
      <w:r w:rsidRPr="00662198">
        <w:rPr>
          <w:rFonts w:ascii="Arial" w:hAnsi="Arial" w:cs="Arial"/>
          <w:i/>
          <w:iCs/>
          <w:sz w:val="24"/>
          <w:szCs w:val="24"/>
        </w:rPr>
        <w:t xml:space="preserve"> </w:t>
      </w:r>
      <w:proofErr w:type="spellStart"/>
      <w:r w:rsidRPr="00662198">
        <w:rPr>
          <w:rFonts w:ascii="Arial" w:hAnsi="Arial" w:cs="Arial"/>
          <w:i/>
          <w:iCs/>
          <w:sz w:val="24"/>
          <w:szCs w:val="24"/>
        </w:rPr>
        <w:t>melanocephalus</w:t>
      </w:r>
      <w:proofErr w:type="spellEnd"/>
      <w:r w:rsidRPr="00F80A01">
        <w:rPr>
          <w:rFonts w:ascii="Arial" w:hAnsi="Arial" w:cs="Arial"/>
          <w:sz w:val="24"/>
          <w:szCs w:val="24"/>
        </w:rPr>
        <w:t xml:space="preserve">, A179 Śmieszka </w:t>
      </w:r>
      <w:proofErr w:type="spellStart"/>
      <w:r w:rsidRPr="000C7036">
        <w:rPr>
          <w:rFonts w:ascii="Arial" w:hAnsi="Arial" w:cs="Arial"/>
          <w:i/>
          <w:iCs/>
          <w:sz w:val="24"/>
          <w:szCs w:val="24"/>
        </w:rPr>
        <w:t>Chroicocephalus</w:t>
      </w:r>
      <w:proofErr w:type="spellEnd"/>
      <w:r w:rsidRPr="000C7036">
        <w:rPr>
          <w:rFonts w:ascii="Arial" w:hAnsi="Arial" w:cs="Arial"/>
          <w:i/>
          <w:iCs/>
          <w:sz w:val="24"/>
          <w:szCs w:val="24"/>
        </w:rPr>
        <w:t xml:space="preserve"> </w:t>
      </w:r>
      <w:proofErr w:type="spellStart"/>
      <w:r w:rsidRPr="000C7036">
        <w:rPr>
          <w:rFonts w:ascii="Arial" w:hAnsi="Arial" w:cs="Arial"/>
          <w:i/>
          <w:iCs/>
          <w:sz w:val="24"/>
          <w:szCs w:val="24"/>
        </w:rPr>
        <w:t>ridibundus</w:t>
      </w:r>
      <w:proofErr w:type="spellEnd"/>
      <w:r w:rsidRPr="00F80A01">
        <w:rPr>
          <w:rFonts w:ascii="Arial" w:hAnsi="Arial" w:cs="Arial"/>
          <w:sz w:val="24"/>
          <w:szCs w:val="24"/>
        </w:rPr>
        <w:t xml:space="preserve">, A193 Rybitwa rzeczna </w:t>
      </w:r>
      <w:r w:rsidRPr="000C7036">
        <w:rPr>
          <w:rFonts w:ascii="Arial" w:hAnsi="Arial" w:cs="Arial"/>
          <w:i/>
          <w:iCs/>
          <w:sz w:val="24"/>
          <w:szCs w:val="24"/>
        </w:rPr>
        <w:t xml:space="preserve">Sterna </w:t>
      </w:r>
      <w:proofErr w:type="spellStart"/>
      <w:r w:rsidRPr="000C7036">
        <w:rPr>
          <w:rFonts w:ascii="Arial" w:hAnsi="Arial" w:cs="Arial"/>
          <w:i/>
          <w:iCs/>
          <w:sz w:val="24"/>
          <w:szCs w:val="24"/>
        </w:rPr>
        <w:t>hirundo</w:t>
      </w:r>
      <w:proofErr w:type="spellEnd"/>
      <w:r w:rsidRPr="00F80A01">
        <w:rPr>
          <w:rFonts w:ascii="Arial" w:hAnsi="Arial" w:cs="Arial"/>
          <w:sz w:val="24"/>
          <w:szCs w:val="24"/>
        </w:rPr>
        <w:t xml:space="preserve">, A196 Rybitwa białowąsa </w:t>
      </w:r>
      <w:proofErr w:type="spellStart"/>
      <w:r w:rsidRPr="000C7036">
        <w:rPr>
          <w:rFonts w:ascii="Arial" w:hAnsi="Arial" w:cs="Arial"/>
          <w:i/>
          <w:iCs/>
          <w:sz w:val="24"/>
          <w:szCs w:val="24"/>
        </w:rPr>
        <w:t>Chlidonias</w:t>
      </w:r>
      <w:proofErr w:type="spellEnd"/>
      <w:r w:rsidRPr="000C7036">
        <w:rPr>
          <w:rFonts w:ascii="Arial" w:hAnsi="Arial" w:cs="Arial"/>
          <w:i/>
          <w:iCs/>
          <w:sz w:val="24"/>
          <w:szCs w:val="24"/>
        </w:rPr>
        <w:t xml:space="preserve"> </w:t>
      </w:r>
      <w:proofErr w:type="spellStart"/>
      <w:r w:rsidRPr="000C7036">
        <w:rPr>
          <w:rFonts w:ascii="Arial" w:hAnsi="Arial" w:cs="Arial"/>
          <w:i/>
          <w:iCs/>
          <w:sz w:val="24"/>
          <w:szCs w:val="24"/>
        </w:rPr>
        <w:t>hybrida</w:t>
      </w:r>
      <w:proofErr w:type="spellEnd"/>
      <w:r w:rsidRPr="00F80A01">
        <w:rPr>
          <w:rFonts w:ascii="Arial" w:hAnsi="Arial" w:cs="Arial"/>
          <w:sz w:val="24"/>
          <w:szCs w:val="24"/>
        </w:rPr>
        <w:t xml:space="preserve">, A197 Rybitwa czarna </w:t>
      </w:r>
      <w:proofErr w:type="spellStart"/>
      <w:r w:rsidRPr="000C7036">
        <w:rPr>
          <w:rFonts w:ascii="Arial" w:hAnsi="Arial" w:cs="Arial"/>
          <w:i/>
          <w:iCs/>
          <w:sz w:val="24"/>
          <w:szCs w:val="24"/>
        </w:rPr>
        <w:t>Chlidonias</w:t>
      </w:r>
      <w:proofErr w:type="spellEnd"/>
      <w:r w:rsidRPr="000C7036">
        <w:rPr>
          <w:rFonts w:ascii="Arial" w:hAnsi="Arial" w:cs="Arial"/>
          <w:i/>
          <w:iCs/>
          <w:sz w:val="24"/>
          <w:szCs w:val="24"/>
        </w:rPr>
        <w:t xml:space="preserve"> </w:t>
      </w:r>
      <w:proofErr w:type="spellStart"/>
      <w:r w:rsidRPr="000C7036">
        <w:rPr>
          <w:rFonts w:ascii="Arial" w:hAnsi="Arial" w:cs="Arial"/>
          <w:i/>
          <w:iCs/>
          <w:sz w:val="24"/>
          <w:szCs w:val="24"/>
        </w:rPr>
        <w:t>niger</w:t>
      </w:r>
      <w:proofErr w:type="spellEnd"/>
      <w:r w:rsidRPr="00F80A01">
        <w:rPr>
          <w:rFonts w:ascii="Arial" w:hAnsi="Arial" w:cs="Arial"/>
          <w:sz w:val="24"/>
          <w:szCs w:val="24"/>
        </w:rPr>
        <w:t xml:space="preserve">, </w:t>
      </w:r>
      <w:r w:rsidR="00940185">
        <w:rPr>
          <w:rFonts w:ascii="Arial" w:hAnsi="Arial" w:cs="Arial"/>
          <w:sz w:val="24"/>
          <w:szCs w:val="24"/>
        </w:rPr>
        <w:br/>
      </w:r>
      <w:r w:rsidRPr="00F80A01">
        <w:rPr>
          <w:rFonts w:ascii="Arial" w:hAnsi="Arial" w:cs="Arial"/>
          <w:sz w:val="24"/>
          <w:szCs w:val="24"/>
        </w:rPr>
        <w:t xml:space="preserve">A321 Muchołówka białoszyja </w:t>
      </w:r>
      <w:proofErr w:type="spellStart"/>
      <w:r w:rsidRPr="000C7036">
        <w:rPr>
          <w:rFonts w:ascii="Arial" w:hAnsi="Arial" w:cs="Arial"/>
          <w:i/>
          <w:iCs/>
          <w:sz w:val="24"/>
          <w:szCs w:val="24"/>
        </w:rPr>
        <w:t>Ficedula</w:t>
      </w:r>
      <w:proofErr w:type="spellEnd"/>
      <w:r w:rsidRPr="000C7036">
        <w:rPr>
          <w:rFonts w:ascii="Arial" w:hAnsi="Arial" w:cs="Arial"/>
          <w:i/>
          <w:iCs/>
          <w:sz w:val="24"/>
          <w:szCs w:val="24"/>
        </w:rPr>
        <w:t xml:space="preserve"> </w:t>
      </w:r>
      <w:proofErr w:type="spellStart"/>
      <w:r w:rsidRPr="000C7036">
        <w:rPr>
          <w:rFonts w:ascii="Arial" w:hAnsi="Arial" w:cs="Arial"/>
          <w:i/>
          <w:iCs/>
          <w:sz w:val="24"/>
          <w:szCs w:val="24"/>
        </w:rPr>
        <w:t>albicollis</w:t>
      </w:r>
      <w:proofErr w:type="spellEnd"/>
      <w:r w:rsidRPr="00F80A01">
        <w:rPr>
          <w:rFonts w:ascii="Arial" w:hAnsi="Arial" w:cs="Arial"/>
          <w:sz w:val="24"/>
          <w:szCs w:val="24"/>
        </w:rPr>
        <w:t>.</w:t>
      </w:r>
    </w:p>
    <w:p w14:paraId="58EA153A" w14:textId="674A48F3"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 xml:space="preserve">Dla obszaru Dolina Górnej Wisły PLB240001 ustanowiono plan zadań ochronnych [Zarządzenie nr 37/2013 Regionalnego Dyrektora Ochrony Środowiska </w:t>
      </w:r>
      <w:r w:rsidR="00237BD2">
        <w:rPr>
          <w:rFonts w:ascii="Arial" w:hAnsi="Arial" w:cs="Arial"/>
          <w:sz w:val="24"/>
          <w:szCs w:val="24"/>
        </w:rPr>
        <w:br/>
      </w:r>
      <w:r w:rsidRPr="00F80A01">
        <w:rPr>
          <w:rFonts w:ascii="Arial" w:hAnsi="Arial" w:cs="Arial"/>
          <w:sz w:val="24"/>
          <w:szCs w:val="24"/>
        </w:rPr>
        <w:t>w Katowicach z dnia 31 grudnia 2013 r. w sprawie ustanowienia planu zadań ochronnych dla obszaru Natura 2000 Dolina Górnej Wisły PLB240001;</w:t>
      </w:r>
      <w:r w:rsidR="00CD4E2E">
        <w:rPr>
          <w:rFonts w:ascii="Arial" w:hAnsi="Arial" w:cs="Arial"/>
          <w:sz w:val="24"/>
          <w:szCs w:val="24"/>
        </w:rPr>
        <w:t xml:space="preserve"> </w:t>
      </w:r>
      <w:r w:rsidR="00534080" w:rsidRPr="00534080">
        <w:rPr>
          <w:rFonts w:ascii="Arial" w:hAnsi="Arial" w:cs="Arial"/>
          <w:sz w:val="24"/>
          <w:szCs w:val="24"/>
        </w:rPr>
        <w:t>https://www.gov.pl/web/rdos-katowice/dolina-gornej-wisly-plb240001</w:t>
      </w:r>
      <w:r w:rsidR="00534080">
        <w:rPr>
          <w:rFonts w:ascii="Arial" w:hAnsi="Arial" w:cs="Arial"/>
          <w:sz w:val="24"/>
          <w:szCs w:val="24"/>
        </w:rPr>
        <w:t xml:space="preserve"> </w:t>
      </w:r>
      <w:r w:rsidR="00CD4E2E" w:rsidRPr="00CD4E2E">
        <w:rPr>
          <w:rFonts w:ascii="Arial" w:hAnsi="Arial" w:cs="Arial"/>
          <w:sz w:val="24"/>
          <w:szCs w:val="24"/>
        </w:rPr>
        <w:t>zmienione</w:t>
      </w:r>
      <w:r w:rsidR="00534080">
        <w:rPr>
          <w:rFonts w:ascii="Arial" w:hAnsi="Arial" w:cs="Arial"/>
          <w:sz w:val="24"/>
          <w:szCs w:val="24"/>
        </w:rPr>
        <w:t xml:space="preserve"> </w:t>
      </w:r>
      <w:r w:rsidRPr="00F80A01">
        <w:rPr>
          <w:rFonts w:ascii="Arial" w:hAnsi="Arial" w:cs="Arial"/>
          <w:sz w:val="24"/>
          <w:szCs w:val="24"/>
        </w:rPr>
        <w:t xml:space="preserve">Zarządzeniem Regionalnego Dyrektora Ochrony Środowiska w Katowicach z dnia </w:t>
      </w:r>
      <w:r>
        <w:rPr>
          <w:rFonts w:ascii="Arial" w:hAnsi="Arial" w:cs="Arial"/>
          <w:sz w:val="24"/>
          <w:szCs w:val="24"/>
        </w:rPr>
        <w:br/>
      </w:r>
      <w:r w:rsidRPr="00F80A01">
        <w:rPr>
          <w:rFonts w:ascii="Arial" w:hAnsi="Arial" w:cs="Arial"/>
          <w:sz w:val="24"/>
          <w:szCs w:val="24"/>
        </w:rPr>
        <w:t xml:space="preserve">7 grudnia 2022 r. zmieniającym zarządzenie z dnia 31 grudnia 2013 r. w sprawie ustanowienia planu zadań ochronnych dla obszaru Natura 2000 Dolina Górnej Wisły PLB240001]. Obwieszczeniem Regionalnego Dyrektora Ochrony Środowiska </w:t>
      </w:r>
      <w:r>
        <w:rPr>
          <w:rFonts w:ascii="Arial" w:hAnsi="Arial" w:cs="Arial"/>
          <w:sz w:val="24"/>
          <w:szCs w:val="24"/>
        </w:rPr>
        <w:br/>
      </w:r>
      <w:r w:rsidRPr="00F80A01">
        <w:rPr>
          <w:rFonts w:ascii="Arial" w:hAnsi="Arial" w:cs="Arial"/>
          <w:sz w:val="24"/>
          <w:szCs w:val="24"/>
        </w:rPr>
        <w:t xml:space="preserve">w Katowicach znak: WPN.6320.2.2023.MA z </w:t>
      </w:r>
      <w:r w:rsidR="00534080">
        <w:rPr>
          <w:rFonts w:ascii="Arial" w:hAnsi="Arial" w:cs="Arial"/>
          <w:sz w:val="24"/>
          <w:szCs w:val="24"/>
        </w:rPr>
        <w:t xml:space="preserve">dnia </w:t>
      </w:r>
      <w:r w:rsidRPr="00F80A01">
        <w:rPr>
          <w:rFonts w:ascii="Arial" w:hAnsi="Arial" w:cs="Arial"/>
          <w:sz w:val="24"/>
          <w:szCs w:val="24"/>
        </w:rPr>
        <w:t xml:space="preserve">25 stycznia 2023 r. poinformowano </w:t>
      </w:r>
      <w:r w:rsidRPr="00F80A01">
        <w:rPr>
          <w:rFonts w:ascii="Arial" w:hAnsi="Arial" w:cs="Arial"/>
          <w:sz w:val="24"/>
          <w:szCs w:val="24"/>
        </w:rPr>
        <w:br/>
        <w:t>o przystąpieniu do sporządzenia nowego planu zadań ochronnych dla tego obszaru.</w:t>
      </w:r>
    </w:p>
    <w:p w14:paraId="4F7D0604" w14:textId="0310938E"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 xml:space="preserve">Planowane przedsięwzięcie obejmujące prowadzenie przetwarzania odpadów innych niż niebezpieczne, realizowane będzie na terenie przekształconym, przeznaczonym w miejscowym planie zagospodarowania przestrzennego na potrzeby obiektów produkcyjno-usługowych. Teren przedsięwzięcia znajduje się w granicach obszaru Natura 2000 Dolina Górnej Wisły, w odległości ok. 60 m od jego północno-wschodniej granicy. Najbliższe zbiorniki wodne – Maciek i Maciek Borowy – znajdują się w odległości ok. 530 m od terenu przedsięwzięcia i znajdują się poza zasięgiem jego oddziaływania. Realizacja przedsięwzięcia nie generuje zidentyfikowanych zagrożeń dla przedmiotów ochrony. Biorąc pod uwagę powyższe stwierdzono, że przedmiotowa inwestycja nie będzie źródłem znaczącego negatywnego oddziaływania na przedmioty ochrony ww. obszaru Natura 2000, wymienione </w:t>
      </w:r>
      <w:r w:rsidR="00871698">
        <w:rPr>
          <w:rFonts w:ascii="Arial" w:hAnsi="Arial" w:cs="Arial"/>
          <w:sz w:val="24"/>
          <w:szCs w:val="24"/>
        </w:rPr>
        <w:br/>
      </w:r>
      <w:r w:rsidRPr="00F80A01">
        <w:rPr>
          <w:rFonts w:ascii="Arial" w:hAnsi="Arial" w:cs="Arial"/>
          <w:sz w:val="24"/>
          <w:szCs w:val="24"/>
        </w:rPr>
        <w:t>w Standardowym Formularzu Danych, a także na możliwość osiągnięcia celów działań ochronnych oraz na realizację działań ochronnych określonych w planie zadań ochronnych ww. obszaru Natura 2000.</w:t>
      </w:r>
    </w:p>
    <w:p w14:paraId="4531F183" w14:textId="77777777"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lastRenderedPageBreak/>
        <w:t xml:space="preserve">Przedsięwzięcie realizowane będzie w zasięgu korytarza ekologicznego ptaków Dolina </w:t>
      </w:r>
      <w:r w:rsidR="008E62B8">
        <w:rPr>
          <w:rFonts w:ascii="Arial" w:hAnsi="Arial" w:cs="Arial"/>
          <w:sz w:val="24"/>
          <w:szCs w:val="24"/>
        </w:rPr>
        <w:t>G</w:t>
      </w:r>
      <w:r w:rsidRPr="00F80A01">
        <w:rPr>
          <w:rFonts w:ascii="Arial" w:hAnsi="Arial" w:cs="Arial"/>
          <w:sz w:val="24"/>
          <w:szCs w:val="24"/>
        </w:rPr>
        <w:t>órnej Wisły. Z uwagi na rodzaj inwestycji oraz jej lokalizację, nie przewiduje się, aby inwestycja wpłynęła na funkcjonalność korytarza.</w:t>
      </w:r>
    </w:p>
    <w:p w14:paraId="21262CF0" w14:textId="77777777"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Ze względu na znaczną odległość inwestycji od granicy Państwa (ponad 30 km), nie będą występowały oddziaływania transgraniczne.</w:t>
      </w:r>
    </w:p>
    <w:p w14:paraId="3CA81FD4" w14:textId="77777777" w:rsidR="00467AAA" w:rsidRDefault="0078720F" w:rsidP="002A6619">
      <w:pPr>
        <w:tabs>
          <w:tab w:val="left" w:pos="709"/>
        </w:tabs>
        <w:spacing w:after="0" w:line="276" w:lineRule="auto"/>
        <w:ind w:left="57" w:firstLine="369"/>
        <w:jc w:val="both"/>
        <w:rPr>
          <w:rFonts w:ascii="Arial" w:hAnsi="Arial" w:cs="Arial"/>
          <w:sz w:val="24"/>
          <w:szCs w:val="24"/>
        </w:rPr>
      </w:pPr>
      <w:r w:rsidRPr="00F80A01">
        <w:rPr>
          <w:rFonts w:ascii="Arial" w:hAnsi="Arial" w:cs="Arial"/>
          <w:sz w:val="24"/>
          <w:szCs w:val="24"/>
        </w:rPr>
        <w:t xml:space="preserve">Uwzględniając rodzaj i charakterystykę przedsięwzięcia, jego lokalizację </w:t>
      </w:r>
      <w:r>
        <w:rPr>
          <w:rFonts w:ascii="Arial" w:hAnsi="Arial" w:cs="Arial"/>
          <w:sz w:val="24"/>
          <w:szCs w:val="24"/>
        </w:rPr>
        <w:br/>
      </w:r>
      <w:r w:rsidRPr="00F80A01">
        <w:rPr>
          <w:rFonts w:ascii="Arial" w:hAnsi="Arial" w:cs="Arial"/>
          <w:sz w:val="24"/>
          <w:szCs w:val="24"/>
        </w:rPr>
        <w:t>w odniesieniu do ustaleń miejscowego planu zagospodarowania przestrzennego oraz przewidywane oddziaływania, z uwzględnieniem możliwego zagrożenia dla środowiska, w szczególności przy istniejącym i planowanym użytkowaniu terenu, zdolności samooczyszczania się środowiska i odnawiania się zasobów naturalnych, walorów przyrodniczych i krajobrazowych stwierdzono, że inwestycja nie będzie źródłem znaczącego oddziaływania na poszczególne elementy środowiska, zarówno na etapie realizacji jak i eksploatacji.</w:t>
      </w:r>
    </w:p>
    <w:p w14:paraId="6C8BC234" w14:textId="40D4BECA" w:rsidR="009F09D1" w:rsidRPr="004869C4" w:rsidRDefault="004869C4" w:rsidP="002A6619">
      <w:pPr>
        <w:tabs>
          <w:tab w:val="left" w:pos="709"/>
        </w:tabs>
        <w:spacing w:after="0" w:line="276" w:lineRule="auto"/>
        <w:ind w:left="57" w:firstLine="369"/>
        <w:jc w:val="both"/>
        <w:rPr>
          <w:rFonts w:ascii="Arial" w:hAnsi="Arial" w:cs="Arial"/>
          <w:sz w:val="24"/>
          <w:szCs w:val="24"/>
        </w:rPr>
      </w:pPr>
      <w:r>
        <w:rPr>
          <w:rFonts w:ascii="Arial" w:eastAsia="Times New Roman" w:hAnsi="Arial" w:cs="Arial"/>
          <w:sz w:val="24"/>
          <w:szCs w:val="24"/>
          <w:lang w:eastAsia="pl-PL"/>
        </w:rPr>
        <w:t xml:space="preserve">Wobec powyższego </w:t>
      </w:r>
      <w:r>
        <w:rPr>
          <w:rFonts w:ascii="Arial" w:hAnsi="Arial" w:cs="Arial"/>
          <w:sz w:val="24"/>
          <w:szCs w:val="24"/>
        </w:rPr>
        <w:t>orzeczono</w:t>
      </w:r>
      <w:r w:rsidRPr="00F80A01">
        <w:rPr>
          <w:rFonts w:ascii="Arial" w:hAnsi="Arial" w:cs="Arial"/>
          <w:sz w:val="24"/>
          <w:szCs w:val="24"/>
        </w:rPr>
        <w:t xml:space="preserve"> o braku konieczności przeprowadzenia oceny oddziaływania przedmiotowego przedsięwzięcia na</w:t>
      </w:r>
      <w:r>
        <w:rPr>
          <w:rFonts w:ascii="Arial" w:hAnsi="Arial" w:cs="Arial"/>
          <w:sz w:val="24"/>
          <w:szCs w:val="24"/>
        </w:rPr>
        <w:t xml:space="preserve"> </w:t>
      </w:r>
      <w:r w:rsidRPr="00F80A01">
        <w:rPr>
          <w:rFonts w:ascii="Arial" w:hAnsi="Arial" w:cs="Arial"/>
          <w:sz w:val="24"/>
          <w:szCs w:val="24"/>
        </w:rPr>
        <w:t>środowisko.</w:t>
      </w:r>
    </w:p>
    <w:p w14:paraId="092416F0" w14:textId="77777777" w:rsidR="008E62B8" w:rsidRDefault="008E62B8" w:rsidP="002A6619">
      <w:pPr>
        <w:tabs>
          <w:tab w:val="left" w:pos="709"/>
        </w:tabs>
        <w:spacing w:after="0" w:line="276" w:lineRule="auto"/>
        <w:rPr>
          <w:rFonts w:ascii="Arial" w:eastAsia="Times New Roman" w:hAnsi="Arial" w:cs="Arial"/>
          <w:b/>
          <w:color w:val="000000" w:themeColor="text1"/>
          <w:sz w:val="24"/>
          <w:szCs w:val="24"/>
          <w:lang w:eastAsia="pl-PL"/>
        </w:rPr>
      </w:pPr>
    </w:p>
    <w:p w14:paraId="790127DC" w14:textId="4B39F2CA" w:rsidR="00391B23" w:rsidRPr="000A1402" w:rsidRDefault="00B2445E" w:rsidP="002A6619">
      <w:pPr>
        <w:tabs>
          <w:tab w:val="left" w:pos="709"/>
        </w:tabs>
        <w:spacing w:after="0" w:line="276" w:lineRule="auto"/>
        <w:ind w:left="57"/>
        <w:jc w:val="center"/>
        <w:rPr>
          <w:rFonts w:ascii="Arial" w:eastAsia="Times New Roman" w:hAnsi="Arial" w:cs="Arial"/>
          <w:color w:val="000000" w:themeColor="text1"/>
          <w:sz w:val="24"/>
          <w:szCs w:val="24"/>
          <w:lang w:eastAsia="pl-PL"/>
        </w:rPr>
      </w:pPr>
      <w:r>
        <w:rPr>
          <w:rFonts w:ascii="Arial" w:eastAsia="Times New Roman" w:hAnsi="Arial" w:cs="Arial"/>
          <w:b/>
          <w:color w:val="000000" w:themeColor="text1"/>
          <w:sz w:val="24"/>
          <w:szCs w:val="24"/>
          <w:lang w:eastAsia="pl-PL"/>
        </w:rPr>
        <w:t>POUCZENIE</w:t>
      </w:r>
    </w:p>
    <w:p w14:paraId="3C631C75" w14:textId="77777777" w:rsidR="00391B23" w:rsidRPr="000A1402" w:rsidRDefault="00391B23" w:rsidP="002A6619">
      <w:pPr>
        <w:tabs>
          <w:tab w:val="left" w:pos="709"/>
        </w:tabs>
        <w:spacing w:after="0" w:line="276" w:lineRule="auto"/>
        <w:ind w:left="57"/>
        <w:jc w:val="both"/>
        <w:rPr>
          <w:rFonts w:ascii="Arial" w:eastAsia="Times New Roman" w:hAnsi="Arial" w:cs="Arial"/>
          <w:color w:val="000000" w:themeColor="text1"/>
          <w:sz w:val="24"/>
          <w:szCs w:val="24"/>
          <w:lang w:eastAsia="pl-PL"/>
        </w:rPr>
      </w:pPr>
    </w:p>
    <w:p w14:paraId="48A28051" w14:textId="667E79C7" w:rsidR="00B2445E" w:rsidRPr="00B2445E" w:rsidRDefault="00B2445E" w:rsidP="002A6619">
      <w:pPr>
        <w:tabs>
          <w:tab w:val="left" w:pos="709"/>
        </w:tabs>
        <w:spacing w:line="276" w:lineRule="auto"/>
        <w:ind w:left="57" w:firstLine="369"/>
        <w:contextualSpacing/>
        <w:jc w:val="both"/>
        <w:rPr>
          <w:rFonts w:ascii="Arial" w:hAnsi="Arial" w:cs="Arial"/>
          <w:sz w:val="24"/>
          <w:szCs w:val="24"/>
        </w:rPr>
      </w:pPr>
      <w:r w:rsidRPr="00B2445E">
        <w:rPr>
          <w:rFonts w:ascii="Arial" w:hAnsi="Arial" w:cs="Arial"/>
          <w:sz w:val="24"/>
          <w:szCs w:val="24"/>
        </w:rPr>
        <w:t xml:space="preserve">Od niniejszej decyzji służy stronie odwołanie do Samorządowego Kolegium Odwoławczego w Bielsku-Białej w terminie 14 dni od daty doręczenia, za </w:t>
      </w:r>
      <w:r w:rsidR="002A6619">
        <w:rPr>
          <w:rFonts w:ascii="Arial" w:hAnsi="Arial" w:cs="Arial"/>
          <w:sz w:val="24"/>
          <w:szCs w:val="24"/>
        </w:rPr>
        <w:t>pośrednictwem Burmistrza Czechowic-Dziedzic.</w:t>
      </w:r>
    </w:p>
    <w:p w14:paraId="1D218296" w14:textId="1D12B836" w:rsidR="00B2445E" w:rsidRPr="00B2445E" w:rsidRDefault="00B2445E" w:rsidP="002A6619">
      <w:pPr>
        <w:tabs>
          <w:tab w:val="left" w:pos="709"/>
        </w:tabs>
        <w:spacing w:after="120" w:line="276" w:lineRule="auto"/>
        <w:ind w:left="57" w:firstLine="369"/>
        <w:jc w:val="both"/>
        <w:rPr>
          <w:rFonts w:ascii="Arial" w:eastAsia="Calibri" w:hAnsi="Arial" w:cs="Arial"/>
          <w:sz w:val="24"/>
          <w:szCs w:val="24"/>
          <w:u w:val="single"/>
        </w:rPr>
      </w:pPr>
      <w:r w:rsidRPr="00B2445E">
        <w:rPr>
          <w:rFonts w:ascii="Arial" w:hAnsi="Arial" w:cs="Arial"/>
          <w:sz w:val="24"/>
          <w:szCs w:val="24"/>
        </w:rPr>
        <w:t xml:space="preserve">Przed upływem terminu do wniesienia odwołania strona może zrzec się prawa do wniesienia odwołania wobec organu administracji publicznej, który wydał decyzję. </w:t>
      </w:r>
      <w:r w:rsidR="002A6619">
        <w:rPr>
          <w:rFonts w:ascii="Arial" w:hAnsi="Arial" w:cs="Arial"/>
          <w:sz w:val="24"/>
          <w:szCs w:val="24"/>
        </w:rPr>
        <w:br/>
      </w:r>
      <w:r w:rsidRPr="00B2445E">
        <w:rPr>
          <w:rFonts w:ascii="Arial" w:hAnsi="Arial" w:cs="Arial"/>
          <w:sz w:val="24"/>
          <w:szCs w:val="24"/>
        </w:rPr>
        <w:t>Z dniem doręczenia organowi administracji publicznej oświadczenia o zrzeczeniu się prawa do wniesienia odwołania przez ostatnią ze stron postępowania, decyzja staje się ostatec</w:t>
      </w:r>
      <w:r w:rsidR="00DD010A">
        <w:rPr>
          <w:rFonts w:ascii="Arial" w:hAnsi="Arial" w:cs="Arial"/>
          <w:sz w:val="24"/>
          <w:szCs w:val="24"/>
        </w:rPr>
        <w:t>zna</w:t>
      </w:r>
      <w:r w:rsidRPr="00B2445E">
        <w:rPr>
          <w:rFonts w:ascii="Arial" w:hAnsi="Arial" w:cs="Arial"/>
          <w:sz w:val="24"/>
          <w:szCs w:val="24"/>
        </w:rPr>
        <w:t xml:space="preserve"> prawomocna.</w:t>
      </w:r>
    </w:p>
    <w:p w14:paraId="78369D61" w14:textId="77777777" w:rsidR="00BF6C09" w:rsidRPr="000A1402" w:rsidRDefault="00BF6C09" w:rsidP="002A6619">
      <w:pPr>
        <w:spacing w:after="0" w:line="276" w:lineRule="auto"/>
        <w:jc w:val="both"/>
        <w:rPr>
          <w:rFonts w:ascii="Arial" w:eastAsia="Times New Roman" w:hAnsi="Arial" w:cs="Arial"/>
          <w:color w:val="000000" w:themeColor="text1"/>
          <w:sz w:val="20"/>
          <w:szCs w:val="20"/>
          <w:lang w:eastAsia="pl-PL"/>
        </w:rPr>
      </w:pPr>
    </w:p>
    <w:p w14:paraId="5FE605E6" w14:textId="77777777" w:rsidR="00BF6C09" w:rsidRPr="000A1402" w:rsidRDefault="00BF6C09" w:rsidP="002A6619">
      <w:pPr>
        <w:spacing w:after="0" w:line="276" w:lineRule="auto"/>
        <w:jc w:val="both"/>
        <w:rPr>
          <w:rFonts w:ascii="Arial" w:eastAsia="Times New Roman" w:hAnsi="Arial" w:cs="Arial"/>
          <w:color w:val="000000" w:themeColor="text1"/>
          <w:sz w:val="20"/>
          <w:szCs w:val="20"/>
          <w:lang w:eastAsia="pl-PL"/>
        </w:rPr>
      </w:pPr>
    </w:p>
    <w:p w14:paraId="1FD2E4D8" w14:textId="77777777" w:rsidR="00BF6C09" w:rsidRPr="000A1402" w:rsidRDefault="00BF6C09" w:rsidP="002A6619">
      <w:pPr>
        <w:spacing w:after="0" w:line="276" w:lineRule="auto"/>
        <w:jc w:val="both"/>
        <w:rPr>
          <w:rFonts w:ascii="Arial" w:eastAsia="Times New Roman" w:hAnsi="Arial" w:cs="Arial"/>
          <w:color w:val="000000" w:themeColor="text1"/>
          <w:sz w:val="20"/>
          <w:szCs w:val="20"/>
          <w:lang w:eastAsia="pl-PL"/>
        </w:rPr>
      </w:pPr>
    </w:p>
    <w:p w14:paraId="2FE42AC8" w14:textId="77777777" w:rsidR="00BF6C09" w:rsidRPr="000A1402" w:rsidRDefault="00BF6C09" w:rsidP="002A6619">
      <w:pPr>
        <w:spacing w:after="0" w:line="276" w:lineRule="auto"/>
        <w:jc w:val="both"/>
        <w:rPr>
          <w:rFonts w:ascii="Arial" w:eastAsia="Times New Roman" w:hAnsi="Arial" w:cs="Arial"/>
          <w:color w:val="000000" w:themeColor="text1"/>
          <w:sz w:val="20"/>
          <w:szCs w:val="20"/>
          <w:lang w:eastAsia="pl-PL"/>
        </w:rPr>
      </w:pPr>
    </w:p>
    <w:p w14:paraId="38239C42" w14:textId="77777777" w:rsidR="00BF6C09" w:rsidRPr="000A1402" w:rsidRDefault="00BF6C09" w:rsidP="002A6619">
      <w:pPr>
        <w:spacing w:after="0" w:line="276" w:lineRule="auto"/>
        <w:jc w:val="both"/>
        <w:rPr>
          <w:rFonts w:ascii="Arial" w:eastAsia="Times New Roman" w:hAnsi="Arial" w:cs="Arial"/>
          <w:color w:val="000000" w:themeColor="text1"/>
          <w:sz w:val="20"/>
          <w:szCs w:val="20"/>
          <w:lang w:eastAsia="pl-PL"/>
        </w:rPr>
      </w:pPr>
    </w:p>
    <w:p w14:paraId="12E39C84" w14:textId="77777777" w:rsidR="00BF6C09" w:rsidRPr="000A1402" w:rsidRDefault="00BF6C09" w:rsidP="002A6619">
      <w:pPr>
        <w:spacing w:after="0" w:line="276" w:lineRule="auto"/>
        <w:jc w:val="both"/>
        <w:rPr>
          <w:rFonts w:ascii="Arial" w:eastAsia="Times New Roman" w:hAnsi="Arial" w:cs="Arial"/>
          <w:color w:val="000000" w:themeColor="text1"/>
          <w:sz w:val="20"/>
          <w:szCs w:val="20"/>
          <w:lang w:eastAsia="pl-PL"/>
        </w:rPr>
      </w:pPr>
    </w:p>
    <w:p w14:paraId="3D827545" w14:textId="77777777" w:rsidR="00C76D75" w:rsidRPr="008332E7" w:rsidRDefault="00C76D75" w:rsidP="002A6619">
      <w:pPr>
        <w:spacing w:after="0" w:line="276" w:lineRule="auto"/>
        <w:jc w:val="both"/>
        <w:rPr>
          <w:rFonts w:ascii="Arial" w:eastAsia="Times New Roman" w:hAnsi="Arial" w:cs="Arial"/>
          <w:color w:val="000000" w:themeColor="text1"/>
          <w:sz w:val="20"/>
          <w:szCs w:val="20"/>
          <w:lang w:eastAsia="pl-PL"/>
        </w:rPr>
      </w:pPr>
    </w:p>
    <w:p w14:paraId="552DC419" w14:textId="0DA22757" w:rsidR="008332E7" w:rsidRPr="008332E7" w:rsidRDefault="008332E7" w:rsidP="008332E7">
      <w:pPr>
        <w:tabs>
          <w:tab w:val="left" w:pos="5103"/>
        </w:tabs>
        <w:spacing w:after="0" w:line="240" w:lineRule="auto"/>
        <w:jc w:val="both"/>
        <w:rPr>
          <w:rFonts w:ascii="Arial" w:eastAsia="Times New Roman" w:hAnsi="Arial" w:cs="Arial"/>
          <w:b/>
          <w:bCs/>
          <w:sz w:val="24"/>
          <w:szCs w:val="24"/>
          <w:lang w:eastAsia="pl-PL"/>
        </w:rPr>
      </w:pPr>
      <w:r w:rsidRPr="008332E7">
        <w:rPr>
          <w:rFonts w:ascii="Arial" w:eastAsia="Times New Roman" w:hAnsi="Arial" w:cs="Arial"/>
          <w:sz w:val="24"/>
          <w:szCs w:val="24"/>
          <w:lang w:eastAsia="pl-PL"/>
        </w:rPr>
        <w:t xml:space="preserve">         </w:t>
      </w:r>
      <w:r w:rsidRPr="008332E7">
        <w:rPr>
          <w:rFonts w:ascii="Arial" w:eastAsia="Times New Roman" w:hAnsi="Arial" w:cs="Arial"/>
          <w:sz w:val="24"/>
          <w:szCs w:val="24"/>
          <w:lang w:eastAsia="pl-PL"/>
        </w:rPr>
        <w:tab/>
      </w:r>
      <w:r w:rsidRPr="008332E7">
        <w:rPr>
          <w:rFonts w:ascii="Arial" w:eastAsia="Times New Roman" w:hAnsi="Arial" w:cs="Arial"/>
          <w:sz w:val="24"/>
          <w:szCs w:val="24"/>
          <w:lang w:eastAsia="pl-PL"/>
        </w:rPr>
        <w:tab/>
      </w:r>
      <w:r w:rsidRPr="008332E7">
        <w:rPr>
          <w:rFonts w:ascii="Arial" w:eastAsia="Times New Roman" w:hAnsi="Arial" w:cs="Arial"/>
          <w:b/>
          <w:bCs/>
          <w:sz w:val="24"/>
          <w:szCs w:val="24"/>
          <w:lang w:eastAsia="pl-PL"/>
        </w:rPr>
        <w:t>B U R M I S T R Z</w:t>
      </w:r>
    </w:p>
    <w:p w14:paraId="57C8DC5B" w14:textId="77777777" w:rsidR="008332E7" w:rsidRPr="008332E7" w:rsidRDefault="008332E7" w:rsidP="008332E7">
      <w:pPr>
        <w:tabs>
          <w:tab w:val="left" w:pos="5103"/>
        </w:tabs>
        <w:spacing w:after="0" w:line="240" w:lineRule="auto"/>
        <w:jc w:val="both"/>
        <w:rPr>
          <w:rFonts w:ascii="Arial" w:eastAsia="Times New Roman" w:hAnsi="Arial" w:cs="Arial"/>
          <w:b/>
          <w:bCs/>
          <w:sz w:val="24"/>
          <w:szCs w:val="24"/>
          <w:lang w:eastAsia="pl-PL"/>
        </w:rPr>
      </w:pPr>
    </w:p>
    <w:p w14:paraId="4FBA70C4" w14:textId="77777777" w:rsidR="008332E7" w:rsidRPr="008332E7" w:rsidRDefault="008332E7" w:rsidP="008332E7">
      <w:pPr>
        <w:tabs>
          <w:tab w:val="left" w:pos="5103"/>
        </w:tabs>
        <w:spacing w:after="0" w:line="240" w:lineRule="auto"/>
        <w:jc w:val="both"/>
        <w:rPr>
          <w:rFonts w:ascii="Arial" w:eastAsia="Times New Roman" w:hAnsi="Arial" w:cs="Arial"/>
          <w:b/>
          <w:bCs/>
          <w:sz w:val="24"/>
          <w:szCs w:val="24"/>
          <w:lang w:eastAsia="pl-PL"/>
        </w:rPr>
      </w:pPr>
      <w:r w:rsidRPr="008332E7">
        <w:rPr>
          <w:rFonts w:ascii="Arial" w:eastAsia="Times New Roman" w:hAnsi="Arial" w:cs="Arial"/>
          <w:b/>
          <w:bCs/>
          <w:sz w:val="24"/>
          <w:szCs w:val="24"/>
          <w:lang w:eastAsia="pl-PL"/>
        </w:rPr>
        <w:tab/>
        <w:t xml:space="preserve">           Marian Błachut</w:t>
      </w:r>
    </w:p>
    <w:p w14:paraId="4CA74AA4" w14:textId="77777777" w:rsidR="00C76D75" w:rsidRPr="000A1402" w:rsidRDefault="00C76D75" w:rsidP="002A6619">
      <w:pPr>
        <w:spacing w:after="0" w:line="276" w:lineRule="auto"/>
        <w:jc w:val="both"/>
        <w:rPr>
          <w:rFonts w:ascii="Arial" w:eastAsia="Times New Roman" w:hAnsi="Arial" w:cs="Arial"/>
          <w:color w:val="000000" w:themeColor="text1"/>
          <w:sz w:val="20"/>
          <w:szCs w:val="20"/>
          <w:lang w:eastAsia="pl-PL"/>
        </w:rPr>
      </w:pPr>
    </w:p>
    <w:p w14:paraId="6BADDB40" w14:textId="77777777" w:rsidR="00C76D75" w:rsidRPr="000A1402" w:rsidRDefault="00C76D75" w:rsidP="002A6619">
      <w:pPr>
        <w:spacing w:after="0" w:line="276" w:lineRule="auto"/>
        <w:jc w:val="both"/>
        <w:rPr>
          <w:rFonts w:ascii="Arial" w:eastAsia="Times New Roman" w:hAnsi="Arial" w:cs="Arial"/>
          <w:color w:val="000000" w:themeColor="text1"/>
          <w:sz w:val="20"/>
          <w:szCs w:val="20"/>
          <w:lang w:eastAsia="pl-PL"/>
        </w:rPr>
      </w:pPr>
    </w:p>
    <w:p w14:paraId="537BC4DF" w14:textId="77777777" w:rsidR="00C76D75" w:rsidRPr="000A1402" w:rsidRDefault="00C76D75" w:rsidP="002A6619">
      <w:pPr>
        <w:spacing w:after="0" w:line="276" w:lineRule="auto"/>
        <w:jc w:val="both"/>
        <w:rPr>
          <w:rFonts w:ascii="Arial" w:eastAsia="Times New Roman" w:hAnsi="Arial" w:cs="Arial"/>
          <w:color w:val="000000" w:themeColor="text1"/>
          <w:sz w:val="20"/>
          <w:szCs w:val="20"/>
          <w:lang w:eastAsia="pl-PL"/>
        </w:rPr>
      </w:pPr>
    </w:p>
    <w:p w14:paraId="762A22CA" w14:textId="77777777" w:rsidR="002A6619" w:rsidRDefault="002A6619" w:rsidP="002A6619">
      <w:pPr>
        <w:spacing w:after="0" w:line="276" w:lineRule="auto"/>
        <w:jc w:val="both"/>
        <w:rPr>
          <w:rFonts w:ascii="Arial" w:eastAsia="Times New Roman" w:hAnsi="Arial" w:cs="Arial"/>
          <w:color w:val="000000" w:themeColor="text1"/>
          <w:sz w:val="20"/>
          <w:szCs w:val="20"/>
          <w:lang w:eastAsia="pl-PL"/>
        </w:rPr>
      </w:pPr>
    </w:p>
    <w:p w14:paraId="44AF9AAE" w14:textId="77777777" w:rsidR="0072163B" w:rsidRDefault="0072163B" w:rsidP="002A6619">
      <w:pPr>
        <w:spacing w:after="0" w:line="276" w:lineRule="auto"/>
        <w:jc w:val="both"/>
        <w:rPr>
          <w:rFonts w:ascii="Arial" w:eastAsia="Times New Roman" w:hAnsi="Arial" w:cs="Arial"/>
          <w:color w:val="000000" w:themeColor="text1"/>
          <w:sz w:val="24"/>
          <w:szCs w:val="24"/>
          <w:lang w:eastAsia="pl-PL"/>
        </w:rPr>
      </w:pPr>
    </w:p>
    <w:p w14:paraId="66958D6B" w14:textId="77777777" w:rsidR="00247713" w:rsidRDefault="00247713" w:rsidP="002A6619">
      <w:pPr>
        <w:spacing w:after="0" w:line="276" w:lineRule="auto"/>
        <w:jc w:val="both"/>
        <w:rPr>
          <w:rFonts w:ascii="Arial" w:eastAsia="Times New Roman" w:hAnsi="Arial" w:cs="Arial"/>
          <w:color w:val="000000" w:themeColor="text1"/>
          <w:sz w:val="24"/>
          <w:szCs w:val="24"/>
          <w:lang w:eastAsia="pl-PL"/>
        </w:rPr>
      </w:pPr>
    </w:p>
    <w:p w14:paraId="6B09697C" w14:textId="77777777" w:rsidR="00247713" w:rsidRDefault="00247713" w:rsidP="002A6619">
      <w:pPr>
        <w:spacing w:after="0" w:line="276" w:lineRule="auto"/>
        <w:jc w:val="both"/>
        <w:rPr>
          <w:rFonts w:ascii="Arial" w:eastAsia="Times New Roman" w:hAnsi="Arial" w:cs="Arial"/>
          <w:color w:val="000000" w:themeColor="text1"/>
          <w:sz w:val="24"/>
          <w:szCs w:val="24"/>
          <w:lang w:eastAsia="pl-PL"/>
        </w:rPr>
      </w:pPr>
    </w:p>
    <w:p w14:paraId="350A5208" w14:textId="77777777" w:rsidR="002D4109" w:rsidRPr="00B2445E" w:rsidRDefault="002D4109" w:rsidP="002D4109">
      <w:pPr>
        <w:spacing w:after="0" w:line="276" w:lineRule="auto"/>
        <w:jc w:val="both"/>
        <w:rPr>
          <w:rFonts w:ascii="Arial" w:eastAsia="Times New Roman" w:hAnsi="Arial" w:cs="Arial"/>
          <w:color w:val="000000" w:themeColor="text1"/>
          <w:sz w:val="24"/>
          <w:szCs w:val="24"/>
          <w:lang w:eastAsia="pl-PL"/>
        </w:rPr>
      </w:pPr>
      <w:r w:rsidRPr="00B2445E">
        <w:rPr>
          <w:rFonts w:ascii="Arial" w:eastAsia="Times New Roman" w:hAnsi="Arial" w:cs="Arial"/>
          <w:color w:val="000000" w:themeColor="text1"/>
          <w:sz w:val="24"/>
          <w:szCs w:val="24"/>
          <w:lang w:eastAsia="pl-PL"/>
        </w:rPr>
        <w:t>Otrzymują:</w:t>
      </w:r>
    </w:p>
    <w:p w14:paraId="67F9D9D1" w14:textId="77777777" w:rsidR="002D4109" w:rsidRPr="00B2445E" w:rsidRDefault="002D4109" w:rsidP="002D4109">
      <w:pPr>
        <w:numPr>
          <w:ilvl w:val="0"/>
          <w:numId w:val="1"/>
        </w:numPr>
        <w:spacing w:after="0" w:line="276" w:lineRule="auto"/>
        <w:contextualSpacing/>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Zgodnie z rozdzielnikiem</w:t>
      </w:r>
      <w:r w:rsidRPr="00B2445E">
        <w:rPr>
          <w:rFonts w:ascii="Arial" w:eastAsia="Times New Roman" w:hAnsi="Arial" w:cs="Arial"/>
          <w:color w:val="000000" w:themeColor="text1"/>
          <w:sz w:val="24"/>
          <w:szCs w:val="24"/>
          <w:lang w:eastAsia="pl-PL"/>
        </w:rPr>
        <w:t>;</w:t>
      </w:r>
    </w:p>
    <w:p w14:paraId="53D76DD5" w14:textId="617FC16D" w:rsidR="002D4109" w:rsidRPr="002D4109" w:rsidRDefault="002D4109" w:rsidP="002D4109">
      <w:pPr>
        <w:numPr>
          <w:ilvl w:val="0"/>
          <w:numId w:val="1"/>
        </w:numPr>
        <w:spacing w:after="0" w:line="276" w:lineRule="auto"/>
        <w:contextualSpacing/>
        <w:jc w:val="both"/>
        <w:rPr>
          <w:rFonts w:ascii="Arial" w:eastAsia="Times New Roman" w:hAnsi="Arial" w:cs="Arial"/>
          <w:color w:val="000000" w:themeColor="text1"/>
          <w:sz w:val="24"/>
          <w:szCs w:val="24"/>
          <w:lang w:eastAsia="pl-PL"/>
        </w:rPr>
      </w:pPr>
      <w:r w:rsidRPr="00B2445E">
        <w:rPr>
          <w:rFonts w:ascii="Arial" w:eastAsia="Times New Roman" w:hAnsi="Arial" w:cs="Arial"/>
          <w:color w:val="000000" w:themeColor="text1"/>
          <w:sz w:val="24"/>
          <w:szCs w:val="24"/>
          <w:lang w:eastAsia="pl-PL"/>
        </w:rPr>
        <w:t>K/</w:t>
      </w:r>
      <w:proofErr w:type="spellStart"/>
      <w:r w:rsidRPr="00B2445E">
        <w:rPr>
          <w:rFonts w:ascii="Arial" w:eastAsia="Times New Roman" w:hAnsi="Arial" w:cs="Arial"/>
          <w:color w:val="000000" w:themeColor="text1"/>
          <w:sz w:val="24"/>
          <w:szCs w:val="24"/>
          <w:lang w:eastAsia="pl-PL"/>
        </w:rPr>
        <w:t>ew</w:t>
      </w:r>
      <w:proofErr w:type="spellEnd"/>
      <w:r w:rsidRPr="00B2445E">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M. Nieckarz</w:t>
      </w:r>
      <w:r w:rsidRPr="00B2445E">
        <w:rPr>
          <w:rFonts w:ascii="Arial" w:eastAsia="Times New Roman" w:hAnsi="Arial" w:cs="Arial"/>
          <w:color w:val="000000" w:themeColor="text1"/>
          <w:sz w:val="24"/>
          <w:szCs w:val="24"/>
          <w:lang w:eastAsia="pl-PL"/>
        </w:rPr>
        <w:t xml:space="preserve"> (32) 214-71-00</w:t>
      </w:r>
      <w:r>
        <w:rPr>
          <w:rFonts w:ascii="Arial" w:eastAsia="Times New Roman" w:hAnsi="Arial" w:cs="Arial"/>
          <w:color w:val="000000" w:themeColor="text1"/>
          <w:sz w:val="24"/>
          <w:szCs w:val="24"/>
          <w:lang w:eastAsia="pl-PL"/>
        </w:rPr>
        <w:t>.</w:t>
      </w:r>
    </w:p>
    <w:p w14:paraId="166145CC" w14:textId="79693306" w:rsidR="00391B23" w:rsidRPr="000A1402" w:rsidRDefault="00391B23" w:rsidP="002D4109">
      <w:pPr>
        <w:spacing w:after="0" w:line="276" w:lineRule="auto"/>
        <w:jc w:val="center"/>
        <w:rPr>
          <w:rFonts w:ascii="Arial" w:eastAsia="Times New Roman" w:hAnsi="Arial" w:cs="Arial"/>
          <w:b/>
          <w:color w:val="000000" w:themeColor="text1"/>
          <w:sz w:val="24"/>
          <w:szCs w:val="24"/>
          <w:lang w:eastAsia="pl-PL"/>
        </w:rPr>
      </w:pPr>
      <w:r w:rsidRPr="000A1402">
        <w:rPr>
          <w:rFonts w:ascii="Arial" w:eastAsia="Times New Roman" w:hAnsi="Arial" w:cs="Arial"/>
          <w:b/>
          <w:color w:val="000000" w:themeColor="text1"/>
          <w:sz w:val="24"/>
          <w:szCs w:val="24"/>
          <w:lang w:eastAsia="pl-PL"/>
        </w:rPr>
        <w:lastRenderedPageBreak/>
        <w:t>Załącznik do decyzji nr OŚ.6220.</w:t>
      </w:r>
      <w:r w:rsidR="00A91C89">
        <w:rPr>
          <w:rFonts w:ascii="Arial" w:eastAsia="Times New Roman" w:hAnsi="Arial" w:cs="Arial"/>
          <w:b/>
          <w:color w:val="000000" w:themeColor="text1"/>
          <w:sz w:val="24"/>
          <w:szCs w:val="24"/>
          <w:lang w:eastAsia="pl-PL"/>
        </w:rPr>
        <w:t>11</w:t>
      </w:r>
      <w:r w:rsidRPr="000A1402">
        <w:rPr>
          <w:rFonts w:ascii="Arial" w:eastAsia="Times New Roman" w:hAnsi="Arial" w:cs="Arial"/>
          <w:b/>
          <w:color w:val="000000" w:themeColor="text1"/>
          <w:sz w:val="24"/>
          <w:szCs w:val="24"/>
          <w:lang w:eastAsia="pl-PL"/>
        </w:rPr>
        <w:t>.202</w:t>
      </w:r>
      <w:r w:rsidR="00A91C89">
        <w:rPr>
          <w:rFonts w:ascii="Arial" w:eastAsia="Times New Roman" w:hAnsi="Arial" w:cs="Arial"/>
          <w:b/>
          <w:color w:val="000000" w:themeColor="text1"/>
          <w:sz w:val="24"/>
          <w:szCs w:val="24"/>
          <w:lang w:eastAsia="pl-PL"/>
        </w:rPr>
        <w:t>4</w:t>
      </w:r>
      <w:r w:rsidRPr="000A1402">
        <w:rPr>
          <w:rFonts w:ascii="Arial" w:eastAsia="Times New Roman" w:hAnsi="Arial" w:cs="Arial"/>
          <w:b/>
          <w:color w:val="000000" w:themeColor="text1"/>
          <w:sz w:val="24"/>
          <w:szCs w:val="24"/>
          <w:lang w:eastAsia="pl-PL"/>
        </w:rPr>
        <w:t xml:space="preserve"> z dnia </w:t>
      </w:r>
      <w:r w:rsidR="00C33747">
        <w:rPr>
          <w:rFonts w:ascii="Arial" w:eastAsia="Times New Roman" w:hAnsi="Arial" w:cs="Arial"/>
          <w:b/>
          <w:color w:val="000000" w:themeColor="text1"/>
          <w:sz w:val="24"/>
          <w:szCs w:val="24"/>
          <w:lang w:eastAsia="pl-PL"/>
        </w:rPr>
        <w:t>0</w:t>
      </w:r>
      <w:r w:rsidR="00247713">
        <w:rPr>
          <w:rFonts w:ascii="Arial" w:eastAsia="Times New Roman" w:hAnsi="Arial" w:cs="Arial"/>
          <w:b/>
          <w:color w:val="000000" w:themeColor="text1"/>
          <w:sz w:val="24"/>
          <w:szCs w:val="24"/>
          <w:lang w:eastAsia="pl-PL"/>
        </w:rPr>
        <w:t>7</w:t>
      </w:r>
      <w:r w:rsidRPr="000A1402">
        <w:rPr>
          <w:rFonts w:ascii="Arial" w:eastAsia="Times New Roman" w:hAnsi="Arial" w:cs="Arial"/>
          <w:b/>
          <w:color w:val="000000" w:themeColor="text1"/>
          <w:sz w:val="24"/>
          <w:szCs w:val="24"/>
          <w:lang w:eastAsia="pl-PL"/>
        </w:rPr>
        <w:t>.</w:t>
      </w:r>
      <w:r w:rsidR="00C33747">
        <w:rPr>
          <w:rFonts w:ascii="Arial" w:eastAsia="Times New Roman" w:hAnsi="Arial" w:cs="Arial"/>
          <w:b/>
          <w:color w:val="000000" w:themeColor="text1"/>
          <w:sz w:val="24"/>
          <w:szCs w:val="24"/>
          <w:lang w:eastAsia="pl-PL"/>
        </w:rPr>
        <w:t>10</w:t>
      </w:r>
      <w:r w:rsidRPr="000A1402">
        <w:rPr>
          <w:rFonts w:ascii="Arial" w:eastAsia="Times New Roman" w:hAnsi="Arial" w:cs="Arial"/>
          <w:b/>
          <w:color w:val="000000" w:themeColor="text1"/>
          <w:sz w:val="24"/>
          <w:szCs w:val="24"/>
          <w:lang w:eastAsia="pl-PL"/>
        </w:rPr>
        <w:t>.202</w:t>
      </w:r>
      <w:r w:rsidR="000B1E00" w:rsidRPr="000A1402">
        <w:rPr>
          <w:rFonts w:ascii="Arial" w:eastAsia="Times New Roman" w:hAnsi="Arial" w:cs="Arial"/>
          <w:b/>
          <w:color w:val="000000" w:themeColor="text1"/>
          <w:sz w:val="24"/>
          <w:szCs w:val="24"/>
          <w:lang w:eastAsia="pl-PL"/>
        </w:rPr>
        <w:t>4</w:t>
      </w:r>
      <w:r w:rsidRPr="000A1402">
        <w:rPr>
          <w:rFonts w:ascii="Arial" w:eastAsia="Times New Roman" w:hAnsi="Arial" w:cs="Arial"/>
          <w:b/>
          <w:color w:val="000000" w:themeColor="text1"/>
          <w:sz w:val="24"/>
          <w:szCs w:val="24"/>
          <w:lang w:eastAsia="pl-PL"/>
        </w:rPr>
        <w:t xml:space="preserve"> r.</w:t>
      </w:r>
    </w:p>
    <w:p w14:paraId="1F150912" w14:textId="77777777" w:rsidR="00E913B7" w:rsidRPr="000A1402" w:rsidRDefault="00E913B7" w:rsidP="002A6619">
      <w:pPr>
        <w:spacing w:after="0" w:line="276" w:lineRule="auto"/>
        <w:jc w:val="center"/>
        <w:rPr>
          <w:rFonts w:ascii="Arial" w:eastAsia="Times New Roman" w:hAnsi="Arial" w:cs="Arial"/>
          <w:color w:val="000000" w:themeColor="text1"/>
          <w:sz w:val="18"/>
          <w:szCs w:val="18"/>
          <w:lang w:eastAsia="pl-PL"/>
        </w:rPr>
      </w:pPr>
    </w:p>
    <w:p w14:paraId="2CBF6C77" w14:textId="55B7A3EB" w:rsidR="00391B23" w:rsidRPr="000A1402" w:rsidRDefault="00391B23" w:rsidP="002A6619">
      <w:pPr>
        <w:spacing w:after="0" w:line="276" w:lineRule="auto"/>
        <w:ind w:left="360"/>
        <w:jc w:val="center"/>
        <w:rPr>
          <w:rFonts w:ascii="Arial" w:eastAsia="Times New Roman" w:hAnsi="Arial" w:cs="Arial"/>
          <w:b/>
          <w:color w:val="000000" w:themeColor="text1"/>
          <w:sz w:val="24"/>
          <w:szCs w:val="24"/>
          <w:lang w:eastAsia="pl-PL"/>
        </w:rPr>
      </w:pPr>
      <w:r w:rsidRPr="000A1402">
        <w:rPr>
          <w:rFonts w:ascii="Arial" w:eastAsia="Times New Roman" w:hAnsi="Arial" w:cs="Arial"/>
          <w:b/>
          <w:color w:val="000000" w:themeColor="text1"/>
          <w:sz w:val="24"/>
          <w:szCs w:val="24"/>
          <w:lang w:eastAsia="pl-PL"/>
        </w:rPr>
        <w:t>Charakterystyka przedsięwzięcia</w:t>
      </w:r>
    </w:p>
    <w:p w14:paraId="46B0E467" w14:textId="77777777" w:rsidR="00391B23" w:rsidRPr="000A1402" w:rsidRDefault="00391B23" w:rsidP="002A6619">
      <w:pPr>
        <w:spacing w:after="0" w:line="276" w:lineRule="auto"/>
        <w:jc w:val="both"/>
        <w:rPr>
          <w:rFonts w:ascii="Arial" w:eastAsia="Times New Roman" w:hAnsi="Arial" w:cs="Arial"/>
          <w:b/>
          <w:color w:val="000000" w:themeColor="text1"/>
          <w:sz w:val="24"/>
          <w:szCs w:val="24"/>
          <w:lang w:eastAsia="pl-PL"/>
        </w:rPr>
      </w:pPr>
    </w:p>
    <w:p w14:paraId="76135D60" w14:textId="77777777" w:rsidR="00885E1D" w:rsidRDefault="00391B23" w:rsidP="002A6619">
      <w:pPr>
        <w:pStyle w:val="Akapitzlist"/>
        <w:numPr>
          <w:ilvl w:val="0"/>
          <w:numId w:val="4"/>
        </w:numPr>
        <w:spacing w:line="276" w:lineRule="auto"/>
        <w:ind w:left="0"/>
        <w:jc w:val="both"/>
        <w:rPr>
          <w:rFonts w:ascii="Arial" w:hAnsi="Arial" w:cs="Arial"/>
          <w:color w:val="000000" w:themeColor="text1"/>
        </w:rPr>
      </w:pPr>
      <w:r w:rsidRPr="000A1402">
        <w:rPr>
          <w:rFonts w:ascii="Arial" w:hAnsi="Arial" w:cs="Arial"/>
          <w:b/>
          <w:color w:val="000000" w:themeColor="text1"/>
        </w:rPr>
        <w:t>Nazwa przedsięwzięcia</w:t>
      </w:r>
      <w:r w:rsidRPr="000A1402">
        <w:rPr>
          <w:rFonts w:ascii="Arial" w:hAnsi="Arial" w:cs="Arial"/>
          <w:color w:val="000000" w:themeColor="text1"/>
        </w:rPr>
        <w:t xml:space="preserve">: </w:t>
      </w:r>
    </w:p>
    <w:p w14:paraId="5A3C97BD" w14:textId="796D6D9F" w:rsidR="00391B23" w:rsidRPr="009E7D00" w:rsidRDefault="004C78AE" w:rsidP="002A6619">
      <w:pPr>
        <w:pStyle w:val="Akapitzlist"/>
        <w:spacing w:line="276" w:lineRule="auto"/>
        <w:ind w:left="0"/>
        <w:jc w:val="both"/>
        <w:rPr>
          <w:rFonts w:ascii="Arial" w:hAnsi="Arial" w:cs="Arial"/>
          <w:color w:val="000000" w:themeColor="text1"/>
        </w:rPr>
      </w:pPr>
      <w:r w:rsidRPr="009E7D00">
        <w:rPr>
          <w:rFonts w:ascii="Arial" w:hAnsi="Arial" w:cs="Arial"/>
        </w:rPr>
        <w:t>„Przetwarzanie odpadów – betonu oraz gruzu budowlanego z rozbiórek i remontów poprzez mechaniczne kruszenie w mobilnej kruszarce”</w:t>
      </w:r>
      <w:r w:rsidR="00D65AB9" w:rsidRPr="009E7D00">
        <w:rPr>
          <w:rFonts w:ascii="Arial" w:hAnsi="Arial" w:cs="Arial"/>
          <w:color w:val="000000" w:themeColor="text1"/>
        </w:rPr>
        <w:t>.</w:t>
      </w:r>
    </w:p>
    <w:p w14:paraId="4E11B5FC" w14:textId="77777777" w:rsidR="00004680" w:rsidRPr="000A1402" w:rsidRDefault="00004680" w:rsidP="002A6619">
      <w:pPr>
        <w:pStyle w:val="Akapitzlist"/>
        <w:spacing w:line="276" w:lineRule="auto"/>
        <w:ind w:left="0"/>
        <w:jc w:val="both"/>
        <w:rPr>
          <w:rFonts w:ascii="Arial" w:hAnsi="Arial" w:cs="Arial"/>
          <w:color w:val="FF0000"/>
        </w:rPr>
      </w:pPr>
    </w:p>
    <w:p w14:paraId="689D4C7E" w14:textId="77777777" w:rsidR="00885E1D" w:rsidRPr="00885E1D" w:rsidRDefault="00391B23" w:rsidP="002A6619">
      <w:pPr>
        <w:pStyle w:val="Akapitzlist"/>
        <w:numPr>
          <w:ilvl w:val="0"/>
          <w:numId w:val="4"/>
        </w:numPr>
        <w:spacing w:line="276" w:lineRule="auto"/>
        <w:ind w:left="0"/>
        <w:jc w:val="both"/>
        <w:rPr>
          <w:rFonts w:ascii="Arial" w:hAnsi="Arial" w:cs="Arial"/>
          <w:color w:val="FF0000"/>
        </w:rPr>
      </w:pPr>
      <w:r w:rsidRPr="000A1402">
        <w:rPr>
          <w:rFonts w:ascii="Arial" w:hAnsi="Arial" w:cs="Arial"/>
          <w:b/>
          <w:color w:val="000000" w:themeColor="text1"/>
        </w:rPr>
        <w:t>Inwestor</w:t>
      </w:r>
      <w:r w:rsidRPr="000A1402">
        <w:rPr>
          <w:rFonts w:ascii="Arial" w:hAnsi="Arial" w:cs="Arial"/>
          <w:color w:val="000000" w:themeColor="text1"/>
        </w:rPr>
        <w:t>:</w:t>
      </w:r>
      <w:r w:rsidR="00CF7F3E" w:rsidRPr="000A1402">
        <w:rPr>
          <w:rFonts w:ascii="Arial" w:hAnsi="Arial" w:cs="Arial"/>
          <w:color w:val="000000" w:themeColor="text1"/>
        </w:rPr>
        <w:t xml:space="preserve"> </w:t>
      </w:r>
    </w:p>
    <w:p w14:paraId="619600E7" w14:textId="4C9E46D2" w:rsidR="00391B23" w:rsidRPr="000A1402" w:rsidRDefault="004C78AE" w:rsidP="002A6619">
      <w:pPr>
        <w:pStyle w:val="Akapitzlist"/>
        <w:spacing w:line="276" w:lineRule="auto"/>
        <w:ind w:left="0"/>
        <w:jc w:val="both"/>
        <w:rPr>
          <w:rFonts w:ascii="Arial" w:hAnsi="Arial" w:cs="Arial"/>
          <w:color w:val="FF0000"/>
        </w:rPr>
      </w:pPr>
      <w:r w:rsidRPr="005C73BE">
        <w:rPr>
          <w:rFonts w:ascii="Arial" w:hAnsi="Arial" w:cs="Arial"/>
          <w:bCs/>
        </w:rPr>
        <w:t xml:space="preserve">DABI SM BUDNY sp. z o.o. sp. k. </w:t>
      </w:r>
      <w:r w:rsidRPr="005C73BE">
        <w:rPr>
          <w:rFonts w:ascii="Arial" w:hAnsi="Arial" w:cs="Arial"/>
        </w:rPr>
        <w:t>z siedzibą w Czechowicach-Dziedzicach przy ulicy Traugutta 352</w:t>
      </w:r>
      <w:r w:rsidR="00D65AB9" w:rsidRPr="000A1402">
        <w:rPr>
          <w:rFonts w:ascii="Arial" w:hAnsi="Arial" w:cs="Arial"/>
          <w:color w:val="000000" w:themeColor="text1"/>
        </w:rPr>
        <w:t>.</w:t>
      </w:r>
    </w:p>
    <w:p w14:paraId="52AD968D" w14:textId="77777777" w:rsidR="00391B23" w:rsidRPr="000A1402" w:rsidRDefault="00391B23" w:rsidP="002A6619">
      <w:pPr>
        <w:spacing w:after="0" w:line="276" w:lineRule="auto"/>
        <w:jc w:val="both"/>
        <w:rPr>
          <w:rFonts w:ascii="Arial" w:eastAsia="Times New Roman" w:hAnsi="Arial" w:cs="Arial"/>
          <w:color w:val="000000" w:themeColor="text1"/>
          <w:sz w:val="24"/>
          <w:szCs w:val="24"/>
          <w:lang w:eastAsia="pl-PL"/>
        </w:rPr>
      </w:pPr>
    </w:p>
    <w:p w14:paraId="284B62B2" w14:textId="77777777" w:rsidR="00885E1D" w:rsidRPr="00885E1D" w:rsidRDefault="00391B23" w:rsidP="002A6619">
      <w:pPr>
        <w:pStyle w:val="Akapitzlist"/>
        <w:numPr>
          <w:ilvl w:val="0"/>
          <w:numId w:val="4"/>
        </w:numPr>
        <w:spacing w:line="276" w:lineRule="auto"/>
        <w:ind w:left="0"/>
        <w:jc w:val="both"/>
        <w:rPr>
          <w:rFonts w:ascii="Arial" w:hAnsi="Arial" w:cs="Arial"/>
          <w:color w:val="FF0000"/>
        </w:rPr>
      </w:pPr>
      <w:r w:rsidRPr="000A1402">
        <w:rPr>
          <w:rFonts w:ascii="Arial" w:hAnsi="Arial" w:cs="Arial"/>
          <w:b/>
          <w:color w:val="000000" w:themeColor="text1"/>
        </w:rPr>
        <w:t>Lokalizacja przedsięwzięcia</w:t>
      </w:r>
      <w:r w:rsidRPr="000A1402">
        <w:rPr>
          <w:rFonts w:ascii="Arial" w:hAnsi="Arial" w:cs="Arial"/>
          <w:color w:val="000000" w:themeColor="text1"/>
        </w:rPr>
        <w:t xml:space="preserve">: </w:t>
      </w:r>
    </w:p>
    <w:p w14:paraId="687589FE" w14:textId="5A4AFE38" w:rsidR="00391B23" w:rsidRPr="000A1402" w:rsidRDefault="004C78AE" w:rsidP="002A6619">
      <w:pPr>
        <w:pStyle w:val="Akapitzlist"/>
        <w:spacing w:line="276" w:lineRule="auto"/>
        <w:ind w:left="0"/>
        <w:jc w:val="both"/>
        <w:rPr>
          <w:rFonts w:ascii="Arial" w:hAnsi="Arial" w:cs="Arial"/>
          <w:color w:val="FF0000"/>
        </w:rPr>
      </w:pPr>
      <w:r w:rsidRPr="00F80A01">
        <w:rPr>
          <w:rFonts w:ascii="Arial" w:hAnsi="Arial" w:cs="Arial"/>
        </w:rPr>
        <w:t xml:space="preserve">Przedsięwzięcie realizowane będzie na terenie działki </w:t>
      </w:r>
      <w:r>
        <w:rPr>
          <w:rFonts w:ascii="Arial" w:hAnsi="Arial" w:cs="Arial"/>
        </w:rPr>
        <w:t xml:space="preserve">o numerze ewidencyjnym </w:t>
      </w:r>
      <w:r w:rsidRPr="00F80A01">
        <w:rPr>
          <w:rFonts w:ascii="Arial" w:hAnsi="Arial" w:cs="Arial"/>
        </w:rPr>
        <w:t>765/17, przy ul. Czystej</w:t>
      </w:r>
      <w:r w:rsidR="00247713">
        <w:rPr>
          <w:rFonts w:ascii="Arial" w:hAnsi="Arial" w:cs="Arial"/>
        </w:rPr>
        <w:t xml:space="preserve"> w</w:t>
      </w:r>
      <w:r>
        <w:rPr>
          <w:rFonts w:ascii="Arial" w:hAnsi="Arial" w:cs="Arial"/>
        </w:rPr>
        <w:t xml:space="preserve"> </w:t>
      </w:r>
      <w:r w:rsidRPr="00F80A01">
        <w:rPr>
          <w:rFonts w:ascii="Arial" w:hAnsi="Arial" w:cs="Arial"/>
        </w:rPr>
        <w:t>Czechowicach- Dziedzicach.</w:t>
      </w:r>
    </w:p>
    <w:p w14:paraId="003BCF43" w14:textId="77777777" w:rsidR="00391B23" w:rsidRPr="000A1402" w:rsidRDefault="00391B23" w:rsidP="002A6619">
      <w:pPr>
        <w:spacing w:after="0" w:line="276" w:lineRule="auto"/>
        <w:jc w:val="both"/>
        <w:rPr>
          <w:rFonts w:ascii="Arial" w:eastAsia="Times New Roman" w:hAnsi="Arial" w:cs="Arial"/>
          <w:b/>
          <w:color w:val="000000" w:themeColor="text1"/>
          <w:sz w:val="24"/>
          <w:szCs w:val="24"/>
          <w:lang w:eastAsia="pl-PL"/>
        </w:rPr>
      </w:pPr>
      <w:r w:rsidRPr="000A1402">
        <w:rPr>
          <w:rFonts w:ascii="Arial" w:eastAsia="Times New Roman" w:hAnsi="Arial" w:cs="Arial"/>
          <w:b/>
          <w:color w:val="000000" w:themeColor="text1"/>
          <w:sz w:val="24"/>
          <w:szCs w:val="24"/>
          <w:lang w:eastAsia="pl-PL"/>
        </w:rPr>
        <w:t xml:space="preserve"> </w:t>
      </w:r>
    </w:p>
    <w:p w14:paraId="47AD439D" w14:textId="77777777" w:rsidR="00885E1D" w:rsidRPr="00885E1D" w:rsidRDefault="00611977" w:rsidP="002A6619">
      <w:pPr>
        <w:pStyle w:val="Akapitzlist"/>
        <w:numPr>
          <w:ilvl w:val="0"/>
          <w:numId w:val="4"/>
        </w:numPr>
        <w:spacing w:line="276" w:lineRule="auto"/>
        <w:ind w:left="0"/>
        <w:jc w:val="both"/>
        <w:rPr>
          <w:rFonts w:ascii="Arial" w:hAnsi="Arial" w:cs="Arial"/>
          <w:color w:val="000000" w:themeColor="text1"/>
        </w:rPr>
      </w:pPr>
      <w:r w:rsidRPr="000A1402">
        <w:rPr>
          <w:rFonts w:ascii="Arial" w:hAnsi="Arial" w:cs="Arial"/>
          <w:b/>
          <w:color w:val="000000" w:themeColor="text1"/>
        </w:rPr>
        <w:t xml:space="preserve">Skala </w:t>
      </w:r>
      <w:r w:rsidR="00967422" w:rsidRPr="000A1402">
        <w:rPr>
          <w:rFonts w:ascii="Arial" w:hAnsi="Arial" w:cs="Arial"/>
          <w:b/>
          <w:color w:val="000000" w:themeColor="text1"/>
        </w:rPr>
        <w:t>przedsięwzięcia:</w:t>
      </w:r>
    </w:p>
    <w:p w14:paraId="34CAC28E" w14:textId="3AC23663" w:rsidR="0079537D" w:rsidRPr="00E43592" w:rsidRDefault="0079537D" w:rsidP="002A6619">
      <w:pPr>
        <w:pStyle w:val="Akapitzlist"/>
        <w:spacing w:line="276" w:lineRule="auto"/>
        <w:ind w:left="0"/>
        <w:jc w:val="both"/>
        <w:rPr>
          <w:rFonts w:ascii="Arial" w:hAnsi="Arial" w:cs="Arial"/>
          <w:color w:val="000000" w:themeColor="text1"/>
        </w:rPr>
      </w:pPr>
      <w:r w:rsidRPr="00E43592">
        <w:rPr>
          <w:rFonts w:ascii="Arial" w:hAnsi="Arial" w:cs="Arial"/>
        </w:rPr>
        <w:t>Przedsięwzięcie polega na prowadzeniu przetwarzania odpadów – betonu i gruzu budowlanego z rozbiórek i remontów, poprzez mechaniczne kruszenie w mobilnej kruszarce. Zakłada się, że ilość odpadów przewidzianych do przetworzenia wyniesie nie więcej niż 3 000 Mg/rok. Maksymalna ilość przyjmowanych i przetwarzanych odpadów na terenie przedsięwzięcia wyniesie 9,95 Mg/dobę.</w:t>
      </w:r>
    </w:p>
    <w:p w14:paraId="459132D5" w14:textId="77777777" w:rsidR="00611977" w:rsidRPr="000A1402" w:rsidRDefault="00611977" w:rsidP="002A6619">
      <w:pPr>
        <w:spacing w:after="0" w:line="276" w:lineRule="auto"/>
        <w:jc w:val="both"/>
        <w:rPr>
          <w:rFonts w:ascii="Arial" w:eastAsia="Times New Roman" w:hAnsi="Arial" w:cs="Arial"/>
          <w:color w:val="000000" w:themeColor="text1"/>
          <w:sz w:val="24"/>
          <w:szCs w:val="24"/>
          <w:lang w:eastAsia="pl-PL"/>
        </w:rPr>
      </w:pPr>
    </w:p>
    <w:p w14:paraId="0CA1787D" w14:textId="77777777" w:rsidR="00885E1D" w:rsidRDefault="00AE7C75" w:rsidP="002A6619">
      <w:pPr>
        <w:pStyle w:val="Akapitzlist"/>
        <w:numPr>
          <w:ilvl w:val="0"/>
          <w:numId w:val="4"/>
        </w:numPr>
        <w:spacing w:line="276" w:lineRule="auto"/>
        <w:ind w:left="0"/>
        <w:jc w:val="both"/>
        <w:rPr>
          <w:rFonts w:ascii="Arial" w:hAnsi="Arial" w:cs="Arial"/>
          <w:b/>
          <w:color w:val="000000" w:themeColor="text1"/>
        </w:rPr>
      </w:pPr>
      <w:r w:rsidRPr="000A1402">
        <w:rPr>
          <w:rFonts w:ascii="Arial" w:hAnsi="Arial" w:cs="Arial"/>
          <w:b/>
          <w:color w:val="000000" w:themeColor="text1"/>
        </w:rPr>
        <w:t>Opis przedsięwzięcia</w:t>
      </w:r>
      <w:r w:rsidR="00391B23" w:rsidRPr="000A1402">
        <w:rPr>
          <w:rFonts w:ascii="Arial" w:hAnsi="Arial" w:cs="Arial"/>
          <w:b/>
          <w:color w:val="000000" w:themeColor="text1"/>
        </w:rPr>
        <w:t xml:space="preserve">: </w:t>
      </w:r>
    </w:p>
    <w:p w14:paraId="742379D6" w14:textId="5D07BB18" w:rsidR="00C05E0B" w:rsidRPr="00E43592" w:rsidRDefault="00C05E0B" w:rsidP="002A6619">
      <w:pPr>
        <w:pStyle w:val="Akapitzlist"/>
        <w:spacing w:line="276" w:lineRule="auto"/>
        <w:ind w:left="0"/>
        <w:jc w:val="both"/>
        <w:rPr>
          <w:rFonts w:ascii="Arial" w:hAnsi="Arial" w:cs="Arial"/>
          <w:b/>
          <w:color w:val="000000" w:themeColor="text1"/>
        </w:rPr>
      </w:pPr>
      <w:r w:rsidRPr="00E43592">
        <w:rPr>
          <w:rFonts w:ascii="Arial" w:hAnsi="Arial" w:cs="Arial"/>
        </w:rPr>
        <w:t>W</w:t>
      </w:r>
      <w:r w:rsidR="00847B0F" w:rsidRPr="00E43592">
        <w:rPr>
          <w:rFonts w:ascii="Arial" w:hAnsi="Arial" w:cs="Arial"/>
        </w:rPr>
        <w:t xml:space="preserve"> </w:t>
      </w:r>
      <w:r w:rsidRPr="00E43592">
        <w:rPr>
          <w:rFonts w:ascii="Arial" w:hAnsi="Arial" w:cs="Arial"/>
        </w:rPr>
        <w:t>ramach planowanego przedsięwzięcia będą przyjmowane, czasowo magazynowane i przetwarzane odpady o kodach:</w:t>
      </w:r>
    </w:p>
    <w:p w14:paraId="2DB198A0" w14:textId="77777777" w:rsidR="00C05E0B" w:rsidRPr="00C05E0B" w:rsidRDefault="00C05E0B" w:rsidP="002A6619">
      <w:pPr>
        <w:spacing w:after="0" w:line="276" w:lineRule="auto"/>
        <w:jc w:val="both"/>
        <w:rPr>
          <w:rFonts w:ascii="Arial" w:hAnsi="Arial" w:cs="Arial"/>
          <w:sz w:val="24"/>
          <w:szCs w:val="24"/>
        </w:rPr>
      </w:pPr>
      <w:r w:rsidRPr="00C05E0B">
        <w:rPr>
          <w:rFonts w:ascii="Arial" w:hAnsi="Arial" w:cs="Arial"/>
          <w:sz w:val="24"/>
          <w:szCs w:val="24"/>
        </w:rPr>
        <w:t>1) 17 01 01 - odpady betonu oraz gruz betonowy z rozbiórek i remontów,</w:t>
      </w:r>
    </w:p>
    <w:p w14:paraId="4A1DFAB7" w14:textId="46DD2A6E" w:rsidR="00C05E0B" w:rsidRPr="00C05E0B" w:rsidRDefault="00C05E0B" w:rsidP="002A6619">
      <w:pPr>
        <w:spacing w:after="0" w:line="276" w:lineRule="auto"/>
        <w:jc w:val="both"/>
        <w:rPr>
          <w:rFonts w:ascii="Arial" w:hAnsi="Arial" w:cs="Arial"/>
          <w:sz w:val="24"/>
          <w:szCs w:val="24"/>
        </w:rPr>
      </w:pPr>
      <w:r w:rsidRPr="00C05E0B">
        <w:rPr>
          <w:rFonts w:ascii="Arial" w:hAnsi="Arial" w:cs="Arial"/>
          <w:sz w:val="24"/>
          <w:szCs w:val="24"/>
        </w:rPr>
        <w:t>2) 17 01 02 - gruz ceglany,</w:t>
      </w:r>
    </w:p>
    <w:p w14:paraId="7B281120" w14:textId="77777777" w:rsidR="00C05E0B" w:rsidRPr="00C05E0B" w:rsidRDefault="00C05E0B" w:rsidP="002A6619">
      <w:pPr>
        <w:spacing w:after="0" w:line="276" w:lineRule="auto"/>
        <w:jc w:val="both"/>
        <w:rPr>
          <w:rFonts w:ascii="Arial" w:hAnsi="Arial" w:cs="Arial"/>
          <w:sz w:val="24"/>
          <w:szCs w:val="24"/>
        </w:rPr>
      </w:pPr>
      <w:r w:rsidRPr="00C05E0B">
        <w:rPr>
          <w:rFonts w:ascii="Arial" w:hAnsi="Arial" w:cs="Arial"/>
          <w:sz w:val="24"/>
          <w:szCs w:val="24"/>
        </w:rPr>
        <w:t>3) 17 01 03 - odpady innych materiałów ceramicznych i elementów wyposażenia,</w:t>
      </w:r>
    </w:p>
    <w:p w14:paraId="4B25DFE0" w14:textId="77777777" w:rsidR="00C05E0B" w:rsidRPr="00C05E0B" w:rsidRDefault="00C05E0B" w:rsidP="002A6619">
      <w:pPr>
        <w:spacing w:after="0" w:line="276" w:lineRule="auto"/>
        <w:jc w:val="both"/>
        <w:rPr>
          <w:rFonts w:ascii="Arial" w:hAnsi="Arial" w:cs="Arial"/>
          <w:sz w:val="24"/>
          <w:szCs w:val="24"/>
        </w:rPr>
      </w:pPr>
      <w:r w:rsidRPr="00C05E0B">
        <w:rPr>
          <w:rFonts w:ascii="Arial" w:hAnsi="Arial" w:cs="Arial"/>
          <w:sz w:val="24"/>
          <w:szCs w:val="24"/>
        </w:rPr>
        <w:t>4) 17 01 07 - zmieszane odpady z betonu, gruzu ceglanego, odpadowych materiałów ceramicznych i elementów wyposażenia inne niż wymienione w 17 01 06,</w:t>
      </w:r>
    </w:p>
    <w:p w14:paraId="070A79E8" w14:textId="77777777" w:rsidR="00C05E0B" w:rsidRPr="00C05E0B" w:rsidRDefault="00C05E0B" w:rsidP="002A6619">
      <w:pPr>
        <w:spacing w:after="0" w:line="276" w:lineRule="auto"/>
        <w:jc w:val="both"/>
        <w:rPr>
          <w:rFonts w:ascii="Arial" w:hAnsi="Arial" w:cs="Arial"/>
          <w:sz w:val="24"/>
          <w:szCs w:val="24"/>
        </w:rPr>
      </w:pPr>
      <w:r w:rsidRPr="00C05E0B">
        <w:rPr>
          <w:rFonts w:ascii="Arial" w:hAnsi="Arial" w:cs="Arial"/>
          <w:sz w:val="24"/>
          <w:szCs w:val="24"/>
        </w:rPr>
        <w:t>5) 17 05 04 - gleba i ziemia w tym kamienie, inne niż wymienione w 17 05 03.</w:t>
      </w:r>
    </w:p>
    <w:p w14:paraId="37F3717A" w14:textId="5AB88126" w:rsidR="00C05E0B" w:rsidRDefault="00C05E0B" w:rsidP="002A6619">
      <w:pPr>
        <w:spacing w:after="0" w:line="276" w:lineRule="auto"/>
        <w:jc w:val="both"/>
        <w:rPr>
          <w:rFonts w:ascii="Arial" w:hAnsi="Arial" w:cs="Arial"/>
          <w:sz w:val="24"/>
          <w:szCs w:val="24"/>
        </w:rPr>
      </w:pPr>
      <w:r w:rsidRPr="00C05E0B">
        <w:rPr>
          <w:rFonts w:ascii="Arial" w:hAnsi="Arial" w:cs="Arial"/>
          <w:sz w:val="24"/>
          <w:szCs w:val="24"/>
        </w:rPr>
        <w:t>Ww. odpady będą wytwarzane w ramach świadczonych przez inwestora usług remontowo-budowlanych oraz będą przekazywane przez podmioty zewnętrzne prowadzące remonty oraz budowy. Odpady po przetworzeniu w kruszarce będą czasowo magazynowane, a następnie wykorzystywane na potrzeby własne na budowach realizowanych przez inwestora</w:t>
      </w:r>
      <w:r w:rsidR="00847B0F">
        <w:rPr>
          <w:rFonts w:ascii="Arial" w:hAnsi="Arial" w:cs="Arial"/>
          <w:sz w:val="24"/>
          <w:szCs w:val="24"/>
        </w:rPr>
        <w:t xml:space="preserve"> – </w:t>
      </w:r>
      <w:r w:rsidRPr="00C05E0B">
        <w:rPr>
          <w:rFonts w:ascii="Arial" w:hAnsi="Arial" w:cs="Arial"/>
          <w:sz w:val="24"/>
          <w:szCs w:val="24"/>
        </w:rPr>
        <w:t xml:space="preserve">do formowania oraz zagęszczania terenu, przygotowania wstępnej podbudowy oraz warstw wiążących drogi, a także do utwardzania dróg dojazdowych, parkingów i placów, a częściowo będą przekazywane innym podmiotom. </w:t>
      </w:r>
    </w:p>
    <w:p w14:paraId="27F3AD1D" w14:textId="77777777" w:rsidR="00CD4E2E" w:rsidRPr="00C05E0B" w:rsidRDefault="00CD4E2E" w:rsidP="002A6619">
      <w:pPr>
        <w:spacing w:after="0" w:line="276" w:lineRule="auto"/>
        <w:jc w:val="both"/>
        <w:rPr>
          <w:rFonts w:ascii="Arial" w:hAnsi="Arial" w:cs="Arial"/>
          <w:sz w:val="24"/>
          <w:szCs w:val="24"/>
        </w:rPr>
      </w:pPr>
    </w:p>
    <w:p w14:paraId="4A6C4BB2" w14:textId="77777777" w:rsidR="00885E1D" w:rsidRDefault="002B1734" w:rsidP="002A6619">
      <w:pPr>
        <w:pStyle w:val="Akapitzlist"/>
        <w:numPr>
          <w:ilvl w:val="0"/>
          <w:numId w:val="4"/>
        </w:numPr>
        <w:spacing w:line="276" w:lineRule="auto"/>
        <w:ind w:left="0"/>
        <w:jc w:val="both"/>
        <w:rPr>
          <w:rFonts w:ascii="Arial" w:hAnsi="Arial" w:cs="Arial"/>
          <w:b/>
          <w:color w:val="000000" w:themeColor="text1"/>
        </w:rPr>
      </w:pPr>
      <w:r w:rsidRPr="00E43592">
        <w:rPr>
          <w:rFonts w:ascii="Arial" w:hAnsi="Arial" w:cs="Arial"/>
          <w:b/>
          <w:color w:val="000000" w:themeColor="text1"/>
        </w:rPr>
        <w:t>Gospodarka odpadami</w:t>
      </w:r>
      <w:r w:rsidR="00391B23" w:rsidRPr="00E43592">
        <w:rPr>
          <w:rFonts w:ascii="Arial" w:hAnsi="Arial" w:cs="Arial"/>
          <w:b/>
          <w:color w:val="000000" w:themeColor="text1"/>
        </w:rPr>
        <w:t>:</w:t>
      </w:r>
      <w:r w:rsidR="00E43592" w:rsidRPr="00E43592">
        <w:rPr>
          <w:rFonts w:ascii="Arial" w:hAnsi="Arial" w:cs="Arial"/>
          <w:b/>
          <w:color w:val="000000" w:themeColor="text1"/>
        </w:rPr>
        <w:t xml:space="preserve"> </w:t>
      </w:r>
    </w:p>
    <w:p w14:paraId="632E124E" w14:textId="75837719" w:rsidR="00145103" w:rsidRPr="00E43592" w:rsidRDefault="00145103" w:rsidP="002A6619">
      <w:pPr>
        <w:pStyle w:val="Akapitzlist"/>
        <w:spacing w:line="276" w:lineRule="auto"/>
        <w:ind w:left="0"/>
        <w:jc w:val="both"/>
        <w:rPr>
          <w:rFonts w:ascii="Arial" w:hAnsi="Arial" w:cs="Arial"/>
          <w:b/>
          <w:color w:val="000000" w:themeColor="text1"/>
        </w:rPr>
      </w:pPr>
      <w:r w:rsidRPr="00E43592">
        <w:rPr>
          <w:rFonts w:ascii="Arial" w:hAnsi="Arial" w:cs="Arial"/>
        </w:rPr>
        <w:t xml:space="preserve">W ramach planowanego zamierzenia będą przyjmowane, czasowo magazynowane </w:t>
      </w:r>
      <w:r w:rsidR="009E7D00">
        <w:rPr>
          <w:rFonts w:ascii="Arial" w:hAnsi="Arial" w:cs="Arial"/>
        </w:rPr>
        <w:br/>
      </w:r>
      <w:r w:rsidRPr="00E43592">
        <w:rPr>
          <w:rFonts w:ascii="Arial" w:hAnsi="Arial" w:cs="Arial"/>
        </w:rPr>
        <w:t>i przetwarzane odpady o kodach:</w:t>
      </w:r>
    </w:p>
    <w:p w14:paraId="15C0D2E1" w14:textId="77777777" w:rsidR="00145103" w:rsidRPr="00E43592" w:rsidRDefault="00145103" w:rsidP="002A6619">
      <w:pPr>
        <w:spacing w:after="0" w:line="276" w:lineRule="auto"/>
        <w:jc w:val="both"/>
        <w:rPr>
          <w:rFonts w:ascii="Arial" w:hAnsi="Arial" w:cs="Arial"/>
          <w:sz w:val="24"/>
          <w:szCs w:val="24"/>
        </w:rPr>
      </w:pPr>
      <w:r w:rsidRPr="00E43592">
        <w:rPr>
          <w:rFonts w:ascii="Arial" w:hAnsi="Arial" w:cs="Arial"/>
          <w:sz w:val="24"/>
          <w:szCs w:val="24"/>
        </w:rPr>
        <w:lastRenderedPageBreak/>
        <w:t>1) 17 01 01 - odpady betonu oraz gruz betonowy z rozbiórek i remontów,</w:t>
      </w:r>
    </w:p>
    <w:p w14:paraId="6CA71DB3" w14:textId="0CBEFB71" w:rsidR="00145103" w:rsidRPr="00E43592" w:rsidRDefault="00145103" w:rsidP="002A6619">
      <w:pPr>
        <w:spacing w:after="0" w:line="276" w:lineRule="auto"/>
        <w:jc w:val="both"/>
        <w:rPr>
          <w:rFonts w:ascii="Arial" w:hAnsi="Arial" w:cs="Arial"/>
          <w:sz w:val="24"/>
          <w:szCs w:val="24"/>
        </w:rPr>
      </w:pPr>
      <w:r w:rsidRPr="00E43592">
        <w:rPr>
          <w:rFonts w:ascii="Arial" w:hAnsi="Arial" w:cs="Arial"/>
          <w:sz w:val="24"/>
          <w:szCs w:val="24"/>
        </w:rPr>
        <w:t>2) 17 01 02 - gruz ceglany,</w:t>
      </w:r>
    </w:p>
    <w:p w14:paraId="622B576F" w14:textId="77777777" w:rsidR="00145103" w:rsidRPr="00E43592" w:rsidRDefault="00145103" w:rsidP="002A6619">
      <w:pPr>
        <w:spacing w:after="0" w:line="276" w:lineRule="auto"/>
        <w:jc w:val="both"/>
        <w:rPr>
          <w:rFonts w:ascii="Arial" w:hAnsi="Arial" w:cs="Arial"/>
          <w:sz w:val="24"/>
          <w:szCs w:val="24"/>
        </w:rPr>
      </w:pPr>
      <w:r w:rsidRPr="00E43592">
        <w:rPr>
          <w:rFonts w:ascii="Arial" w:hAnsi="Arial" w:cs="Arial"/>
          <w:sz w:val="24"/>
          <w:szCs w:val="24"/>
        </w:rPr>
        <w:t>3) 17 01 03 - odpady innych materiałów ceramicznych i elementów wyposażenia,</w:t>
      </w:r>
    </w:p>
    <w:p w14:paraId="33C61D75" w14:textId="77777777" w:rsidR="00145103" w:rsidRPr="00E43592" w:rsidRDefault="00145103" w:rsidP="002A6619">
      <w:pPr>
        <w:spacing w:after="0" w:line="276" w:lineRule="auto"/>
        <w:jc w:val="both"/>
        <w:rPr>
          <w:rFonts w:ascii="Arial" w:hAnsi="Arial" w:cs="Arial"/>
          <w:sz w:val="24"/>
          <w:szCs w:val="24"/>
        </w:rPr>
      </w:pPr>
      <w:r w:rsidRPr="00E43592">
        <w:rPr>
          <w:rFonts w:ascii="Arial" w:hAnsi="Arial" w:cs="Arial"/>
          <w:sz w:val="24"/>
          <w:szCs w:val="24"/>
        </w:rPr>
        <w:t>4) 17 01 07 - zmieszane odpady z betonu, gruzu ceglanego, odpadowych materiałów ceramicznych i elementów wyposażenia inne niż wymienione w 17 01 06,</w:t>
      </w:r>
    </w:p>
    <w:p w14:paraId="5264ED11" w14:textId="77777777" w:rsidR="00145103" w:rsidRPr="00E43592" w:rsidRDefault="00145103" w:rsidP="002A6619">
      <w:pPr>
        <w:spacing w:after="0" w:line="276" w:lineRule="auto"/>
        <w:jc w:val="both"/>
        <w:rPr>
          <w:rFonts w:ascii="Arial" w:hAnsi="Arial" w:cs="Arial"/>
          <w:sz w:val="24"/>
          <w:szCs w:val="24"/>
        </w:rPr>
      </w:pPr>
      <w:r w:rsidRPr="00E43592">
        <w:rPr>
          <w:rFonts w:ascii="Arial" w:hAnsi="Arial" w:cs="Arial"/>
          <w:sz w:val="24"/>
          <w:szCs w:val="24"/>
        </w:rPr>
        <w:t>5) 17 05 04 - gleba i ziemia w tym kamienie, inne niż wymienione w 17 05 03.</w:t>
      </w:r>
    </w:p>
    <w:p w14:paraId="23EF3A8B" w14:textId="77777777" w:rsidR="00E43592" w:rsidRDefault="00E43592" w:rsidP="002A6619">
      <w:pPr>
        <w:spacing w:after="0" w:line="276" w:lineRule="auto"/>
        <w:jc w:val="both"/>
        <w:rPr>
          <w:rFonts w:ascii="Arial" w:hAnsi="Arial" w:cs="Arial"/>
          <w:sz w:val="24"/>
          <w:szCs w:val="24"/>
        </w:rPr>
      </w:pPr>
    </w:p>
    <w:p w14:paraId="3BFF42C4" w14:textId="635DE38B" w:rsidR="00145103" w:rsidRPr="00E43592" w:rsidRDefault="00145103" w:rsidP="002A6619">
      <w:pPr>
        <w:spacing w:after="0" w:line="276" w:lineRule="auto"/>
        <w:jc w:val="both"/>
        <w:rPr>
          <w:rFonts w:ascii="Arial" w:hAnsi="Arial" w:cs="Arial"/>
          <w:sz w:val="24"/>
          <w:szCs w:val="24"/>
        </w:rPr>
      </w:pPr>
      <w:r w:rsidRPr="00E43592">
        <w:rPr>
          <w:rFonts w:ascii="Arial" w:hAnsi="Arial" w:cs="Arial"/>
          <w:sz w:val="24"/>
          <w:szCs w:val="24"/>
        </w:rPr>
        <w:t>W wyniku przetwarzania odpadów będą powstały odpady o kodach:</w:t>
      </w:r>
    </w:p>
    <w:p w14:paraId="5882CFCD" w14:textId="2BA5A151" w:rsidR="00145103" w:rsidRPr="00E43592" w:rsidRDefault="001966A2" w:rsidP="002A6619">
      <w:pPr>
        <w:pStyle w:val="Akapitzlist"/>
        <w:numPr>
          <w:ilvl w:val="0"/>
          <w:numId w:val="40"/>
        </w:numPr>
        <w:spacing w:line="276" w:lineRule="auto"/>
        <w:ind w:left="142"/>
        <w:jc w:val="both"/>
        <w:rPr>
          <w:rFonts w:ascii="Arial" w:hAnsi="Arial" w:cs="Arial"/>
        </w:rPr>
      </w:pPr>
      <w:r w:rsidRPr="00E43592">
        <w:rPr>
          <w:rFonts w:ascii="Arial" w:hAnsi="Arial" w:cs="Arial"/>
        </w:rPr>
        <w:t>19 12 02 – metale żelazne</w:t>
      </w:r>
      <w:r w:rsidR="00E43592">
        <w:rPr>
          <w:rFonts w:ascii="Arial" w:hAnsi="Arial" w:cs="Arial"/>
        </w:rPr>
        <w:t>,</w:t>
      </w:r>
    </w:p>
    <w:p w14:paraId="284BBA59" w14:textId="7DF0343A" w:rsidR="001966A2" w:rsidRPr="00E43592" w:rsidRDefault="001966A2" w:rsidP="002A6619">
      <w:pPr>
        <w:pStyle w:val="Akapitzlist"/>
        <w:numPr>
          <w:ilvl w:val="0"/>
          <w:numId w:val="40"/>
        </w:numPr>
        <w:spacing w:line="276" w:lineRule="auto"/>
        <w:ind w:left="142"/>
        <w:jc w:val="both"/>
        <w:rPr>
          <w:rFonts w:ascii="Arial" w:hAnsi="Arial" w:cs="Arial"/>
        </w:rPr>
      </w:pPr>
      <w:r w:rsidRPr="00E43592">
        <w:rPr>
          <w:rFonts w:ascii="Arial" w:hAnsi="Arial" w:cs="Arial"/>
        </w:rPr>
        <w:t>19 12 09 – Minerały (np. piasek, kamienie)</w:t>
      </w:r>
      <w:r w:rsidR="00871698">
        <w:rPr>
          <w:rFonts w:ascii="Arial" w:hAnsi="Arial" w:cs="Arial"/>
        </w:rPr>
        <w:t>,</w:t>
      </w:r>
    </w:p>
    <w:p w14:paraId="3E774BCB" w14:textId="0C2A6A75" w:rsidR="00E43592" w:rsidRDefault="001966A2" w:rsidP="002A6619">
      <w:pPr>
        <w:pStyle w:val="Akapitzlist"/>
        <w:numPr>
          <w:ilvl w:val="0"/>
          <w:numId w:val="40"/>
        </w:numPr>
        <w:spacing w:line="276" w:lineRule="auto"/>
        <w:ind w:left="142"/>
        <w:jc w:val="both"/>
        <w:rPr>
          <w:rFonts w:ascii="Arial" w:hAnsi="Arial" w:cs="Arial"/>
        </w:rPr>
      </w:pPr>
      <w:r w:rsidRPr="00E43592">
        <w:rPr>
          <w:rFonts w:ascii="Arial" w:hAnsi="Arial" w:cs="Arial"/>
        </w:rPr>
        <w:t>19 12 12 – Inne odpady (w tym zmieszane substancje i przedmioty) z mechanicznej obróbki odpadów inne niż wymienione w 19 12 11</w:t>
      </w:r>
      <w:r w:rsidR="00E43592">
        <w:rPr>
          <w:rFonts w:ascii="Arial" w:hAnsi="Arial" w:cs="Arial"/>
        </w:rPr>
        <w:t>.</w:t>
      </w:r>
    </w:p>
    <w:p w14:paraId="68257955" w14:textId="77777777" w:rsidR="00E43592" w:rsidRPr="00E43592" w:rsidRDefault="00E43592" w:rsidP="002A6619">
      <w:pPr>
        <w:pStyle w:val="Akapitzlist"/>
        <w:spacing w:line="276" w:lineRule="auto"/>
        <w:ind w:left="142"/>
        <w:jc w:val="both"/>
        <w:rPr>
          <w:rFonts w:ascii="Arial" w:hAnsi="Arial" w:cs="Arial"/>
        </w:rPr>
      </w:pPr>
    </w:p>
    <w:p w14:paraId="04E77DAC" w14:textId="3970FBC3" w:rsidR="00145103" w:rsidRPr="00E43592" w:rsidRDefault="00145103" w:rsidP="002A6619">
      <w:pPr>
        <w:spacing w:after="0" w:line="276" w:lineRule="auto"/>
        <w:jc w:val="both"/>
        <w:rPr>
          <w:rFonts w:ascii="Arial" w:hAnsi="Arial" w:cs="Arial"/>
          <w:sz w:val="24"/>
          <w:szCs w:val="24"/>
        </w:rPr>
      </w:pPr>
      <w:r w:rsidRPr="00E43592">
        <w:rPr>
          <w:rFonts w:ascii="Arial" w:hAnsi="Arial" w:cs="Arial"/>
          <w:sz w:val="24"/>
          <w:szCs w:val="24"/>
        </w:rPr>
        <w:t>Zakłada się, że ilość odpadów przewidzianych do przetworzenia wyniesie nie więcej niż 3 000 Mg/rok. Maksymalna ilość przyjmowanych i przetwarzanych odpadów na terenie przedsięwzięcia wyniesie 9,95 Mg/dobę.</w:t>
      </w:r>
    </w:p>
    <w:p w14:paraId="5F82D6A2" w14:textId="77777777" w:rsidR="00E43592" w:rsidRPr="00E43592" w:rsidRDefault="00E43592" w:rsidP="002A6619">
      <w:pPr>
        <w:spacing w:after="0" w:line="276" w:lineRule="auto"/>
        <w:jc w:val="both"/>
        <w:rPr>
          <w:rFonts w:ascii="Arial" w:hAnsi="Arial" w:cs="Arial"/>
          <w:sz w:val="24"/>
          <w:szCs w:val="24"/>
        </w:rPr>
      </w:pPr>
    </w:p>
    <w:p w14:paraId="52851991" w14:textId="0E276626" w:rsidR="00CD4E2E" w:rsidRPr="000A5B7D" w:rsidRDefault="000A5B7D" w:rsidP="000A5B7D">
      <w:pPr>
        <w:spacing w:after="0" w:line="276" w:lineRule="auto"/>
        <w:jc w:val="both"/>
        <w:rPr>
          <w:rFonts w:ascii="Arial" w:hAnsi="Arial" w:cs="Arial"/>
          <w:sz w:val="24"/>
          <w:szCs w:val="24"/>
        </w:rPr>
      </w:pPr>
      <w:r w:rsidRPr="000A5B7D">
        <w:rPr>
          <w:rFonts w:ascii="Arial" w:hAnsi="Arial" w:cs="Arial"/>
          <w:sz w:val="24"/>
          <w:szCs w:val="24"/>
        </w:rPr>
        <w:t xml:space="preserve">Ponadto na etapie eksploatacji będą wytwarzane niewielkie ilości odpadów klasyfikowanych jako odpady związane z użytkowaniem sprzętu mechanicznego, odpady opakowaniowe i związane z funkcjonowaniem zaplecza socjalno-biurowego. Odpady te będą magazynowane na terenie </w:t>
      </w:r>
      <w:r w:rsidRPr="000A5B7D">
        <w:rPr>
          <w:rFonts w:ascii="Arial" w:hAnsi="Arial" w:cs="Arial"/>
          <w:color w:val="000000"/>
          <w:sz w:val="24"/>
          <w:szCs w:val="24"/>
        </w:rPr>
        <w:t xml:space="preserve">bazy sprzętowo-magazynowej należącej do </w:t>
      </w:r>
      <w:r w:rsidR="00AC46CA">
        <w:rPr>
          <w:rFonts w:ascii="Arial" w:hAnsi="Arial" w:cs="Arial"/>
          <w:color w:val="000000"/>
          <w:sz w:val="24"/>
          <w:szCs w:val="24"/>
        </w:rPr>
        <w:t>i</w:t>
      </w:r>
      <w:r w:rsidRPr="000A5B7D">
        <w:rPr>
          <w:rFonts w:ascii="Arial" w:hAnsi="Arial" w:cs="Arial"/>
          <w:color w:val="000000"/>
          <w:sz w:val="24"/>
          <w:szCs w:val="24"/>
        </w:rPr>
        <w:t>nwestora znajdującej się na sąsiadującej działce w zamykanych pojemnikach.</w:t>
      </w:r>
      <w:r w:rsidRPr="000A5B7D">
        <w:rPr>
          <w:rFonts w:ascii="Arial" w:hAnsi="Arial" w:cs="Arial"/>
          <w:sz w:val="24"/>
          <w:szCs w:val="24"/>
        </w:rPr>
        <w:t xml:space="preserve"> Wszystkie wytworzone odpady będą magazynowane i przekazywane odbiorcom </w:t>
      </w:r>
      <w:r w:rsidR="00B4796E">
        <w:rPr>
          <w:rFonts w:ascii="Arial" w:hAnsi="Arial" w:cs="Arial"/>
          <w:sz w:val="24"/>
          <w:szCs w:val="24"/>
        </w:rPr>
        <w:br/>
      </w:r>
      <w:r w:rsidRPr="000A5B7D">
        <w:rPr>
          <w:rFonts w:ascii="Arial" w:hAnsi="Arial" w:cs="Arial"/>
          <w:sz w:val="24"/>
          <w:szCs w:val="24"/>
        </w:rPr>
        <w:t xml:space="preserve">z zachowaniem obowiązujących przepisów. Wszystkie wytworzone odpady będą </w:t>
      </w:r>
      <w:r w:rsidR="00B4796E">
        <w:rPr>
          <w:rFonts w:ascii="Arial" w:hAnsi="Arial" w:cs="Arial"/>
          <w:sz w:val="24"/>
          <w:szCs w:val="24"/>
        </w:rPr>
        <w:br/>
      </w:r>
      <w:r w:rsidRPr="000A5B7D">
        <w:rPr>
          <w:rFonts w:ascii="Arial" w:hAnsi="Arial" w:cs="Arial"/>
          <w:sz w:val="24"/>
          <w:szCs w:val="24"/>
        </w:rPr>
        <w:t>w pierwszej kolejności, po ich zebraniu w sposób selektywny przekazywane do odzysku, a w przypadku braku takiej możliwości do unieszkodliwienia.</w:t>
      </w:r>
    </w:p>
    <w:p w14:paraId="6D29DB0C" w14:textId="77777777" w:rsidR="000A5B7D" w:rsidRDefault="000A5B7D" w:rsidP="002A6619">
      <w:pPr>
        <w:spacing w:after="0" w:line="276" w:lineRule="auto"/>
        <w:jc w:val="both"/>
      </w:pPr>
    </w:p>
    <w:p w14:paraId="22062444" w14:textId="77777777" w:rsidR="000A5B7D" w:rsidRPr="00E43592" w:rsidRDefault="000A5B7D" w:rsidP="002A6619">
      <w:pPr>
        <w:spacing w:after="0" w:line="276" w:lineRule="auto"/>
        <w:jc w:val="both"/>
        <w:rPr>
          <w:rFonts w:ascii="Arial" w:hAnsi="Arial" w:cs="Arial"/>
          <w:sz w:val="24"/>
          <w:szCs w:val="24"/>
        </w:rPr>
      </w:pPr>
    </w:p>
    <w:p w14:paraId="2BF6EC5C" w14:textId="77777777" w:rsidR="00885E1D" w:rsidRDefault="00391B23" w:rsidP="002A6619">
      <w:pPr>
        <w:pStyle w:val="Akapitzlist"/>
        <w:numPr>
          <w:ilvl w:val="0"/>
          <w:numId w:val="4"/>
        </w:numPr>
        <w:spacing w:line="276" w:lineRule="auto"/>
        <w:ind w:left="0"/>
        <w:jc w:val="both"/>
        <w:rPr>
          <w:rFonts w:ascii="Arial" w:hAnsi="Arial" w:cs="Arial"/>
          <w:b/>
          <w:color w:val="000000" w:themeColor="text1"/>
        </w:rPr>
      </w:pPr>
      <w:r w:rsidRPr="000A1402">
        <w:rPr>
          <w:rFonts w:ascii="Arial" w:hAnsi="Arial" w:cs="Arial"/>
          <w:b/>
          <w:color w:val="000000" w:themeColor="text1"/>
        </w:rPr>
        <w:t xml:space="preserve">Źródła zanieczyszczeń pyłowo-gazowych oraz hałasu: </w:t>
      </w:r>
    </w:p>
    <w:p w14:paraId="2AF2071A" w14:textId="6F0FB9D5" w:rsidR="00C76736" w:rsidRDefault="00C76736" w:rsidP="002A6619">
      <w:pPr>
        <w:pStyle w:val="Akapitzlist"/>
        <w:spacing w:line="276" w:lineRule="auto"/>
        <w:ind w:left="0"/>
        <w:jc w:val="both"/>
        <w:rPr>
          <w:rFonts w:ascii="Arial" w:hAnsi="Arial" w:cs="Arial"/>
        </w:rPr>
      </w:pPr>
      <w:r w:rsidRPr="00C76736">
        <w:rPr>
          <w:rFonts w:ascii="Arial" w:hAnsi="Arial" w:cs="Arial"/>
        </w:rPr>
        <w:t xml:space="preserve">Na etapie eksploatacji, głównymi źródłami emisji zanieczyszczeń do powietrza będą prowadzone procesy kruszenia odpadów, ruch pojazdów, praca ładowarki, procesy przeładunku oraz pryzmy magazynowanych odpadów w wydzielonych miejscach magazynowania. </w:t>
      </w:r>
    </w:p>
    <w:p w14:paraId="788F051D" w14:textId="77777777" w:rsidR="008E62B8" w:rsidRDefault="008E62B8" w:rsidP="002A6619">
      <w:pPr>
        <w:pStyle w:val="Akapitzlist"/>
        <w:spacing w:line="276" w:lineRule="auto"/>
        <w:ind w:left="0"/>
        <w:jc w:val="both"/>
        <w:rPr>
          <w:rFonts w:ascii="Arial" w:hAnsi="Arial" w:cs="Arial"/>
        </w:rPr>
      </w:pPr>
    </w:p>
    <w:p w14:paraId="6FCB848C" w14:textId="21C432F5" w:rsidR="00836096" w:rsidRPr="00F80A01" w:rsidRDefault="00836096" w:rsidP="002A6619">
      <w:pPr>
        <w:spacing w:after="0" w:line="276" w:lineRule="auto"/>
        <w:jc w:val="both"/>
        <w:rPr>
          <w:rFonts w:ascii="Arial" w:hAnsi="Arial" w:cs="Arial"/>
          <w:sz w:val="24"/>
          <w:szCs w:val="24"/>
        </w:rPr>
      </w:pPr>
      <w:r w:rsidRPr="00F80A01">
        <w:rPr>
          <w:rFonts w:ascii="Arial" w:hAnsi="Arial" w:cs="Arial"/>
          <w:sz w:val="24"/>
          <w:szCs w:val="24"/>
        </w:rPr>
        <w:t xml:space="preserve">Na etapie eksploatacji przedsięwzięcia źródłami emisji hałasu będą: praca kruszarki </w:t>
      </w:r>
      <w:r w:rsidR="009E7D00">
        <w:rPr>
          <w:rFonts w:ascii="Arial" w:hAnsi="Arial" w:cs="Arial"/>
          <w:sz w:val="24"/>
          <w:szCs w:val="24"/>
        </w:rPr>
        <w:br/>
      </w:r>
      <w:r w:rsidRPr="00F80A01">
        <w:rPr>
          <w:rFonts w:ascii="Arial" w:hAnsi="Arial" w:cs="Arial"/>
          <w:sz w:val="24"/>
          <w:szCs w:val="24"/>
        </w:rPr>
        <w:t xml:space="preserve">i ładowarki oraz poruszające się po terenie zakładu samochody ciężarowe. Źródłem hałasu będą również prace związane z przeładunkiem odpadów. Jak wynika </w:t>
      </w:r>
      <w:r w:rsidR="009E7D00">
        <w:rPr>
          <w:rFonts w:ascii="Arial" w:hAnsi="Arial" w:cs="Arial"/>
          <w:sz w:val="24"/>
          <w:szCs w:val="24"/>
        </w:rPr>
        <w:br/>
      </w:r>
      <w:r w:rsidRPr="00F80A01">
        <w:rPr>
          <w:rFonts w:ascii="Arial" w:hAnsi="Arial" w:cs="Arial"/>
          <w:sz w:val="24"/>
          <w:szCs w:val="24"/>
        </w:rPr>
        <w:t xml:space="preserve">z przedstawionej dokumentacji kruszarka będzie pracowała maksymalnie 1 godzinę </w:t>
      </w:r>
      <w:r w:rsidR="009E7D00">
        <w:rPr>
          <w:rFonts w:ascii="Arial" w:hAnsi="Arial" w:cs="Arial"/>
          <w:sz w:val="24"/>
          <w:szCs w:val="24"/>
        </w:rPr>
        <w:br/>
      </w:r>
      <w:r w:rsidRPr="00F80A01">
        <w:rPr>
          <w:rFonts w:ascii="Arial" w:hAnsi="Arial" w:cs="Arial"/>
          <w:sz w:val="24"/>
          <w:szCs w:val="24"/>
        </w:rPr>
        <w:t>w porze dziennej oraz średnio w roku przez ok. 300 godzin.</w:t>
      </w:r>
      <w:r w:rsidR="00397627">
        <w:rPr>
          <w:rFonts w:ascii="Arial" w:hAnsi="Arial" w:cs="Arial"/>
          <w:sz w:val="24"/>
          <w:szCs w:val="24"/>
        </w:rPr>
        <w:t xml:space="preserve"> </w:t>
      </w:r>
    </w:p>
    <w:p w14:paraId="7683F803" w14:textId="77777777" w:rsidR="00836096" w:rsidRPr="000A1402" w:rsidRDefault="00836096" w:rsidP="002A6619">
      <w:pPr>
        <w:spacing w:after="0" w:line="276" w:lineRule="auto"/>
        <w:jc w:val="both"/>
        <w:rPr>
          <w:rFonts w:ascii="Arial" w:hAnsi="Arial" w:cs="Arial"/>
          <w:color w:val="000000" w:themeColor="text1"/>
          <w:sz w:val="24"/>
          <w:szCs w:val="24"/>
        </w:rPr>
      </w:pPr>
    </w:p>
    <w:p w14:paraId="549C1D6D" w14:textId="08102BD3" w:rsidR="00951260" w:rsidRPr="00951260" w:rsidRDefault="00335E3E" w:rsidP="002A6619">
      <w:pPr>
        <w:pStyle w:val="Akapitzlist"/>
        <w:numPr>
          <w:ilvl w:val="0"/>
          <w:numId w:val="4"/>
        </w:numPr>
        <w:spacing w:line="276" w:lineRule="auto"/>
        <w:ind w:left="0"/>
        <w:jc w:val="both"/>
        <w:rPr>
          <w:rFonts w:ascii="Arial" w:hAnsi="Arial" w:cs="Arial"/>
          <w:b/>
          <w:bCs/>
          <w:color w:val="000000" w:themeColor="text1"/>
        </w:rPr>
      </w:pPr>
      <w:r w:rsidRPr="0047000A">
        <w:rPr>
          <w:rFonts w:ascii="Arial" w:hAnsi="Arial" w:cs="Arial"/>
          <w:b/>
          <w:bCs/>
          <w:color w:val="000000" w:themeColor="text1"/>
        </w:rPr>
        <w:t>Rozwiązania chroniące środowisko</w:t>
      </w:r>
      <w:r w:rsidR="00637388" w:rsidRPr="0047000A">
        <w:rPr>
          <w:rFonts w:ascii="Arial" w:hAnsi="Arial" w:cs="Arial"/>
          <w:b/>
          <w:bCs/>
          <w:color w:val="000000" w:themeColor="text1"/>
        </w:rPr>
        <w:t>:</w:t>
      </w:r>
    </w:p>
    <w:p w14:paraId="1F11B6D1" w14:textId="4F7CFA22" w:rsidR="00951260" w:rsidRDefault="00951260" w:rsidP="002A6619">
      <w:pPr>
        <w:pStyle w:val="Tekstpodstawowywcity2"/>
        <w:spacing w:after="0" w:line="276" w:lineRule="auto"/>
        <w:ind w:left="0"/>
        <w:jc w:val="both"/>
        <w:rPr>
          <w:rFonts w:ascii="Arial" w:hAnsi="Arial" w:cs="Arial"/>
        </w:rPr>
      </w:pPr>
      <w:r w:rsidRPr="00285BE7">
        <w:rPr>
          <w:rFonts w:ascii="Arial" w:hAnsi="Arial" w:cs="Arial"/>
        </w:rPr>
        <w:t xml:space="preserve">Z uwagi na specyfikę prowadzonych czynności i procesów w zakresie przetwarzania odpadów budowlanych w wyniku funkcjonowania planowanego przedsięwzięcia nie będą powstawały ani ścieki przemysłowe ani ścieki bytowo-gospodarcze. Źródłem </w:t>
      </w:r>
      <w:r w:rsidRPr="00285BE7">
        <w:rPr>
          <w:rFonts w:ascii="Arial" w:hAnsi="Arial" w:cs="Arial"/>
        </w:rPr>
        <w:lastRenderedPageBreak/>
        <w:t xml:space="preserve">oddziaływania przedmiotowego przedsięwzięcia na wody powierzchniowe </w:t>
      </w:r>
      <w:r w:rsidR="009E7D00">
        <w:rPr>
          <w:rFonts w:ascii="Arial" w:hAnsi="Arial" w:cs="Arial"/>
        </w:rPr>
        <w:br/>
      </w:r>
      <w:r w:rsidRPr="00285BE7">
        <w:rPr>
          <w:rFonts w:ascii="Arial" w:hAnsi="Arial" w:cs="Arial"/>
        </w:rPr>
        <w:t xml:space="preserve">i podziemne mogą być również wody opadowe odprowadzane z miejsc magazynowania i przetwarzania odpadów. Wszystkie powierzchnie magazynowe </w:t>
      </w:r>
      <w:r w:rsidR="009E7D00">
        <w:rPr>
          <w:rFonts w:ascii="Arial" w:hAnsi="Arial" w:cs="Arial"/>
        </w:rPr>
        <w:br/>
      </w:r>
      <w:r w:rsidRPr="00285BE7">
        <w:rPr>
          <w:rFonts w:ascii="Arial" w:hAnsi="Arial" w:cs="Arial"/>
        </w:rPr>
        <w:t xml:space="preserve">i komunikacyjne na terenie zakładu będą utwardzone i wyposażone w system odwadniający ujmujący wody opadowe i roztopowe i kierujący je do urządzenia oczyszczającego.  </w:t>
      </w:r>
    </w:p>
    <w:p w14:paraId="0E74A0B0" w14:textId="77777777" w:rsidR="00811D5D" w:rsidRPr="00811D5D" w:rsidRDefault="00811D5D" w:rsidP="002A6619">
      <w:pPr>
        <w:pStyle w:val="Tekstpodstawowywcity2"/>
        <w:spacing w:after="0" w:line="276" w:lineRule="auto"/>
        <w:ind w:left="0"/>
        <w:jc w:val="both"/>
        <w:rPr>
          <w:rFonts w:ascii="Arial" w:hAnsi="Arial" w:cs="Arial"/>
        </w:rPr>
      </w:pPr>
    </w:p>
    <w:p w14:paraId="24BD16F7" w14:textId="77777777" w:rsidR="00811D5D" w:rsidRDefault="00951260" w:rsidP="002A6619">
      <w:pPr>
        <w:spacing w:line="276" w:lineRule="auto"/>
        <w:jc w:val="both"/>
        <w:rPr>
          <w:rFonts w:ascii="Arial" w:hAnsi="Arial" w:cs="Arial"/>
          <w:sz w:val="24"/>
          <w:szCs w:val="24"/>
        </w:rPr>
      </w:pPr>
      <w:r w:rsidRPr="00951260">
        <w:rPr>
          <w:rFonts w:ascii="Arial" w:hAnsi="Arial" w:cs="Arial"/>
          <w:sz w:val="24"/>
          <w:szCs w:val="24"/>
        </w:rPr>
        <w:t>W celu minimalizacji oddziaływania procesu realizacji przedsięwzięcia na powietrze atmosferyczne wszystkie prace zostaną optymalnie zaplanowane, tak aby do minimum ograniczyć ruch i czas pracy pojazdów i maszyn budowlanych. Głównymi źródłami emisji zanieczyszczeń pyłowych i gazowych na etapie eksploatacji będą prowadzone procesy kruszenia odpadów, ruch pojazdów dostawczych, praca ładowarki, procesy przeładunku oraz pryzmy magazynowanych odpadów w wydzielonych miejscach magazynowania. W celu ograniczenia ilości wprowadzanych do powietrza pyłów podczas kruszenia odpadów kruszarka będzie wyposażona w</w:t>
      </w:r>
      <w:r w:rsidRPr="00951260">
        <w:rPr>
          <w:rFonts w:ascii="Arial" w:hAnsi="Arial" w:cs="Arial"/>
          <w:color w:val="000000"/>
          <w:sz w:val="24"/>
          <w:szCs w:val="24"/>
        </w:rPr>
        <w:t xml:space="preserve"> system zraszania mgłowego wodą. Aby ograniczyć emisję zanieczyszczeń ze środków transportu ich ruch będzie ograniczony do minimum. Pojazdy dowożące i wywożące odpady będą się poruszały po zakładzie możliwie najkrótszą trasą. Podczas dłuższych postojów ich silniki będą wyłączane.</w:t>
      </w:r>
      <w:r w:rsidRPr="00951260">
        <w:rPr>
          <w:rFonts w:ascii="Arial" w:hAnsi="Arial" w:cs="Arial"/>
          <w:bCs/>
          <w:sz w:val="24"/>
          <w:szCs w:val="24"/>
        </w:rPr>
        <w:t xml:space="preserve"> Praca ładowarki wykorzystywanej do przeładunku odpadów </w:t>
      </w:r>
      <w:r w:rsidRPr="00951260">
        <w:rPr>
          <w:rFonts w:ascii="Arial" w:hAnsi="Arial" w:cs="Arial"/>
          <w:sz w:val="24"/>
          <w:szCs w:val="24"/>
        </w:rPr>
        <w:t>będzie ograniczana do niezbędnego minimum.  W celu ograniczenia</w:t>
      </w:r>
      <w:r w:rsidR="00811D5D">
        <w:rPr>
          <w:rFonts w:ascii="Arial" w:hAnsi="Arial" w:cs="Arial"/>
          <w:sz w:val="24"/>
          <w:szCs w:val="24"/>
        </w:rPr>
        <w:t xml:space="preserve"> </w:t>
      </w:r>
      <w:r w:rsidRPr="00951260">
        <w:rPr>
          <w:rFonts w:ascii="Arial" w:hAnsi="Arial" w:cs="Arial"/>
          <w:sz w:val="24"/>
          <w:szCs w:val="24"/>
        </w:rPr>
        <w:t>niezorganizowanej emisji pyłów z przeładunku odpadów oraz z pryzm</w:t>
      </w:r>
      <w:r w:rsidR="00811D5D">
        <w:rPr>
          <w:rFonts w:ascii="Arial" w:hAnsi="Arial" w:cs="Arial"/>
          <w:sz w:val="24"/>
          <w:szCs w:val="24"/>
        </w:rPr>
        <w:t xml:space="preserve"> </w:t>
      </w:r>
      <w:r w:rsidRPr="00951260">
        <w:rPr>
          <w:rFonts w:ascii="Arial" w:hAnsi="Arial" w:cs="Arial"/>
          <w:sz w:val="24"/>
          <w:szCs w:val="24"/>
        </w:rPr>
        <w:t>magazynowanych odpadów, przetwarzane odpady mogące powodować pylenie będą zraszane wodą w okresach wysokich temperatur oraz niskiej wilgotności powietrza. Ponadto odpady mogące powodować pylenie będą magazynowane wyłącznie do wysokości ścian wyznaczonych boksów.</w:t>
      </w:r>
    </w:p>
    <w:p w14:paraId="5AE423BB" w14:textId="1A114CD4" w:rsidR="00951260" w:rsidRPr="00951260" w:rsidRDefault="00951260" w:rsidP="002A6619">
      <w:pPr>
        <w:spacing w:after="0" w:line="276" w:lineRule="auto"/>
        <w:jc w:val="both"/>
        <w:rPr>
          <w:rFonts w:ascii="Arial" w:hAnsi="Arial" w:cs="Arial"/>
          <w:sz w:val="24"/>
          <w:szCs w:val="24"/>
        </w:rPr>
      </w:pPr>
      <w:r w:rsidRPr="00951260">
        <w:rPr>
          <w:rFonts w:ascii="Arial" w:hAnsi="Arial" w:cs="Arial"/>
          <w:sz w:val="24"/>
          <w:szCs w:val="24"/>
        </w:rPr>
        <w:t xml:space="preserve">W celu zminimalizowania oddziaływania na klimat akustyczny robót prowadzonych na etapie realizacji planowanego przedsięwzięcia będą stosowane poniższe zasady: </w:t>
      </w:r>
    </w:p>
    <w:p w14:paraId="7D3B9FC3" w14:textId="77777777" w:rsidR="00951260" w:rsidRPr="00951260" w:rsidRDefault="00951260" w:rsidP="002A6619">
      <w:pPr>
        <w:numPr>
          <w:ilvl w:val="0"/>
          <w:numId w:val="41"/>
        </w:numPr>
        <w:suppressAutoHyphens/>
        <w:spacing w:after="0" w:line="276" w:lineRule="auto"/>
        <w:jc w:val="both"/>
        <w:rPr>
          <w:rFonts w:ascii="Arial" w:hAnsi="Arial" w:cs="Arial"/>
          <w:sz w:val="24"/>
          <w:szCs w:val="24"/>
        </w:rPr>
      </w:pPr>
      <w:r w:rsidRPr="00951260">
        <w:rPr>
          <w:rFonts w:ascii="Arial" w:hAnsi="Arial" w:cs="Arial"/>
          <w:sz w:val="24"/>
          <w:szCs w:val="24"/>
        </w:rPr>
        <w:t xml:space="preserve">prace z użyciem ciężkiego sprzętu będą planowanie; </w:t>
      </w:r>
    </w:p>
    <w:p w14:paraId="736CEC14" w14:textId="77777777" w:rsidR="00951260" w:rsidRPr="00951260" w:rsidRDefault="00951260" w:rsidP="002A6619">
      <w:pPr>
        <w:numPr>
          <w:ilvl w:val="0"/>
          <w:numId w:val="41"/>
        </w:numPr>
        <w:suppressAutoHyphens/>
        <w:spacing w:after="0" w:line="276" w:lineRule="auto"/>
        <w:jc w:val="both"/>
        <w:rPr>
          <w:rFonts w:ascii="Arial" w:hAnsi="Arial" w:cs="Arial"/>
          <w:sz w:val="24"/>
          <w:szCs w:val="24"/>
        </w:rPr>
      </w:pPr>
      <w:r w:rsidRPr="00951260">
        <w:rPr>
          <w:rFonts w:ascii="Arial" w:hAnsi="Arial" w:cs="Arial"/>
          <w:sz w:val="24"/>
          <w:szCs w:val="24"/>
        </w:rPr>
        <w:t xml:space="preserve">wszystkie hałaśliwe prace będą prowadzone wyłącznie w porze dziennej; </w:t>
      </w:r>
    </w:p>
    <w:p w14:paraId="34A9BF5D" w14:textId="77777777" w:rsidR="00951260" w:rsidRPr="00951260" w:rsidRDefault="00951260" w:rsidP="002A6619">
      <w:pPr>
        <w:numPr>
          <w:ilvl w:val="0"/>
          <w:numId w:val="41"/>
        </w:numPr>
        <w:suppressAutoHyphens/>
        <w:spacing w:after="0" w:line="276" w:lineRule="auto"/>
        <w:jc w:val="both"/>
        <w:rPr>
          <w:rFonts w:ascii="Arial" w:hAnsi="Arial" w:cs="Arial"/>
          <w:sz w:val="24"/>
          <w:szCs w:val="24"/>
        </w:rPr>
      </w:pPr>
      <w:r w:rsidRPr="00951260">
        <w:rPr>
          <w:rFonts w:ascii="Arial" w:hAnsi="Arial" w:cs="Arial"/>
          <w:sz w:val="24"/>
          <w:szCs w:val="24"/>
        </w:rPr>
        <w:t xml:space="preserve">do wykonywania prac będzie wykorzystywany sprzęt w dobrym stanie technicznym; </w:t>
      </w:r>
    </w:p>
    <w:p w14:paraId="6F1F359D" w14:textId="77777777" w:rsidR="00951260" w:rsidRPr="00951260" w:rsidRDefault="00951260" w:rsidP="002A6619">
      <w:pPr>
        <w:numPr>
          <w:ilvl w:val="0"/>
          <w:numId w:val="41"/>
        </w:numPr>
        <w:suppressAutoHyphens/>
        <w:spacing w:after="0" w:line="276" w:lineRule="auto"/>
        <w:jc w:val="both"/>
        <w:rPr>
          <w:rFonts w:ascii="Arial" w:hAnsi="Arial" w:cs="Arial"/>
          <w:sz w:val="24"/>
          <w:szCs w:val="24"/>
        </w:rPr>
      </w:pPr>
      <w:r w:rsidRPr="00951260">
        <w:rPr>
          <w:rFonts w:ascii="Arial" w:hAnsi="Arial" w:cs="Arial"/>
          <w:sz w:val="24"/>
          <w:szCs w:val="24"/>
        </w:rPr>
        <w:t>w czasie przerw w pracy każdorazowo będą wyłączane silniki urządzeń.</w:t>
      </w:r>
    </w:p>
    <w:p w14:paraId="1B58B848" w14:textId="77777777" w:rsidR="00951260" w:rsidRPr="00951260" w:rsidRDefault="00951260" w:rsidP="002A6619">
      <w:pPr>
        <w:spacing w:after="0" w:line="276" w:lineRule="auto"/>
        <w:jc w:val="both"/>
        <w:rPr>
          <w:rFonts w:ascii="Arial" w:hAnsi="Arial" w:cs="Arial"/>
          <w:sz w:val="24"/>
          <w:szCs w:val="24"/>
        </w:rPr>
      </w:pPr>
    </w:p>
    <w:p w14:paraId="35A25987" w14:textId="5C674BC4" w:rsidR="00951260" w:rsidRPr="00951260" w:rsidRDefault="00951260" w:rsidP="002A6619">
      <w:pPr>
        <w:spacing w:after="0" w:line="276" w:lineRule="auto"/>
        <w:jc w:val="both"/>
        <w:rPr>
          <w:rFonts w:ascii="Arial" w:hAnsi="Arial" w:cs="Arial"/>
          <w:sz w:val="24"/>
          <w:szCs w:val="24"/>
        </w:rPr>
      </w:pPr>
      <w:r w:rsidRPr="00951260">
        <w:rPr>
          <w:rFonts w:ascii="Arial" w:hAnsi="Arial" w:cs="Arial"/>
          <w:sz w:val="24"/>
          <w:szCs w:val="24"/>
        </w:rPr>
        <w:t xml:space="preserve">Na etapie eksploatacji przedsięwzięcia źródłami powodowania hałasu będą: pracująca kruszarka, pracująca ładowarka oraz poruszające się po terenie zakładu samochody ciężarowe. Z uwagi na przerywaną </w:t>
      </w:r>
      <w:r w:rsidR="00A3193D">
        <w:rPr>
          <w:rFonts w:ascii="Arial" w:hAnsi="Arial" w:cs="Arial"/>
          <w:sz w:val="24"/>
          <w:szCs w:val="24"/>
        </w:rPr>
        <w:t xml:space="preserve">– </w:t>
      </w:r>
      <w:r w:rsidRPr="00951260">
        <w:rPr>
          <w:rFonts w:ascii="Arial" w:hAnsi="Arial" w:cs="Arial"/>
          <w:sz w:val="24"/>
          <w:szCs w:val="24"/>
        </w:rPr>
        <w:t>nieciągłą pracę tych urządzeń oraz ze względu na to, że łączny czas ich pracy nie będzie przekraczał 3 godzin w ciągu doby, nie przewiduje się budowy środków technicznych ograniczających propagację hałasu.</w:t>
      </w:r>
    </w:p>
    <w:p w14:paraId="1E34A7F3" w14:textId="77777777" w:rsidR="00DD7157" w:rsidRPr="0047000A" w:rsidRDefault="00DD7157" w:rsidP="002A6619">
      <w:pPr>
        <w:pStyle w:val="Akapitzlist"/>
        <w:spacing w:line="276" w:lineRule="auto"/>
        <w:ind w:left="0"/>
        <w:jc w:val="both"/>
        <w:rPr>
          <w:rFonts w:ascii="Arial" w:hAnsi="Arial" w:cs="Arial"/>
        </w:rPr>
      </w:pPr>
    </w:p>
    <w:p w14:paraId="09DF2284" w14:textId="05C60D79" w:rsidR="00391B23" w:rsidRPr="0047000A" w:rsidRDefault="00391B23" w:rsidP="002A6619">
      <w:pPr>
        <w:pStyle w:val="Akapitzlist"/>
        <w:numPr>
          <w:ilvl w:val="0"/>
          <w:numId w:val="4"/>
        </w:numPr>
        <w:spacing w:line="276" w:lineRule="auto"/>
        <w:ind w:left="0"/>
        <w:jc w:val="both"/>
        <w:rPr>
          <w:rFonts w:ascii="Arial" w:hAnsi="Arial" w:cs="Arial"/>
          <w:color w:val="000000" w:themeColor="text1"/>
        </w:rPr>
      </w:pPr>
      <w:r w:rsidRPr="0047000A">
        <w:rPr>
          <w:rFonts w:ascii="Arial" w:hAnsi="Arial" w:cs="Arial"/>
          <w:b/>
          <w:color w:val="000000" w:themeColor="text1"/>
        </w:rPr>
        <w:t xml:space="preserve">Ochrona środowiska gruntowo-wodnego: </w:t>
      </w:r>
    </w:p>
    <w:p w14:paraId="6F178F77" w14:textId="0DD47033" w:rsidR="00055916" w:rsidRDefault="0047000A" w:rsidP="002A6619">
      <w:pPr>
        <w:spacing w:line="276" w:lineRule="auto"/>
        <w:jc w:val="both"/>
        <w:rPr>
          <w:rFonts w:ascii="Arial" w:hAnsi="Arial" w:cs="Arial"/>
          <w:sz w:val="24"/>
          <w:szCs w:val="24"/>
        </w:rPr>
      </w:pPr>
      <w:r w:rsidRPr="0047000A">
        <w:rPr>
          <w:rFonts w:ascii="Arial" w:hAnsi="Arial" w:cs="Arial"/>
          <w:sz w:val="24"/>
          <w:szCs w:val="24"/>
        </w:rPr>
        <w:t xml:space="preserve">W celu ograniczenia oddziaływania na wody powierzchniowe i podziemne wszystkie powierzchnie magazynowe i komunikacyjne na terenie zakładu zostaną utwardzone </w:t>
      </w:r>
      <w:r w:rsidR="009E7D00">
        <w:rPr>
          <w:rFonts w:ascii="Arial" w:hAnsi="Arial" w:cs="Arial"/>
          <w:sz w:val="24"/>
          <w:szCs w:val="24"/>
        </w:rPr>
        <w:br/>
      </w:r>
      <w:r w:rsidRPr="0047000A">
        <w:rPr>
          <w:rFonts w:ascii="Arial" w:hAnsi="Arial" w:cs="Arial"/>
          <w:sz w:val="24"/>
          <w:szCs w:val="24"/>
        </w:rPr>
        <w:lastRenderedPageBreak/>
        <w:t>i wyposażone w system ujmujący wody opadowe i roztopowe i kierujący je do separatora, a następnie do bezodpływowego, otwartego zbiornika retencyjnego.</w:t>
      </w:r>
      <w:r w:rsidR="00055916">
        <w:rPr>
          <w:rFonts w:ascii="Arial" w:hAnsi="Arial" w:cs="Arial"/>
          <w:sz w:val="24"/>
          <w:szCs w:val="24"/>
        </w:rPr>
        <w:t xml:space="preserve"> </w:t>
      </w:r>
    </w:p>
    <w:p w14:paraId="642BDC73" w14:textId="5D523B4F" w:rsidR="0047000A" w:rsidRPr="0047000A" w:rsidRDefault="00055916" w:rsidP="002A6619">
      <w:pPr>
        <w:spacing w:line="276" w:lineRule="auto"/>
        <w:jc w:val="both"/>
        <w:rPr>
          <w:rFonts w:ascii="Arial" w:hAnsi="Arial" w:cs="Arial"/>
          <w:sz w:val="24"/>
          <w:szCs w:val="24"/>
        </w:rPr>
      </w:pPr>
      <w:r>
        <w:rPr>
          <w:rFonts w:ascii="Arial" w:hAnsi="Arial" w:cs="Arial"/>
          <w:sz w:val="24"/>
          <w:szCs w:val="24"/>
        </w:rPr>
        <w:t>Na etapie realizacji przedsięwzięcia nie będą wytwarzane ścieki</w:t>
      </w:r>
      <w:r w:rsidR="002A6619">
        <w:rPr>
          <w:rFonts w:ascii="Arial" w:hAnsi="Arial" w:cs="Arial"/>
          <w:sz w:val="24"/>
          <w:szCs w:val="24"/>
        </w:rPr>
        <w:t>.</w:t>
      </w:r>
    </w:p>
    <w:p w14:paraId="533444E4" w14:textId="77777777" w:rsidR="00CE7BC9" w:rsidRDefault="00CE7BC9" w:rsidP="002A6619">
      <w:pPr>
        <w:spacing w:line="276" w:lineRule="auto"/>
        <w:rPr>
          <w:rFonts w:ascii="Arial" w:hAnsi="Arial" w:cs="Arial"/>
          <w:color w:val="FF0000"/>
        </w:rPr>
      </w:pPr>
    </w:p>
    <w:p w14:paraId="51822408" w14:textId="77777777" w:rsidR="002D4109" w:rsidRDefault="002D4109" w:rsidP="002A6619">
      <w:pPr>
        <w:spacing w:line="276" w:lineRule="auto"/>
        <w:rPr>
          <w:rFonts w:ascii="Arial" w:hAnsi="Arial" w:cs="Arial"/>
          <w:color w:val="FF0000"/>
        </w:rPr>
      </w:pPr>
    </w:p>
    <w:p w14:paraId="7888661F" w14:textId="77777777" w:rsidR="002D4109" w:rsidRDefault="002D4109" w:rsidP="002A6619">
      <w:pPr>
        <w:spacing w:line="276" w:lineRule="auto"/>
        <w:rPr>
          <w:rFonts w:ascii="Arial" w:hAnsi="Arial" w:cs="Arial"/>
          <w:color w:val="FF0000"/>
        </w:rPr>
      </w:pPr>
    </w:p>
    <w:p w14:paraId="7B891AB8" w14:textId="77777777" w:rsidR="002D4109" w:rsidRDefault="002D4109" w:rsidP="002A6619">
      <w:pPr>
        <w:spacing w:line="276" w:lineRule="auto"/>
        <w:rPr>
          <w:rFonts w:ascii="Arial" w:hAnsi="Arial" w:cs="Arial"/>
          <w:color w:val="FF0000"/>
        </w:rPr>
      </w:pPr>
    </w:p>
    <w:p w14:paraId="1D66B8A9" w14:textId="77777777" w:rsidR="002D4109" w:rsidRDefault="002D4109" w:rsidP="002A6619">
      <w:pPr>
        <w:spacing w:line="276" w:lineRule="auto"/>
        <w:rPr>
          <w:rFonts w:ascii="Arial" w:hAnsi="Arial" w:cs="Arial"/>
          <w:color w:val="FF0000"/>
        </w:rPr>
      </w:pPr>
    </w:p>
    <w:p w14:paraId="52B3E7EA" w14:textId="77777777" w:rsidR="002D4109" w:rsidRDefault="002D4109" w:rsidP="002A6619">
      <w:pPr>
        <w:spacing w:line="276" w:lineRule="auto"/>
        <w:rPr>
          <w:rFonts w:ascii="Arial" w:hAnsi="Arial" w:cs="Arial"/>
          <w:color w:val="FF0000"/>
        </w:rPr>
      </w:pPr>
    </w:p>
    <w:p w14:paraId="4AF2F93A" w14:textId="1B8286FA" w:rsidR="008332E7" w:rsidRPr="006311B0" w:rsidRDefault="008332E7" w:rsidP="008332E7">
      <w:pPr>
        <w:tabs>
          <w:tab w:val="left" w:pos="5103"/>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6311B0">
        <w:rPr>
          <w:rFonts w:ascii="Times New Roman" w:eastAsia="Times New Roman" w:hAnsi="Times New Roman" w:cs="Times New Roman"/>
          <w:b/>
          <w:bCs/>
          <w:sz w:val="24"/>
          <w:szCs w:val="24"/>
          <w:lang w:eastAsia="pl-PL"/>
        </w:rPr>
        <w:t>B U R M I S T R Z</w:t>
      </w:r>
    </w:p>
    <w:p w14:paraId="665002FB" w14:textId="77777777" w:rsidR="008332E7" w:rsidRPr="006311B0" w:rsidRDefault="008332E7" w:rsidP="008332E7">
      <w:pPr>
        <w:tabs>
          <w:tab w:val="left" w:pos="5103"/>
        </w:tabs>
        <w:spacing w:after="0" w:line="240" w:lineRule="auto"/>
        <w:jc w:val="both"/>
        <w:rPr>
          <w:rFonts w:ascii="Times New Roman" w:eastAsia="Times New Roman" w:hAnsi="Times New Roman" w:cs="Times New Roman"/>
          <w:b/>
          <w:bCs/>
          <w:sz w:val="24"/>
          <w:szCs w:val="24"/>
          <w:lang w:eastAsia="pl-PL"/>
        </w:rPr>
      </w:pPr>
    </w:p>
    <w:p w14:paraId="268F3A04" w14:textId="77777777" w:rsidR="008332E7" w:rsidRPr="006311B0" w:rsidRDefault="008332E7" w:rsidP="008332E7">
      <w:pPr>
        <w:tabs>
          <w:tab w:val="left" w:pos="5103"/>
        </w:tabs>
        <w:spacing w:after="0" w:line="240" w:lineRule="auto"/>
        <w:jc w:val="both"/>
        <w:rPr>
          <w:rFonts w:ascii="Times New Roman" w:eastAsia="Times New Roman" w:hAnsi="Times New Roman" w:cs="Times New Roman"/>
          <w:b/>
          <w:bCs/>
          <w:sz w:val="24"/>
          <w:szCs w:val="24"/>
          <w:lang w:eastAsia="pl-PL"/>
        </w:rPr>
      </w:pPr>
      <w:r w:rsidRPr="006311B0">
        <w:rPr>
          <w:rFonts w:ascii="Times New Roman" w:eastAsia="Times New Roman" w:hAnsi="Times New Roman" w:cs="Times New Roman"/>
          <w:b/>
          <w:bCs/>
          <w:sz w:val="24"/>
          <w:szCs w:val="24"/>
          <w:lang w:eastAsia="pl-PL"/>
        </w:rPr>
        <w:tab/>
        <w:t xml:space="preserve">           Marian Błachut</w:t>
      </w:r>
    </w:p>
    <w:p w14:paraId="30AFA7EE" w14:textId="77777777" w:rsidR="002D4109" w:rsidRDefault="002D4109" w:rsidP="002A6619">
      <w:pPr>
        <w:spacing w:line="276" w:lineRule="auto"/>
        <w:rPr>
          <w:rFonts w:ascii="Arial" w:hAnsi="Arial" w:cs="Arial"/>
          <w:color w:val="FF0000"/>
        </w:rPr>
      </w:pPr>
    </w:p>
    <w:p w14:paraId="2E662717" w14:textId="77777777" w:rsidR="002D4109" w:rsidRDefault="002D4109" w:rsidP="002A6619">
      <w:pPr>
        <w:spacing w:line="276" w:lineRule="auto"/>
        <w:rPr>
          <w:rFonts w:ascii="Arial" w:hAnsi="Arial" w:cs="Arial"/>
          <w:color w:val="FF0000"/>
        </w:rPr>
      </w:pPr>
    </w:p>
    <w:p w14:paraId="493419C8" w14:textId="77777777" w:rsidR="002D4109" w:rsidRDefault="002D4109" w:rsidP="002A6619">
      <w:pPr>
        <w:spacing w:line="276" w:lineRule="auto"/>
        <w:rPr>
          <w:rFonts w:ascii="Arial" w:hAnsi="Arial" w:cs="Arial"/>
          <w:color w:val="FF0000"/>
        </w:rPr>
      </w:pPr>
    </w:p>
    <w:p w14:paraId="6C1CE5F8" w14:textId="77777777" w:rsidR="002D4109" w:rsidRDefault="002D4109" w:rsidP="002A6619">
      <w:pPr>
        <w:spacing w:line="276" w:lineRule="auto"/>
        <w:rPr>
          <w:rFonts w:ascii="Arial" w:hAnsi="Arial" w:cs="Arial"/>
          <w:color w:val="FF0000"/>
        </w:rPr>
      </w:pPr>
    </w:p>
    <w:p w14:paraId="010F0735" w14:textId="77777777" w:rsidR="002D4109" w:rsidRDefault="002D4109" w:rsidP="002A6619">
      <w:pPr>
        <w:spacing w:line="276" w:lineRule="auto"/>
        <w:rPr>
          <w:rFonts w:ascii="Arial" w:hAnsi="Arial" w:cs="Arial"/>
          <w:color w:val="FF0000"/>
        </w:rPr>
      </w:pPr>
    </w:p>
    <w:p w14:paraId="2548E984" w14:textId="77777777" w:rsidR="002D4109" w:rsidRDefault="002D4109" w:rsidP="002A6619">
      <w:pPr>
        <w:spacing w:line="276" w:lineRule="auto"/>
        <w:rPr>
          <w:rFonts w:ascii="Arial" w:hAnsi="Arial" w:cs="Arial"/>
          <w:color w:val="FF0000"/>
        </w:rPr>
      </w:pPr>
    </w:p>
    <w:p w14:paraId="3EF62E01" w14:textId="77777777" w:rsidR="002D4109" w:rsidRDefault="002D4109" w:rsidP="002A6619">
      <w:pPr>
        <w:spacing w:line="276" w:lineRule="auto"/>
        <w:rPr>
          <w:rFonts w:ascii="Arial" w:hAnsi="Arial" w:cs="Arial"/>
          <w:color w:val="FF0000"/>
        </w:rPr>
      </w:pPr>
    </w:p>
    <w:p w14:paraId="5EDCB140" w14:textId="77777777" w:rsidR="002D4109" w:rsidRDefault="002D4109" w:rsidP="002A6619">
      <w:pPr>
        <w:spacing w:line="276" w:lineRule="auto"/>
        <w:rPr>
          <w:rFonts w:ascii="Arial" w:hAnsi="Arial" w:cs="Arial"/>
          <w:color w:val="FF0000"/>
        </w:rPr>
      </w:pPr>
    </w:p>
    <w:p w14:paraId="4166F937" w14:textId="77777777" w:rsidR="002D4109" w:rsidRDefault="002D4109" w:rsidP="002A6619">
      <w:pPr>
        <w:spacing w:line="276" w:lineRule="auto"/>
        <w:rPr>
          <w:rFonts w:ascii="Arial" w:hAnsi="Arial" w:cs="Arial"/>
          <w:color w:val="FF0000"/>
        </w:rPr>
      </w:pPr>
    </w:p>
    <w:p w14:paraId="3A10A469" w14:textId="77777777" w:rsidR="002D4109" w:rsidRDefault="002D4109" w:rsidP="002A6619">
      <w:pPr>
        <w:spacing w:line="276" w:lineRule="auto"/>
        <w:rPr>
          <w:rFonts w:ascii="Arial" w:hAnsi="Arial" w:cs="Arial"/>
          <w:color w:val="FF0000"/>
        </w:rPr>
      </w:pPr>
    </w:p>
    <w:p w14:paraId="6D1CCE22" w14:textId="77777777" w:rsidR="002D4109" w:rsidRDefault="002D4109" w:rsidP="002A6619">
      <w:pPr>
        <w:spacing w:line="276" w:lineRule="auto"/>
        <w:rPr>
          <w:rFonts w:ascii="Arial" w:hAnsi="Arial" w:cs="Arial"/>
          <w:color w:val="FF0000"/>
        </w:rPr>
      </w:pPr>
    </w:p>
    <w:p w14:paraId="3F46AE5F" w14:textId="77777777" w:rsidR="002D4109" w:rsidRDefault="002D4109" w:rsidP="002A6619">
      <w:pPr>
        <w:spacing w:line="276" w:lineRule="auto"/>
        <w:rPr>
          <w:rFonts w:ascii="Arial" w:hAnsi="Arial" w:cs="Arial"/>
          <w:color w:val="FF0000"/>
        </w:rPr>
      </w:pPr>
    </w:p>
    <w:p w14:paraId="27E20D9A" w14:textId="77777777" w:rsidR="002D4109" w:rsidRDefault="002D4109" w:rsidP="002A6619">
      <w:pPr>
        <w:spacing w:line="276" w:lineRule="auto"/>
        <w:rPr>
          <w:rFonts w:ascii="Arial" w:hAnsi="Arial" w:cs="Arial"/>
          <w:color w:val="FF0000"/>
        </w:rPr>
      </w:pPr>
    </w:p>
    <w:p w14:paraId="319B344A" w14:textId="77777777" w:rsidR="002D4109" w:rsidRDefault="002D4109" w:rsidP="002A6619">
      <w:pPr>
        <w:spacing w:line="276" w:lineRule="auto"/>
        <w:rPr>
          <w:rFonts w:ascii="Arial" w:hAnsi="Arial" w:cs="Arial"/>
          <w:color w:val="FF0000"/>
        </w:rPr>
      </w:pPr>
    </w:p>
    <w:p w14:paraId="545033AA" w14:textId="77777777" w:rsidR="002D4109" w:rsidRDefault="002D4109" w:rsidP="002A6619">
      <w:pPr>
        <w:spacing w:line="276" w:lineRule="auto"/>
        <w:rPr>
          <w:rFonts w:ascii="Arial" w:hAnsi="Arial" w:cs="Arial"/>
          <w:color w:val="FF0000"/>
        </w:rPr>
      </w:pPr>
    </w:p>
    <w:p w14:paraId="1DCA53B7" w14:textId="77777777" w:rsidR="002D4109" w:rsidRDefault="002D4109" w:rsidP="002A6619">
      <w:pPr>
        <w:spacing w:line="276" w:lineRule="auto"/>
        <w:rPr>
          <w:rFonts w:ascii="Arial" w:hAnsi="Arial" w:cs="Arial"/>
          <w:color w:val="FF0000"/>
        </w:rPr>
      </w:pPr>
    </w:p>
    <w:p w14:paraId="1DAC14BD" w14:textId="77777777" w:rsidR="002D4109" w:rsidRDefault="002D4109" w:rsidP="002A6619">
      <w:pPr>
        <w:spacing w:line="276" w:lineRule="auto"/>
        <w:rPr>
          <w:rFonts w:ascii="Arial" w:hAnsi="Arial" w:cs="Arial"/>
          <w:color w:val="FF0000"/>
        </w:rPr>
      </w:pPr>
    </w:p>
    <w:p w14:paraId="54EA994C" w14:textId="77777777" w:rsidR="002D4109" w:rsidRDefault="002D4109" w:rsidP="002A6619">
      <w:pPr>
        <w:spacing w:line="276" w:lineRule="auto"/>
        <w:rPr>
          <w:rFonts w:ascii="Arial" w:hAnsi="Arial" w:cs="Arial"/>
          <w:color w:val="FF0000"/>
        </w:rPr>
      </w:pPr>
    </w:p>
    <w:p w14:paraId="12FBCDA0" w14:textId="77777777" w:rsidR="002D4109" w:rsidRDefault="002D4109" w:rsidP="002A6619">
      <w:pPr>
        <w:spacing w:line="276" w:lineRule="auto"/>
        <w:rPr>
          <w:rFonts w:ascii="Arial" w:hAnsi="Arial" w:cs="Arial"/>
          <w:color w:val="FF0000"/>
        </w:rPr>
      </w:pPr>
    </w:p>
    <w:p w14:paraId="2EFE3044" w14:textId="77777777" w:rsidR="002D4109" w:rsidRPr="000A1402" w:rsidRDefault="002D4109" w:rsidP="002A6619">
      <w:pPr>
        <w:spacing w:line="276" w:lineRule="auto"/>
        <w:rPr>
          <w:rFonts w:ascii="Arial" w:hAnsi="Arial" w:cs="Arial"/>
          <w:color w:val="FF0000"/>
        </w:rPr>
      </w:pPr>
    </w:p>
    <w:sectPr w:rsidR="002D4109" w:rsidRPr="000A14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15804" w14:textId="77777777" w:rsidR="0096428C" w:rsidRDefault="0096428C" w:rsidP="00F76091">
      <w:pPr>
        <w:spacing w:after="0" w:line="240" w:lineRule="auto"/>
      </w:pPr>
      <w:r>
        <w:separator/>
      </w:r>
    </w:p>
  </w:endnote>
  <w:endnote w:type="continuationSeparator" w:id="0">
    <w:p w14:paraId="1B2CB7F4" w14:textId="77777777" w:rsidR="0096428C" w:rsidRDefault="0096428C" w:rsidP="00F7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D814E" w14:textId="77777777" w:rsidR="0096428C" w:rsidRDefault="0096428C" w:rsidP="00F76091">
      <w:pPr>
        <w:spacing w:after="0" w:line="240" w:lineRule="auto"/>
      </w:pPr>
      <w:r>
        <w:separator/>
      </w:r>
    </w:p>
  </w:footnote>
  <w:footnote w:type="continuationSeparator" w:id="0">
    <w:p w14:paraId="43BD4380" w14:textId="77777777" w:rsidR="0096428C" w:rsidRDefault="0096428C" w:rsidP="00F76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A7284"/>
    <w:multiLevelType w:val="hybridMultilevel"/>
    <w:tmpl w:val="E4F63AEA"/>
    <w:lvl w:ilvl="0" w:tplc="04150017">
      <w:start w:val="1"/>
      <w:numFmt w:val="lowerLetter"/>
      <w:lvlText w:val="%1)"/>
      <w:lvlJc w:val="left"/>
      <w:pPr>
        <w:ind w:left="1080" w:hanging="360"/>
      </w:pPr>
    </w:lvl>
    <w:lvl w:ilvl="1" w:tplc="A1F0F68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E30539"/>
    <w:multiLevelType w:val="hybridMultilevel"/>
    <w:tmpl w:val="4EA2F33E"/>
    <w:lvl w:ilvl="0" w:tplc="3CEC946C">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AD2E1E"/>
    <w:multiLevelType w:val="hybridMultilevel"/>
    <w:tmpl w:val="CEE6C1F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D139C6"/>
    <w:multiLevelType w:val="hybridMultilevel"/>
    <w:tmpl w:val="DE027A7E"/>
    <w:lvl w:ilvl="0" w:tplc="611CC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C1FD3"/>
    <w:multiLevelType w:val="hybridMultilevel"/>
    <w:tmpl w:val="15A22E24"/>
    <w:lvl w:ilvl="0" w:tplc="2CFC431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2DA7B70"/>
    <w:multiLevelType w:val="hybridMultilevel"/>
    <w:tmpl w:val="A1F23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AF3D23"/>
    <w:multiLevelType w:val="hybridMultilevel"/>
    <w:tmpl w:val="21D0846C"/>
    <w:lvl w:ilvl="0" w:tplc="9A9E080C">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E2653F"/>
    <w:multiLevelType w:val="hybridMultilevel"/>
    <w:tmpl w:val="145682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B65137"/>
    <w:multiLevelType w:val="hybridMultilevel"/>
    <w:tmpl w:val="47D62D68"/>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0F4421"/>
    <w:multiLevelType w:val="hybridMultilevel"/>
    <w:tmpl w:val="F0CC7FC4"/>
    <w:lvl w:ilvl="0" w:tplc="F5CE91D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E504BF"/>
    <w:multiLevelType w:val="hybridMultilevel"/>
    <w:tmpl w:val="B4E43FE4"/>
    <w:lvl w:ilvl="0" w:tplc="2CFC431A">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30D3412"/>
    <w:multiLevelType w:val="hybridMultilevel"/>
    <w:tmpl w:val="A5FAD28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3374351D"/>
    <w:multiLevelType w:val="hybridMultilevel"/>
    <w:tmpl w:val="104EBF08"/>
    <w:lvl w:ilvl="0" w:tplc="CCCC61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4CA63F7"/>
    <w:multiLevelType w:val="hybridMultilevel"/>
    <w:tmpl w:val="52922808"/>
    <w:lvl w:ilvl="0" w:tplc="166C73CE">
      <w:start w:val="1"/>
      <w:numFmt w:val="decimal"/>
      <w:lvlText w:val="%1."/>
      <w:lvlJc w:val="left"/>
      <w:pPr>
        <w:ind w:left="1080" w:hanging="360"/>
      </w:pPr>
      <w:rPr>
        <w:rFonts w:hint="default"/>
        <w:b/>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54D099C"/>
    <w:multiLevelType w:val="hybridMultilevel"/>
    <w:tmpl w:val="08121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046800"/>
    <w:multiLevelType w:val="hybridMultilevel"/>
    <w:tmpl w:val="08A03A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E1A35FB"/>
    <w:multiLevelType w:val="hybridMultilevel"/>
    <w:tmpl w:val="1AFE0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0F4D8A"/>
    <w:multiLevelType w:val="hybridMultilevel"/>
    <w:tmpl w:val="CB3E8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8722BB"/>
    <w:multiLevelType w:val="hybridMultilevel"/>
    <w:tmpl w:val="7038AB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886D0D"/>
    <w:multiLevelType w:val="hybridMultilevel"/>
    <w:tmpl w:val="C54C992E"/>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4B2C12A4"/>
    <w:multiLevelType w:val="hybridMultilevel"/>
    <w:tmpl w:val="84763C8A"/>
    <w:lvl w:ilvl="0" w:tplc="B8DA39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BB097F"/>
    <w:multiLevelType w:val="hybridMultilevel"/>
    <w:tmpl w:val="E6A83A26"/>
    <w:lvl w:ilvl="0" w:tplc="A4EC61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82C630F"/>
    <w:multiLevelType w:val="hybridMultilevel"/>
    <w:tmpl w:val="E1586EAC"/>
    <w:lvl w:ilvl="0" w:tplc="29367F6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920BDB"/>
    <w:multiLevelType w:val="hybridMultilevel"/>
    <w:tmpl w:val="201086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A5707ED"/>
    <w:multiLevelType w:val="hybridMultilevel"/>
    <w:tmpl w:val="9DA4135E"/>
    <w:lvl w:ilvl="0" w:tplc="A4E8ED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B9499B"/>
    <w:multiLevelType w:val="hybridMultilevel"/>
    <w:tmpl w:val="081214C2"/>
    <w:lvl w:ilvl="0" w:tplc="D382C9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8A29D9"/>
    <w:multiLevelType w:val="hybridMultilevel"/>
    <w:tmpl w:val="5FACB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F9526A"/>
    <w:multiLevelType w:val="hybridMultilevel"/>
    <w:tmpl w:val="C7E890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23023EA"/>
    <w:multiLevelType w:val="hybridMultilevel"/>
    <w:tmpl w:val="248C85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8A6074E"/>
    <w:multiLevelType w:val="hybridMultilevel"/>
    <w:tmpl w:val="CE82E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7747EA"/>
    <w:multiLevelType w:val="hybridMultilevel"/>
    <w:tmpl w:val="5F2EE8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C4E29A5"/>
    <w:multiLevelType w:val="hybridMultilevel"/>
    <w:tmpl w:val="C7440708"/>
    <w:lvl w:ilvl="0" w:tplc="1BB8C240">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06D443D"/>
    <w:multiLevelType w:val="hybridMultilevel"/>
    <w:tmpl w:val="1354E8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15526A9"/>
    <w:multiLevelType w:val="hybridMultilevel"/>
    <w:tmpl w:val="C7FCCBB6"/>
    <w:lvl w:ilvl="0" w:tplc="A4EC6174">
      <w:start w:val="1"/>
      <w:numFmt w:val="bullet"/>
      <w:lvlText w:val=""/>
      <w:lvlJc w:val="left"/>
      <w:pPr>
        <w:ind w:left="1504" w:hanging="360"/>
      </w:pPr>
      <w:rPr>
        <w:rFonts w:ascii="Symbol" w:hAnsi="Symbol" w:hint="default"/>
      </w:rPr>
    </w:lvl>
    <w:lvl w:ilvl="1" w:tplc="04150003" w:tentative="1">
      <w:start w:val="1"/>
      <w:numFmt w:val="bullet"/>
      <w:lvlText w:val="o"/>
      <w:lvlJc w:val="left"/>
      <w:pPr>
        <w:ind w:left="2224" w:hanging="360"/>
      </w:pPr>
      <w:rPr>
        <w:rFonts w:ascii="Courier New" w:hAnsi="Courier New" w:cs="Courier New" w:hint="default"/>
      </w:rPr>
    </w:lvl>
    <w:lvl w:ilvl="2" w:tplc="04150005" w:tentative="1">
      <w:start w:val="1"/>
      <w:numFmt w:val="bullet"/>
      <w:lvlText w:val=""/>
      <w:lvlJc w:val="left"/>
      <w:pPr>
        <w:ind w:left="2944" w:hanging="360"/>
      </w:pPr>
      <w:rPr>
        <w:rFonts w:ascii="Wingdings" w:hAnsi="Wingdings" w:hint="default"/>
      </w:rPr>
    </w:lvl>
    <w:lvl w:ilvl="3" w:tplc="04150001" w:tentative="1">
      <w:start w:val="1"/>
      <w:numFmt w:val="bullet"/>
      <w:lvlText w:val=""/>
      <w:lvlJc w:val="left"/>
      <w:pPr>
        <w:ind w:left="3664" w:hanging="360"/>
      </w:pPr>
      <w:rPr>
        <w:rFonts w:ascii="Symbol" w:hAnsi="Symbol" w:hint="default"/>
      </w:rPr>
    </w:lvl>
    <w:lvl w:ilvl="4" w:tplc="04150003" w:tentative="1">
      <w:start w:val="1"/>
      <w:numFmt w:val="bullet"/>
      <w:lvlText w:val="o"/>
      <w:lvlJc w:val="left"/>
      <w:pPr>
        <w:ind w:left="4384" w:hanging="360"/>
      </w:pPr>
      <w:rPr>
        <w:rFonts w:ascii="Courier New" w:hAnsi="Courier New" w:cs="Courier New" w:hint="default"/>
      </w:rPr>
    </w:lvl>
    <w:lvl w:ilvl="5" w:tplc="04150005" w:tentative="1">
      <w:start w:val="1"/>
      <w:numFmt w:val="bullet"/>
      <w:lvlText w:val=""/>
      <w:lvlJc w:val="left"/>
      <w:pPr>
        <w:ind w:left="5104" w:hanging="360"/>
      </w:pPr>
      <w:rPr>
        <w:rFonts w:ascii="Wingdings" w:hAnsi="Wingdings" w:hint="default"/>
      </w:rPr>
    </w:lvl>
    <w:lvl w:ilvl="6" w:tplc="04150001" w:tentative="1">
      <w:start w:val="1"/>
      <w:numFmt w:val="bullet"/>
      <w:lvlText w:val=""/>
      <w:lvlJc w:val="left"/>
      <w:pPr>
        <w:ind w:left="5824" w:hanging="360"/>
      </w:pPr>
      <w:rPr>
        <w:rFonts w:ascii="Symbol" w:hAnsi="Symbol" w:hint="default"/>
      </w:rPr>
    </w:lvl>
    <w:lvl w:ilvl="7" w:tplc="04150003" w:tentative="1">
      <w:start w:val="1"/>
      <w:numFmt w:val="bullet"/>
      <w:lvlText w:val="o"/>
      <w:lvlJc w:val="left"/>
      <w:pPr>
        <w:ind w:left="6544" w:hanging="360"/>
      </w:pPr>
      <w:rPr>
        <w:rFonts w:ascii="Courier New" w:hAnsi="Courier New" w:cs="Courier New" w:hint="default"/>
      </w:rPr>
    </w:lvl>
    <w:lvl w:ilvl="8" w:tplc="04150005" w:tentative="1">
      <w:start w:val="1"/>
      <w:numFmt w:val="bullet"/>
      <w:lvlText w:val=""/>
      <w:lvlJc w:val="left"/>
      <w:pPr>
        <w:ind w:left="7264" w:hanging="360"/>
      </w:pPr>
      <w:rPr>
        <w:rFonts w:ascii="Wingdings" w:hAnsi="Wingdings" w:hint="default"/>
      </w:rPr>
    </w:lvl>
  </w:abstractNum>
  <w:abstractNum w:abstractNumId="34" w15:restartNumberingAfterBreak="0">
    <w:nsid w:val="77AB372B"/>
    <w:multiLevelType w:val="hybridMultilevel"/>
    <w:tmpl w:val="E3943812"/>
    <w:lvl w:ilvl="0" w:tplc="629A1BAA">
      <w:start w:val="1"/>
      <w:numFmt w:val="decimal"/>
      <w:lvlText w:val="%1."/>
      <w:lvlJc w:val="left"/>
      <w:pPr>
        <w:ind w:left="644" w:hanging="360"/>
      </w:pPr>
      <w:rPr>
        <w:rFonts w:hint="default"/>
        <w:b/>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90876B8"/>
    <w:multiLevelType w:val="hybridMultilevel"/>
    <w:tmpl w:val="966E6EC6"/>
    <w:lvl w:ilvl="0" w:tplc="B07AC0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AD44DF"/>
    <w:multiLevelType w:val="hybridMultilevel"/>
    <w:tmpl w:val="CA6AF90E"/>
    <w:lvl w:ilvl="0" w:tplc="73F4C5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5E45C3"/>
    <w:multiLevelType w:val="hybridMultilevel"/>
    <w:tmpl w:val="22183846"/>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8A5719"/>
    <w:multiLevelType w:val="hybridMultilevel"/>
    <w:tmpl w:val="1E8C4602"/>
    <w:lvl w:ilvl="0" w:tplc="A4EC6174">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39" w15:restartNumberingAfterBreak="0">
    <w:nsid w:val="7EA554FF"/>
    <w:multiLevelType w:val="hybridMultilevel"/>
    <w:tmpl w:val="69FEB9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5E1158"/>
    <w:multiLevelType w:val="hybridMultilevel"/>
    <w:tmpl w:val="FFCE083A"/>
    <w:lvl w:ilvl="0" w:tplc="68421146">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3003146">
    <w:abstractNumId w:val="20"/>
  </w:num>
  <w:num w:numId="2" w16cid:durableId="1002732389">
    <w:abstractNumId w:val="40"/>
  </w:num>
  <w:num w:numId="3" w16cid:durableId="2071732189">
    <w:abstractNumId w:val="3"/>
  </w:num>
  <w:num w:numId="4" w16cid:durableId="1865754172">
    <w:abstractNumId w:val="34"/>
  </w:num>
  <w:num w:numId="5" w16cid:durableId="1353267849">
    <w:abstractNumId w:val="24"/>
  </w:num>
  <w:num w:numId="6" w16cid:durableId="705102787">
    <w:abstractNumId w:val="10"/>
  </w:num>
  <w:num w:numId="7" w16cid:durableId="189340580">
    <w:abstractNumId w:val="16"/>
  </w:num>
  <w:num w:numId="8" w16cid:durableId="1420178917">
    <w:abstractNumId w:val="17"/>
  </w:num>
  <w:num w:numId="9" w16cid:durableId="1548491896">
    <w:abstractNumId w:val="23"/>
  </w:num>
  <w:num w:numId="10" w16cid:durableId="1955356328">
    <w:abstractNumId w:val="28"/>
  </w:num>
  <w:num w:numId="11" w16cid:durableId="1459488682">
    <w:abstractNumId w:val="11"/>
  </w:num>
  <w:num w:numId="12" w16cid:durableId="198664688">
    <w:abstractNumId w:val="4"/>
  </w:num>
  <w:num w:numId="13" w16cid:durableId="254439477">
    <w:abstractNumId w:val="18"/>
  </w:num>
  <w:num w:numId="14" w16cid:durableId="289897524">
    <w:abstractNumId w:val="32"/>
  </w:num>
  <w:num w:numId="15" w16cid:durableId="2068910854">
    <w:abstractNumId w:val="26"/>
  </w:num>
  <w:num w:numId="16" w16cid:durableId="478310593">
    <w:abstractNumId w:val="9"/>
  </w:num>
  <w:num w:numId="17" w16cid:durableId="1079794633">
    <w:abstractNumId w:val="36"/>
  </w:num>
  <w:num w:numId="18" w16cid:durableId="2048677302">
    <w:abstractNumId w:val="21"/>
  </w:num>
  <w:num w:numId="19" w16cid:durableId="212272359">
    <w:abstractNumId w:val="33"/>
  </w:num>
  <w:num w:numId="20" w16cid:durableId="1098017648">
    <w:abstractNumId w:val="37"/>
  </w:num>
  <w:num w:numId="21" w16cid:durableId="1833526954">
    <w:abstractNumId w:val="19"/>
  </w:num>
  <w:num w:numId="22" w16cid:durableId="1563060171">
    <w:abstractNumId w:val="38"/>
  </w:num>
  <w:num w:numId="23" w16cid:durableId="484393299">
    <w:abstractNumId w:val="8"/>
  </w:num>
  <w:num w:numId="24" w16cid:durableId="1292320761">
    <w:abstractNumId w:val="7"/>
  </w:num>
  <w:num w:numId="25" w16cid:durableId="1730958835">
    <w:abstractNumId w:val="25"/>
  </w:num>
  <w:num w:numId="26" w16cid:durableId="317611092">
    <w:abstractNumId w:val="1"/>
  </w:num>
  <w:num w:numId="27" w16cid:durableId="1378705901">
    <w:abstractNumId w:val="2"/>
  </w:num>
  <w:num w:numId="28" w16cid:durableId="424769796">
    <w:abstractNumId w:val="0"/>
  </w:num>
  <w:num w:numId="29" w16cid:durableId="1861042312">
    <w:abstractNumId w:val="14"/>
  </w:num>
  <w:num w:numId="30" w16cid:durableId="1739744048">
    <w:abstractNumId w:val="27"/>
  </w:num>
  <w:num w:numId="31" w16cid:durableId="2026662430">
    <w:abstractNumId w:val="22"/>
  </w:num>
  <w:num w:numId="32" w16cid:durableId="303975935">
    <w:abstractNumId w:val="35"/>
  </w:num>
  <w:num w:numId="33" w16cid:durableId="1166171479">
    <w:abstractNumId w:val="13"/>
  </w:num>
  <w:num w:numId="34" w16cid:durableId="1937132992">
    <w:abstractNumId w:val="6"/>
  </w:num>
  <w:num w:numId="35" w16cid:durableId="475806622">
    <w:abstractNumId w:val="12"/>
  </w:num>
  <w:num w:numId="36" w16cid:durableId="1288126754">
    <w:abstractNumId w:val="30"/>
  </w:num>
  <w:num w:numId="37" w16cid:durableId="1158500744">
    <w:abstractNumId w:val="31"/>
  </w:num>
  <w:num w:numId="38" w16cid:durableId="1964649837">
    <w:abstractNumId w:val="39"/>
  </w:num>
  <w:num w:numId="39" w16cid:durableId="1870338688">
    <w:abstractNumId w:val="29"/>
  </w:num>
  <w:num w:numId="40" w16cid:durableId="1632130035">
    <w:abstractNumId w:val="5"/>
  </w:num>
  <w:num w:numId="41" w16cid:durableId="422260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18"/>
    <w:rsid w:val="00004680"/>
    <w:rsid w:val="00016C37"/>
    <w:rsid w:val="00021F21"/>
    <w:rsid w:val="00023692"/>
    <w:rsid w:val="00031E6A"/>
    <w:rsid w:val="00045983"/>
    <w:rsid w:val="00055916"/>
    <w:rsid w:val="000560AD"/>
    <w:rsid w:val="000563AE"/>
    <w:rsid w:val="000638F3"/>
    <w:rsid w:val="000655F9"/>
    <w:rsid w:val="00065DC9"/>
    <w:rsid w:val="000714EC"/>
    <w:rsid w:val="000924B5"/>
    <w:rsid w:val="000A1402"/>
    <w:rsid w:val="000A5B7D"/>
    <w:rsid w:val="000B1E00"/>
    <w:rsid w:val="000C2CBA"/>
    <w:rsid w:val="000C46BE"/>
    <w:rsid w:val="000C7036"/>
    <w:rsid w:val="000D6BC0"/>
    <w:rsid w:val="000E0BE9"/>
    <w:rsid w:val="000F20CC"/>
    <w:rsid w:val="00102D58"/>
    <w:rsid w:val="0010313F"/>
    <w:rsid w:val="0011475D"/>
    <w:rsid w:val="001162FA"/>
    <w:rsid w:val="00121453"/>
    <w:rsid w:val="00145103"/>
    <w:rsid w:val="0014519C"/>
    <w:rsid w:val="00146B05"/>
    <w:rsid w:val="00173E7B"/>
    <w:rsid w:val="00177DA3"/>
    <w:rsid w:val="00184E47"/>
    <w:rsid w:val="00192165"/>
    <w:rsid w:val="001966A2"/>
    <w:rsid w:val="001A0BDF"/>
    <w:rsid w:val="001A2226"/>
    <w:rsid w:val="001A6C1A"/>
    <w:rsid w:val="001B4B6E"/>
    <w:rsid w:val="001C434A"/>
    <w:rsid w:val="001C5F0C"/>
    <w:rsid w:val="001C6EDB"/>
    <w:rsid w:val="001C7ED7"/>
    <w:rsid w:val="001D6BC3"/>
    <w:rsid w:val="001E177F"/>
    <w:rsid w:val="001E17E2"/>
    <w:rsid w:val="001F57C4"/>
    <w:rsid w:val="001F7F30"/>
    <w:rsid w:val="002031E7"/>
    <w:rsid w:val="00225A5B"/>
    <w:rsid w:val="00237BD2"/>
    <w:rsid w:val="00245E93"/>
    <w:rsid w:val="00247713"/>
    <w:rsid w:val="00256458"/>
    <w:rsid w:val="00262ED6"/>
    <w:rsid w:val="002652F7"/>
    <w:rsid w:val="00281B73"/>
    <w:rsid w:val="002828F3"/>
    <w:rsid w:val="0028588A"/>
    <w:rsid w:val="00286B03"/>
    <w:rsid w:val="00290904"/>
    <w:rsid w:val="002A239F"/>
    <w:rsid w:val="002A3374"/>
    <w:rsid w:val="002A6619"/>
    <w:rsid w:val="002B105F"/>
    <w:rsid w:val="002B1734"/>
    <w:rsid w:val="002B446C"/>
    <w:rsid w:val="002C1150"/>
    <w:rsid w:val="002D4109"/>
    <w:rsid w:val="002D47A0"/>
    <w:rsid w:val="002D5E2E"/>
    <w:rsid w:val="002E28FC"/>
    <w:rsid w:val="002F20AA"/>
    <w:rsid w:val="0032187A"/>
    <w:rsid w:val="00335E3E"/>
    <w:rsid w:val="00354FF1"/>
    <w:rsid w:val="00383163"/>
    <w:rsid w:val="003875EE"/>
    <w:rsid w:val="00391B23"/>
    <w:rsid w:val="00392F83"/>
    <w:rsid w:val="00393017"/>
    <w:rsid w:val="00394521"/>
    <w:rsid w:val="00397627"/>
    <w:rsid w:val="003A381F"/>
    <w:rsid w:val="003B2A8A"/>
    <w:rsid w:val="003B722E"/>
    <w:rsid w:val="003C0133"/>
    <w:rsid w:val="003D7F7B"/>
    <w:rsid w:val="003E1C96"/>
    <w:rsid w:val="003E232D"/>
    <w:rsid w:val="003E2C3D"/>
    <w:rsid w:val="003E378D"/>
    <w:rsid w:val="00402408"/>
    <w:rsid w:val="004064CC"/>
    <w:rsid w:val="00406C22"/>
    <w:rsid w:val="00410419"/>
    <w:rsid w:val="00411E02"/>
    <w:rsid w:val="00420814"/>
    <w:rsid w:val="00421704"/>
    <w:rsid w:val="00431D18"/>
    <w:rsid w:val="00434AC1"/>
    <w:rsid w:val="00443D37"/>
    <w:rsid w:val="00457226"/>
    <w:rsid w:val="00462096"/>
    <w:rsid w:val="00464AB4"/>
    <w:rsid w:val="00464C37"/>
    <w:rsid w:val="00466DC3"/>
    <w:rsid w:val="00467AAA"/>
    <w:rsid w:val="0047000A"/>
    <w:rsid w:val="00472F4D"/>
    <w:rsid w:val="00485C4D"/>
    <w:rsid w:val="004869C4"/>
    <w:rsid w:val="0049574F"/>
    <w:rsid w:val="004A18B5"/>
    <w:rsid w:val="004B01F1"/>
    <w:rsid w:val="004B0928"/>
    <w:rsid w:val="004B3E9E"/>
    <w:rsid w:val="004B5227"/>
    <w:rsid w:val="004C3E1D"/>
    <w:rsid w:val="004C78AE"/>
    <w:rsid w:val="004E195F"/>
    <w:rsid w:val="004E4D9B"/>
    <w:rsid w:val="00504099"/>
    <w:rsid w:val="005078D9"/>
    <w:rsid w:val="005152F5"/>
    <w:rsid w:val="00526A43"/>
    <w:rsid w:val="00534080"/>
    <w:rsid w:val="00541E4A"/>
    <w:rsid w:val="00541F80"/>
    <w:rsid w:val="00553E1C"/>
    <w:rsid w:val="00556139"/>
    <w:rsid w:val="005675A3"/>
    <w:rsid w:val="00571780"/>
    <w:rsid w:val="00571E04"/>
    <w:rsid w:val="005739CE"/>
    <w:rsid w:val="00573B58"/>
    <w:rsid w:val="0057666D"/>
    <w:rsid w:val="005A605C"/>
    <w:rsid w:val="005A62CF"/>
    <w:rsid w:val="005A7FF8"/>
    <w:rsid w:val="005B4FC1"/>
    <w:rsid w:val="005C73BE"/>
    <w:rsid w:val="005D4669"/>
    <w:rsid w:val="005E56C5"/>
    <w:rsid w:val="005F2810"/>
    <w:rsid w:val="005F3F60"/>
    <w:rsid w:val="00611977"/>
    <w:rsid w:val="0061226D"/>
    <w:rsid w:val="00612449"/>
    <w:rsid w:val="006129E8"/>
    <w:rsid w:val="00621ACE"/>
    <w:rsid w:val="00626044"/>
    <w:rsid w:val="00627B0C"/>
    <w:rsid w:val="00631815"/>
    <w:rsid w:val="00637388"/>
    <w:rsid w:val="00641B75"/>
    <w:rsid w:val="00662198"/>
    <w:rsid w:val="00664198"/>
    <w:rsid w:val="00673C8B"/>
    <w:rsid w:val="006767FC"/>
    <w:rsid w:val="00682B17"/>
    <w:rsid w:val="006858F5"/>
    <w:rsid w:val="006A455A"/>
    <w:rsid w:val="006B03DE"/>
    <w:rsid w:val="006B0A31"/>
    <w:rsid w:val="006B7B9B"/>
    <w:rsid w:val="006D6961"/>
    <w:rsid w:val="006D6E5D"/>
    <w:rsid w:val="006F3F82"/>
    <w:rsid w:val="007012D7"/>
    <w:rsid w:val="007054C3"/>
    <w:rsid w:val="0070653F"/>
    <w:rsid w:val="0070719B"/>
    <w:rsid w:val="00712DE6"/>
    <w:rsid w:val="00714E13"/>
    <w:rsid w:val="007164B1"/>
    <w:rsid w:val="00721346"/>
    <w:rsid w:val="0072163B"/>
    <w:rsid w:val="00725327"/>
    <w:rsid w:val="007406A1"/>
    <w:rsid w:val="00742493"/>
    <w:rsid w:val="00744DBD"/>
    <w:rsid w:val="007459EB"/>
    <w:rsid w:val="00745B8F"/>
    <w:rsid w:val="00747718"/>
    <w:rsid w:val="00763B6E"/>
    <w:rsid w:val="0076682B"/>
    <w:rsid w:val="0076725A"/>
    <w:rsid w:val="007677CB"/>
    <w:rsid w:val="00767FC0"/>
    <w:rsid w:val="00781F9A"/>
    <w:rsid w:val="0078720F"/>
    <w:rsid w:val="0079537D"/>
    <w:rsid w:val="007A04D0"/>
    <w:rsid w:val="007C0373"/>
    <w:rsid w:val="007C41C8"/>
    <w:rsid w:val="007C4FF5"/>
    <w:rsid w:val="007D4CB0"/>
    <w:rsid w:val="007D5D43"/>
    <w:rsid w:val="007E1BEA"/>
    <w:rsid w:val="007E6BEA"/>
    <w:rsid w:val="007E6DF5"/>
    <w:rsid w:val="007F24B1"/>
    <w:rsid w:val="00805E40"/>
    <w:rsid w:val="00811D5D"/>
    <w:rsid w:val="00814814"/>
    <w:rsid w:val="00820F08"/>
    <w:rsid w:val="00821D61"/>
    <w:rsid w:val="00824C29"/>
    <w:rsid w:val="008332E7"/>
    <w:rsid w:val="00833EB1"/>
    <w:rsid w:val="00836096"/>
    <w:rsid w:val="00847B0F"/>
    <w:rsid w:val="0085385F"/>
    <w:rsid w:val="00855D99"/>
    <w:rsid w:val="00857A94"/>
    <w:rsid w:val="008620D7"/>
    <w:rsid w:val="00870D62"/>
    <w:rsid w:val="00871698"/>
    <w:rsid w:val="00874FE9"/>
    <w:rsid w:val="00875343"/>
    <w:rsid w:val="00876091"/>
    <w:rsid w:val="00885E1D"/>
    <w:rsid w:val="008915C9"/>
    <w:rsid w:val="00894AE2"/>
    <w:rsid w:val="00897884"/>
    <w:rsid w:val="008A6B98"/>
    <w:rsid w:val="008B2A80"/>
    <w:rsid w:val="008B3D7D"/>
    <w:rsid w:val="008C298E"/>
    <w:rsid w:val="008C6B31"/>
    <w:rsid w:val="008E425D"/>
    <w:rsid w:val="008E62B8"/>
    <w:rsid w:val="008E7FEA"/>
    <w:rsid w:val="008F2474"/>
    <w:rsid w:val="008F4FF6"/>
    <w:rsid w:val="0090546A"/>
    <w:rsid w:val="009134E6"/>
    <w:rsid w:val="009228AC"/>
    <w:rsid w:val="009239C9"/>
    <w:rsid w:val="009251BE"/>
    <w:rsid w:val="00930E75"/>
    <w:rsid w:val="00940185"/>
    <w:rsid w:val="00951260"/>
    <w:rsid w:val="0095552B"/>
    <w:rsid w:val="0096428C"/>
    <w:rsid w:val="0096448A"/>
    <w:rsid w:val="009668C7"/>
    <w:rsid w:val="00967422"/>
    <w:rsid w:val="00967677"/>
    <w:rsid w:val="0097198B"/>
    <w:rsid w:val="00972B75"/>
    <w:rsid w:val="0097676D"/>
    <w:rsid w:val="009838BA"/>
    <w:rsid w:val="0099015B"/>
    <w:rsid w:val="0099712E"/>
    <w:rsid w:val="009A11D1"/>
    <w:rsid w:val="009A217C"/>
    <w:rsid w:val="009B221B"/>
    <w:rsid w:val="009D288D"/>
    <w:rsid w:val="009D7FAA"/>
    <w:rsid w:val="009E17A6"/>
    <w:rsid w:val="009E7D00"/>
    <w:rsid w:val="009F09D1"/>
    <w:rsid w:val="009F7700"/>
    <w:rsid w:val="00A0540C"/>
    <w:rsid w:val="00A0629D"/>
    <w:rsid w:val="00A142FC"/>
    <w:rsid w:val="00A1620B"/>
    <w:rsid w:val="00A169F0"/>
    <w:rsid w:val="00A17B2E"/>
    <w:rsid w:val="00A21E7B"/>
    <w:rsid w:val="00A24B2C"/>
    <w:rsid w:val="00A26651"/>
    <w:rsid w:val="00A27E24"/>
    <w:rsid w:val="00A30274"/>
    <w:rsid w:val="00A31021"/>
    <w:rsid w:val="00A3193D"/>
    <w:rsid w:val="00A3592B"/>
    <w:rsid w:val="00A41F63"/>
    <w:rsid w:val="00A4459F"/>
    <w:rsid w:val="00A47A74"/>
    <w:rsid w:val="00A544CC"/>
    <w:rsid w:val="00A61F6F"/>
    <w:rsid w:val="00A672A3"/>
    <w:rsid w:val="00A80BE9"/>
    <w:rsid w:val="00A837D5"/>
    <w:rsid w:val="00A918F6"/>
    <w:rsid w:val="00A91C89"/>
    <w:rsid w:val="00AB3F74"/>
    <w:rsid w:val="00AB6A21"/>
    <w:rsid w:val="00AC46CA"/>
    <w:rsid w:val="00AD2615"/>
    <w:rsid w:val="00AD7867"/>
    <w:rsid w:val="00AE7C75"/>
    <w:rsid w:val="00AF1DC0"/>
    <w:rsid w:val="00AF386C"/>
    <w:rsid w:val="00AF7DAD"/>
    <w:rsid w:val="00B0125F"/>
    <w:rsid w:val="00B018A6"/>
    <w:rsid w:val="00B079C9"/>
    <w:rsid w:val="00B207E6"/>
    <w:rsid w:val="00B20FB3"/>
    <w:rsid w:val="00B2445E"/>
    <w:rsid w:val="00B32228"/>
    <w:rsid w:val="00B328F0"/>
    <w:rsid w:val="00B34C97"/>
    <w:rsid w:val="00B37745"/>
    <w:rsid w:val="00B4796E"/>
    <w:rsid w:val="00B735BD"/>
    <w:rsid w:val="00B769C4"/>
    <w:rsid w:val="00B80345"/>
    <w:rsid w:val="00B82081"/>
    <w:rsid w:val="00B853ED"/>
    <w:rsid w:val="00B95388"/>
    <w:rsid w:val="00BA05F5"/>
    <w:rsid w:val="00BA2BE0"/>
    <w:rsid w:val="00BA311B"/>
    <w:rsid w:val="00BA47A4"/>
    <w:rsid w:val="00BB49BE"/>
    <w:rsid w:val="00BC1318"/>
    <w:rsid w:val="00BC13D8"/>
    <w:rsid w:val="00BC1FDB"/>
    <w:rsid w:val="00BC5E50"/>
    <w:rsid w:val="00BC6BC4"/>
    <w:rsid w:val="00BC71DC"/>
    <w:rsid w:val="00BD1A46"/>
    <w:rsid w:val="00BD696C"/>
    <w:rsid w:val="00BD71FD"/>
    <w:rsid w:val="00BE004F"/>
    <w:rsid w:val="00BE1AB4"/>
    <w:rsid w:val="00BF208A"/>
    <w:rsid w:val="00BF223A"/>
    <w:rsid w:val="00BF6C09"/>
    <w:rsid w:val="00C02D63"/>
    <w:rsid w:val="00C03439"/>
    <w:rsid w:val="00C05E0B"/>
    <w:rsid w:val="00C07C3D"/>
    <w:rsid w:val="00C11460"/>
    <w:rsid w:val="00C14B10"/>
    <w:rsid w:val="00C33747"/>
    <w:rsid w:val="00C43851"/>
    <w:rsid w:val="00C47FBA"/>
    <w:rsid w:val="00C549AA"/>
    <w:rsid w:val="00C63357"/>
    <w:rsid w:val="00C70095"/>
    <w:rsid w:val="00C76736"/>
    <w:rsid w:val="00C76D75"/>
    <w:rsid w:val="00C83A3C"/>
    <w:rsid w:val="00C85641"/>
    <w:rsid w:val="00C9430A"/>
    <w:rsid w:val="00C951F1"/>
    <w:rsid w:val="00CB4032"/>
    <w:rsid w:val="00CD4E2E"/>
    <w:rsid w:val="00CD593B"/>
    <w:rsid w:val="00CE7BC9"/>
    <w:rsid w:val="00CF296F"/>
    <w:rsid w:val="00CF67C3"/>
    <w:rsid w:val="00CF7F3E"/>
    <w:rsid w:val="00D03C10"/>
    <w:rsid w:val="00D07903"/>
    <w:rsid w:val="00D157B4"/>
    <w:rsid w:val="00D31EBF"/>
    <w:rsid w:val="00D4742B"/>
    <w:rsid w:val="00D50BE7"/>
    <w:rsid w:val="00D50F3D"/>
    <w:rsid w:val="00D516D9"/>
    <w:rsid w:val="00D65AB9"/>
    <w:rsid w:val="00D66194"/>
    <w:rsid w:val="00D66B9C"/>
    <w:rsid w:val="00D7237D"/>
    <w:rsid w:val="00D80548"/>
    <w:rsid w:val="00D827A5"/>
    <w:rsid w:val="00D8606B"/>
    <w:rsid w:val="00D87359"/>
    <w:rsid w:val="00D954C1"/>
    <w:rsid w:val="00DA69A2"/>
    <w:rsid w:val="00DB4365"/>
    <w:rsid w:val="00DB68DE"/>
    <w:rsid w:val="00DC6CAB"/>
    <w:rsid w:val="00DD010A"/>
    <w:rsid w:val="00DD7157"/>
    <w:rsid w:val="00DE4D96"/>
    <w:rsid w:val="00DE5E3F"/>
    <w:rsid w:val="00DF48FF"/>
    <w:rsid w:val="00E03FE0"/>
    <w:rsid w:val="00E05DF4"/>
    <w:rsid w:val="00E05FC3"/>
    <w:rsid w:val="00E06EFA"/>
    <w:rsid w:val="00E119E2"/>
    <w:rsid w:val="00E1234C"/>
    <w:rsid w:val="00E12EA3"/>
    <w:rsid w:val="00E16E52"/>
    <w:rsid w:val="00E255A7"/>
    <w:rsid w:val="00E34618"/>
    <w:rsid w:val="00E42627"/>
    <w:rsid w:val="00E43592"/>
    <w:rsid w:val="00E61B5F"/>
    <w:rsid w:val="00E717AA"/>
    <w:rsid w:val="00E71A32"/>
    <w:rsid w:val="00E7370F"/>
    <w:rsid w:val="00E773A5"/>
    <w:rsid w:val="00E7755B"/>
    <w:rsid w:val="00E829FC"/>
    <w:rsid w:val="00E913B7"/>
    <w:rsid w:val="00E971A8"/>
    <w:rsid w:val="00E97CAF"/>
    <w:rsid w:val="00EA411F"/>
    <w:rsid w:val="00EB2B81"/>
    <w:rsid w:val="00EB394B"/>
    <w:rsid w:val="00EC2A53"/>
    <w:rsid w:val="00EC69F0"/>
    <w:rsid w:val="00ED0CE2"/>
    <w:rsid w:val="00EF32A0"/>
    <w:rsid w:val="00EF5B20"/>
    <w:rsid w:val="00F061E4"/>
    <w:rsid w:val="00F075FA"/>
    <w:rsid w:val="00F12831"/>
    <w:rsid w:val="00F136D0"/>
    <w:rsid w:val="00F16EEC"/>
    <w:rsid w:val="00F17782"/>
    <w:rsid w:val="00F246D4"/>
    <w:rsid w:val="00F3038C"/>
    <w:rsid w:val="00F32847"/>
    <w:rsid w:val="00F3631D"/>
    <w:rsid w:val="00F3681C"/>
    <w:rsid w:val="00F375E6"/>
    <w:rsid w:val="00F41508"/>
    <w:rsid w:val="00F44F80"/>
    <w:rsid w:val="00F459A5"/>
    <w:rsid w:val="00F53C4F"/>
    <w:rsid w:val="00F60F2F"/>
    <w:rsid w:val="00F635E5"/>
    <w:rsid w:val="00F65026"/>
    <w:rsid w:val="00F71151"/>
    <w:rsid w:val="00F7478A"/>
    <w:rsid w:val="00F76091"/>
    <w:rsid w:val="00F770C5"/>
    <w:rsid w:val="00F801C1"/>
    <w:rsid w:val="00F912BA"/>
    <w:rsid w:val="00FB3726"/>
    <w:rsid w:val="00FC0961"/>
    <w:rsid w:val="00FC7B36"/>
    <w:rsid w:val="00FD007F"/>
    <w:rsid w:val="00FD7339"/>
    <w:rsid w:val="00FE3AF7"/>
    <w:rsid w:val="00FF0016"/>
    <w:rsid w:val="00FF3165"/>
    <w:rsid w:val="00FF6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444B"/>
  <w15:docId w15:val="{181BBA94-2A37-48BF-A20B-27454D6B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1B2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1">
    <w:name w:val="Zwykły tekst1"/>
    <w:basedOn w:val="Normalny"/>
    <w:rsid w:val="00391B2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391B23"/>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760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6091"/>
    <w:rPr>
      <w:sz w:val="20"/>
      <w:szCs w:val="20"/>
    </w:rPr>
  </w:style>
  <w:style w:type="character" w:styleId="Odwoanieprzypisukocowego">
    <w:name w:val="endnote reference"/>
    <w:basedOn w:val="Domylnaczcionkaakapitu"/>
    <w:uiPriority w:val="99"/>
    <w:semiHidden/>
    <w:unhideWhenUsed/>
    <w:rsid w:val="00F76091"/>
    <w:rPr>
      <w:vertAlign w:val="superscript"/>
    </w:r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BA311B"/>
    <w:rPr>
      <w:rFonts w:ascii="Times New Roman" w:eastAsia="Times New Roman" w:hAnsi="Times New Roman" w:cs="Times New Roman"/>
      <w:sz w:val="24"/>
      <w:szCs w:val="24"/>
      <w:lang w:eastAsia="pl-PL"/>
    </w:rPr>
  </w:style>
  <w:style w:type="paragraph" w:styleId="Bezodstpw">
    <w:name w:val="No Spacing"/>
    <w:uiPriority w:val="1"/>
    <w:qFormat/>
    <w:rsid w:val="003875EE"/>
    <w:pPr>
      <w:spacing w:after="0" w:line="240" w:lineRule="auto"/>
    </w:pPr>
  </w:style>
  <w:style w:type="character" w:styleId="Hipercze">
    <w:name w:val="Hyperlink"/>
    <w:basedOn w:val="Domylnaczcionkaakapitu"/>
    <w:uiPriority w:val="99"/>
    <w:unhideWhenUsed/>
    <w:rsid w:val="001E17E2"/>
    <w:rPr>
      <w:color w:val="0563C1" w:themeColor="hyperlink"/>
      <w:u w:val="single"/>
    </w:rPr>
  </w:style>
  <w:style w:type="character" w:styleId="Nierozpoznanawzmianka">
    <w:name w:val="Unresolved Mention"/>
    <w:basedOn w:val="Domylnaczcionkaakapitu"/>
    <w:uiPriority w:val="99"/>
    <w:semiHidden/>
    <w:unhideWhenUsed/>
    <w:rsid w:val="001E17E2"/>
    <w:rPr>
      <w:color w:val="605E5C"/>
      <w:shd w:val="clear" w:color="auto" w:fill="E1DFDD"/>
    </w:rPr>
  </w:style>
  <w:style w:type="character" w:styleId="Odwoaniedokomentarza">
    <w:name w:val="annotation reference"/>
    <w:basedOn w:val="Domylnaczcionkaakapitu"/>
    <w:uiPriority w:val="99"/>
    <w:semiHidden/>
    <w:unhideWhenUsed/>
    <w:rsid w:val="00256458"/>
    <w:rPr>
      <w:sz w:val="16"/>
      <w:szCs w:val="16"/>
    </w:rPr>
  </w:style>
  <w:style w:type="paragraph" w:styleId="Tekstkomentarza">
    <w:name w:val="annotation text"/>
    <w:basedOn w:val="Normalny"/>
    <w:link w:val="TekstkomentarzaZnak"/>
    <w:uiPriority w:val="99"/>
    <w:semiHidden/>
    <w:unhideWhenUsed/>
    <w:rsid w:val="002564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458"/>
    <w:rPr>
      <w:sz w:val="20"/>
      <w:szCs w:val="20"/>
    </w:rPr>
  </w:style>
  <w:style w:type="paragraph" w:styleId="Tematkomentarza">
    <w:name w:val="annotation subject"/>
    <w:basedOn w:val="Tekstkomentarza"/>
    <w:next w:val="Tekstkomentarza"/>
    <w:link w:val="TematkomentarzaZnak"/>
    <w:uiPriority w:val="99"/>
    <w:semiHidden/>
    <w:unhideWhenUsed/>
    <w:rsid w:val="00256458"/>
    <w:rPr>
      <w:b/>
      <w:bCs/>
    </w:rPr>
  </w:style>
  <w:style w:type="character" w:customStyle="1" w:styleId="TematkomentarzaZnak">
    <w:name w:val="Temat komentarza Znak"/>
    <w:basedOn w:val="TekstkomentarzaZnak"/>
    <w:link w:val="Tematkomentarza"/>
    <w:uiPriority w:val="99"/>
    <w:semiHidden/>
    <w:rsid w:val="00256458"/>
    <w:rPr>
      <w:b/>
      <w:bCs/>
      <w:sz w:val="20"/>
      <w:szCs w:val="20"/>
    </w:rPr>
  </w:style>
  <w:style w:type="paragraph" w:customStyle="1" w:styleId="Tekstpodstawowywcity21">
    <w:name w:val="Tekst podstawowy wcięty 21"/>
    <w:basedOn w:val="Normalny"/>
    <w:rsid w:val="00951260"/>
    <w:pPr>
      <w:suppressAutoHyphens/>
      <w:spacing w:after="0" w:line="240" w:lineRule="auto"/>
      <w:ind w:firstLine="510"/>
      <w:jc w:val="both"/>
    </w:pPr>
    <w:rPr>
      <w:rFonts w:ascii="Arial" w:eastAsia="Times New Roman" w:hAnsi="Arial" w:cs="Arial"/>
      <w:sz w:val="24"/>
      <w:szCs w:val="24"/>
      <w:lang w:eastAsia="ar-SA"/>
    </w:rPr>
  </w:style>
  <w:style w:type="paragraph" w:styleId="Tekstpodstawowywcity2">
    <w:name w:val="Body Text Indent 2"/>
    <w:basedOn w:val="Normalny"/>
    <w:link w:val="Tekstpodstawowywcity2Znak"/>
    <w:uiPriority w:val="99"/>
    <w:unhideWhenUsed/>
    <w:rsid w:val="00951260"/>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95126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26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402B-E299-424A-AA25-078E9FC6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12</Pages>
  <Words>4320</Words>
  <Characters>25924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mnieckarz</cp:lastModifiedBy>
  <cp:revision>16</cp:revision>
  <cp:lastPrinted>2024-10-17T06:58:00Z</cp:lastPrinted>
  <dcterms:created xsi:type="dcterms:W3CDTF">2024-09-25T10:34:00Z</dcterms:created>
  <dcterms:modified xsi:type="dcterms:W3CDTF">2024-10-17T07:00:00Z</dcterms:modified>
</cp:coreProperties>
</file>