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9CDD" w14:textId="7CFD6885" w:rsidR="006B09B2" w:rsidRPr="00CA1B0B" w:rsidRDefault="006B09B2" w:rsidP="006B09B2">
      <w:r w:rsidRPr="00CA1B0B">
        <w:t>OŚ. 6220.</w:t>
      </w:r>
      <w:r>
        <w:t>29</w:t>
      </w:r>
      <w:r w:rsidRPr="00CA1B0B">
        <w:t>.20</w:t>
      </w:r>
      <w:r>
        <w:t>20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23</w:t>
      </w:r>
      <w:r w:rsidRPr="00CA1B0B">
        <w:t>.</w:t>
      </w:r>
      <w:r>
        <w:t>10</w:t>
      </w:r>
      <w:r w:rsidRPr="00CA1B0B">
        <w:t>.20</w:t>
      </w:r>
      <w:r>
        <w:t xml:space="preserve">23 </w:t>
      </w:r>
      <w:r w:rsidRPr="00CA1B0B">
        <w:t>r.</w:t>
      </w:r>
    </w:p>
    <w:p w14:paraId="728B8AB9" w14:textId="77777777" w:rsidR="006B09B2" w:rsidRPr="00CA1B0B" w:rsidRDefault="006B09B2" w:rsidP="006B09B2"/>
    <w:p w14:paraId="6E55BD23" w14:textId="77777777" w:rsidR="006B09B2" w:rsidRPr="00CA1B0B" w:rsidRDefault="006B09B2" w:rsidP="006B09B2"/>
    <w:p w14:paraId="6A45D123" w14:textId="77777777" w:rsidR="006B09B2" w:rsidRPr="00CA1B0B" w:rsidRDefault="006B09B2" w:rsidP="006B09B2">
      <w:r w:rsidRPr="00CA1B0B">
        <w:tab/>
      </w:r>
      <w:r w:rsidRPr="00CA1B0B">
        <w:tab/>
      </w:r>
    </w:p>
    <w:p w14:paraId="13751B70" w14:textId="77777777" w:rsidR="006B09B2" w:rsidRPr="00CA1B0B" w:rsidRDefault="006B09B2" w:rsidP="006B09B2"/>
    <w:p w14:paraId="0EAA447F" w14:textId="77777777" w:rsidR="006B09B2" w:rsidRPr="00CA1B0B" w:rsidRDefault="006B09B2" w:rsidP="006B09B2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35128771" w14:textId="77777777" w:rsidR="006B09B2" w:rsidRPr="00CA1B0B" w:rsidRDefault="006B09B2" w:rsidP="006B09B2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22E2C295" w14:textId="77777777" w:rsidR="006B09B2" w:rsidRPr="00CA1B0B" w:rsidRDefault="006B09B2" w:rsidP="006B09B2"/>
    <w:p w14:paraId="704FA15F" w14:textId="77777777" w:rsidR="006B09B2" w:rsidRPr="00F64565" w:rsidRDefault="006B09B2" w:rsidP="006B09B2"/>
    <w:p w14:paraId="39EEB226" w14:textId="77777777" w:rsidR="006B09B2" w:rsidRPr="00F64565" w:rsidRDefault="006B09B2" w:rsidP="006B09B2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1535205E" w14:textId="77777777" w:rsidR="006B09B2" w:rsidRPr="00F64565" w:rsidRDefault="006B09B2" w:rsidP="006B09B2">
      <w:pPr>
        <w:jc w:val="both"/>
      </w:pPr>
    </w:p>
    <w:p w14:paraId="32277158" w14:textId="33CC3CCC" w:rsidR="006B09B2" w:rsidRPr="00FB5FFF" w:rsidRDefault="006B09B2" w:rsidP="006B09B2">
      <w:pPr>
        <w:jc w:val="both"/>
        <w:rPr>
          <w:b/>
        </w:rPr>
      </w:pPr>
      <w:r w:rsidRPr="00692C06">
        <w:t xml:space="preserve">że w dniu </w:t>
      </w:r>
      <w:r>
        <w:t>23 października</w:t>
      </w:r>
      <w:r w:rsidRPr="00692C06">
        <w:t xml:space="preserve"> 2023 roku została wydana przez Burmistrza Czechowic-Dziedzic decyzja nr OŚ.6220.</w:t>
      </w:r>
      <w:r>
        <w:t>29</w:t>
      </w:r>
      <w:r w:rsidRPr="00692C06">
        <w:t>.202</w:t>
      </w:r>
      <w:r>
        <w:t>0</w:t>
      </w:r>
      <w:r w:rsidRPr="00692C06">
        <w:t xml:space="preserve"> </w:t>
      </w:r>
      <w:r w:rsidRPr="00466F71">
        <w:t xml:space="preserve">określająca środowiskowe uwarunkowania na realizację przedsięwzięcia pod nazwą: </w:t>
      </w:r>
      <w:bookmarkStart w:id="0" w:name="_Hlk141086109"/>
      <w:bookmarkStart w:id="1" w:name="_Hlk148691247"/>
      <w:r w:rsidRPr="00FB5FFF">
        <w:rPr>
          <w:b/>
        </w:rPr>
        <w:t>„Budowa stacji paliw płynnych i gazowych wraz z</w:t>
      </w:r>
      <w:r>
        <w:rPr>
          <w:b/>
        </w:rPr>
        <w:t> </w:t>
      </w:r>
      <w:r w:rsidRPr="00FB5FFF">
        <w:rPr>
          <w:b/>
        </w:rPr>
        <w:t xml:space="preserve">budynkiem stacji paliw, wiatą nad wyspami </w:t>
      </w:r>
      <w:proofErr w:type="spellStart"/>
      <w:r w:rsidRPr="00FB5FFF">
        <w:rPr>
          <w:b/>
        </w:rPr>
        <w:t>dystrybutorowymi</w:t>
      </w:r>
      <w:proofErr w:type="spellEnd"/>
      <w:r w:rsidRPr="00FB5FFF">
        <w:rPr>
          <w:b/>
        </w:rPr>
        <w:t>, pylonem cenowym, myjnią bezdotykową dla samochodów osobowych, parkingami dla samochodów osobowych i</w:t>
      </w:r>
      <w:r>
        <w:rPr>
          <w:b/>
        </w:rPr>
        <w:t> </w:t>
      </w:r>
      <w:r w:rsidRPr="00FB5FFF">
        <w:rPr>
          <w:b/>
        </w:rPr>
        <w:t>ciężarowych oraz infrastrukturą  towarzyszącą w Czechowicach-Dziedzicach, przy ul.</w:t>
      </w:r>
      <w:r>
        <w:rPr>
          <w:b/>
        </w:rPr>
        <w:t> </w:t>
      </w:r>
      <w:r w:rsidRPr="00FB5FFF">
        <w:rPr>
          <w:b/>
        </w:rPr>
        <w:t>Starowiejskiej na działkach nr 5710, 5709 i 5708”.</w:t>
      </w:r>
      <w:bookmarkEnd w:id="0"/>
    </w:p>
    <w:bookmarkEnd w:id="1"/>
    <w:p w14:paraId="2E34037A" w14:textId="77777777" w:rsidR="006B09B2" w:rsidRPr="00692C06" w:rsidRDefault="006B09B2" w:rsidP="006B09B2">
      <w:pPr>
        <w:jc w:val="both"/>
        <w:rPr>
          <w:b/>
        </w:rPr>
      </w:pPr>
    </w:p>
    <w:p w14:paraId="1C76363D" w14:textId="0F3C6351" w:rsidR="006B09B2" w:rsidRPr="00AE010E" w:rsidRDefault="006B09B2" w:rsidP="006B09B2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7881E2B6" w14:textId="77777777" w:rsidR="009D0E3E" w:rsidRDefault="009D0E3E"/>
    <w:p w14:paraId="6AF86D13" w14:textId="77777777" w:rsidR="006B09B2" w:rsidRDefault="006B09B2"/>
    <w:p w14:paraId="2BEC2281" w14:textId="77777777" w:rsidR="006B09B2" w:rsidRDefault="006B09B2" w:rsidP="006B09B2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09B2">
        <w:rPr>
          <w:b/>
          <w:bCs/>
        </w:rPr>
        <w:t>B U R M I S T R Z</w:t>
      </w:r>
    </w:p>
    <w:p w14:paraId="7345063F" w14:textId="77777777" w:rsidR="006B09B2" w:rsidRPr="006B09B2" w:rsidRDefault="006B09B2" w:rsidP="006B09B2">
      <w:pPr>
        <w:jc w:val="both"/>
        <w:rPr>
          <w:b/>
          <w:bCs/>
        </w:rPr>
      </w:pPr>
    </w:p>
    <w:p w14:paraId="1CF476A6" w14:textId="77777777" w:rsidR="006B09B2" w:rsidRPr="006B09B2" w:rsidRDefault="006B09B2" w:rsidP="006B09B2">
      <w:pPr>
        <w:jc w:val="both"/>
        <w:rPr>
          <w:b/>
          <w:bCs/>
        </w:rPr>
      </w:pP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</w:r>
      <w:r w:rsidRPr="006B09B2">
        <w:rPr>
          <w:b/>
          <w:bCs/>
        </w:rPr>
        <w:tab/>
        <w:t xml:space="preserve">   Marian Błachut</w:t>
      </w:r>
    </w:p>
    <w:p w14:paraId="7E031C01" w14:textId="6978723A" w:rsidR="006B09B2" w:rsidRDefault="006B09B2"/>
    <w:sectPr w:rsidR="006B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12"/>
    <w:rsid w:val="006B09B2"/>
    <w:rsid w:val="009D0E3E"/>
    <w:rsid w:val="00E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29A5"/>
  <w15:chartTrackingRefBased/>
  <w15:docId w15:val="{675BD6AE-709C-4FDD-A112-92D6F6E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2023-11-02T13:09:00Z</dcterms:created>
  <dcterms:modified xsi:type="dcterms:W3CDTF">2023-11-02T13:12:00Z</dcterms:modified>
</cp:coreProperties>
</file>