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491EBCAB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6C165F">
        <w:rPr>
          <w:rFonts w:ascii="Times New Roman" w:hAnsi="Times New Roman"/>
          <w:sz w:val="28"/>
          <w:szCs w:val="28"/>
        </w:rPr>
        <w:t>59.2023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6C165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E95BE9">
        <w:rPr>
          <w:rFonts w:ascii="Times New Roman" w:hAnsi="Times New Roman"/>
          <w:sz w:val="28"/>
          <w:szCs w:val="28"/>
        </w:rPr>
        <w:t>0</w:t>
      </w:r>
      <w:r w:rsidR="00C243A1">
        <w:rPr>
          <w:rFonts w:ascii="Times New Roman" w:hAnsi="Times New Roman"/>
          <w:sz w:val="28"/>
          <w:szCs w:val="28"/>
        </w:rPr>
        <w:t>8.0</w:t>
      </w:r>
      <w:r w:rsidR="006C165F">
        <w:rPr>
          <w:rFonts w:ascii="Times New Roman" w:hAnsi="Times New Roman"/>
          <w:sz w:val="28"/>
          <w:szCs w:val="28"/>
        </w:rPr>
        <w:t>4.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F78A6" w14:textId="77777777" w:rsidR="003B3118" w:rsidRDefault="003B3118" w:rsidP="003B31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33E3E0" w14:textId="77777777" w:rsidR="006C165F" w:rsidRPr="00335D02" w:rsidRDefault="006C165F" w:rsidP="006C16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24 sierpnia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/>
          <w:sz w:val="28"/>
          <w:szCs w:val="28"/>
        </w:rPr>
        <w:t xml:space="preserve">w sali nr 305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Urzędu Miejskiego odbędzie się posiedzenie Komisji Budżetu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br/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i Finansów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Rady Miejskiej w Czechowicach-Dziedzicach. </w:t>
      </w:r>
    </w:p>
    <w:p w14:paraId="55B9AF56" w14:textId="77777777" w:rsidR="006C165F" w:rsidRPr="00335D02" w:rsidRDefault="006C165F" w:rsidP="006C165F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4F886177" w14:textId="77777777" w:rsidR="006C165F" w:rsidRPr="00335D02" w:rsidRDefault="006C165F" w:rsidP="006C165F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3E0FE94C" w14:textId="77777777" w:rsidR="006C165F" w:rsidRPr="00335D02" w:rsidRDefault="006C165F" w:rsidP="006C165F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0375E500" w14:textId="77777777" w:rsidR="006C165F" w:rsidRDefault="006C165F" w:rsidP="006C165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5CB">
        <w:rPr>
          <w:rFonts w:ascii="Times New Roman" w:hAnsi="Times New Roman"/>
          <w:sz w:val="28"/>
          <w:szCs w:val="28"/>
        </w:rPr>
        <w:t>Opiniowanie projekt</w:t>
      </w:r>
      <w:r>
        <w:rPr>
          <w:rFonts w:ascii="Times New Roman" w:hAnsi="Times New Roman"/>
          <w:sz w:val="28"/>
          <w:szCs w:val="28"/>
        </w:rPr>
        <w:t>ów uchwał na najbliższą sesję Rady Miejskiej.</w:t>
      </w:r>
    </w:p>
    <w:p w14:paraId="5CDEE30D" w14:textId="77777777" w:rsidR="006C165F" w:rsidRPr="00DB119B" w:rsidRDefault="006C165F" w:rsidP="006C165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DB119B">
        <w:rPr>
          <w:rFonts w:ascii="Times New Roman" w:hAnsi="Times New Roman"/>
          <w:sz w:val="28"/>
          <w:szCs w:val="28"/>
          <w:lang w:eastAsia="pl-PL"/>
        </w:rPr>
        <w:t xml:space="preserve">Opracowanie wniosków do budżetu gminy na rok 2024. </w:t>
      </w:r>
    </w:p>
    <w:p w14:paraId="6DB95072" w14:textId="77777777" w:rsidR="006C165F" w:rsidRPr="00DB119B" w:rsidRDefault="006C165F" w:rsidP="006C165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DB119B">
        <w:rPr>
          <w:rFonts w:ascii="Times New Roman" w:hAnsi="Times New Roman"/>
          <w:sz w:val="28"/>
          <w:szCs w:val="28"/>
          <w:lang w:eastAsia="pl-PL"/>
        </w:rPr>
        <w:t>Sprawy bieżące.</w:t>
      </w: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716936EC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A16568">
        <w:rPr>
          <w:rFonts w:ascii="Times New Roman" w:eastAsia="Times New Roman" w:hAnsi="Times New Roman"/>
          <w:sz w:val="28"/>
          <w:szCs w:val="20"/>
          <w:lang w:eastAsia="pl-PL"/>
        </w:rPr>
        <w:t>/-/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7E7898"/>
    <w:multiLevelType w:val="hybridMultilevel"/>
    <w:tmpl w:val="82B8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4"/>
  </w:num>
  <w:num w:numId="5" w16cid:durableId="13765867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8370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165F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43A1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53</cp:revision>
  <cp:lastPrinted>2019-05-08T11:38:00Z</cp:lastPrinted>
  <dcterms:created xsi:type="dcterms:W3CDTF">2019-03-12T10:45:00Z</dcterms:created>
  <dcterms:modified xsi:type="dcterms:W3CDTF">2023-08-09T10:40:00Z</dcterms:modified>
</cp:coreProperties>
</file>