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3AEF" w14:textId="77777777" w:rsidR="00050983" w:rsidRPr="005622C8" w:rsidRDefault="00050983" w:rsidP="00050983">
      <w:pPr>
        <w:spacing w:after="0" w:line="240" w:lineRule="auto"/>
        <w:ind w:left="360"/>
        <w:jc w:val="both"/>
        <w:rPr>
          <w:rFonts w:ascii="Times New Roman" w:eastAsia="Times New Roman" w:hAnsi="Times New Roman" w:cs="Times New Roman"/>
          <w:sz w:val="24"/>
          <w:szCs w:val="24"/>
          <w:lang w:eastAsia="pl-PL"/>
        </w:rPr>
      </w:pPr>
      <w:r w:rsidRPr="00295AF2">
        <w:rPr>
          <w:rFonts w:ascii="Times New Roman" w:eastAsia="Times New Roman" w:hAnsi="Times New Roman" w:cs="Times New Roman"/>
          <w:sz w:val="24"/>
          <w:szCs w:val="24"/>
          <w:lang w:eastAsia="pl-PL"/>
        </w:rPr>
        <w:t>OŚ. 6220.</w:t>
      </w:r>
      <w:r>
        <w:rPr>
          <w:rFonts w:ascii="Times New Roman" w:eastAsia="Times New Roman" w:hAnsi="Times New Roman" w:cs="Times New Roman"/>
          <w:sz w:val="24"/>
          <w:szCs w:val="24"/>
          <w:lang w:eastAsia="pl-PL"/>
        </w:rPr>
        <w:t>3</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23</w:t>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t xml:space="preserve">Czechowice-Dziedzice, </w:t>
      </w:r>
      <w:r>
        <w:rPr>
          <w:rFonts w:ascii="Times New Roman" w:eastAsia="Times New Roman" w:hAnsi="Times New Roman" w:cs="Times New Roman"/>
          <w:sz w:val="24"/>
          <w:szCs w:val="24"/>
          <w:lang w:eastAsia="pl-PL"/>
        </w:rPr>
        <w:t>06</w:t>
      </w:r>
      <w:r w:rsidRPr="00295AF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07</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 xml:space="preserve">23 </w:t>
      </w:r>
      <w:r w:rsidRPr="00295AF2">
        <w:rPr>
          <w:rFonts w:ascii="Times New Roman" w:eastAsia="Times New Roman" w:hAnsi="Times New Roman" w:cs="Times New Roman"/>
          <w:sz w:val="24"/>
          <w:szCs w:val="24"/>
          <w:lang w:eastAsia="pl-PL"/>
        </w:rPr>
        <w:t>r.</w:t>
      </w:r>
    </w:p>
    <w:p w14:paraId="670EA50F" w14:textId="77777777" w:rsidR="00050983" w:rsidRDefault="00050983" w:rsidP="00050983">
      <w:pPr>
        <w:spacing w:after="0" w:line="240" w:lineRule="auto"/>
        <w:jc w:val="center"/>
        <w:rPr>
          <w:rFonts w:ascii="Times New Roman" w:eastAsia="Times New Roman" w:hAnsi="Times New Roman" w:cs="Times New Roman"/>
          <w:b/>
          <w:sz w:val="36"/>
          <w:szCs w:val="36"/>
          <w:lang w:eastAsia="pl-PL"/>
        </w:rPr>
      </w:pPr>
    </w:p>
    <w:p w14:paraId="37DF202B" w14:textId="77777777" w:rsidR="00050983" w:rsidRDefault="00050983" w:rsidP="00050983">
      <w:pPr>
        <w:spacing w:after="0" w:line="240" w:lineRule="auto"/>
        <w:jc w:val="center"/>
        <w:rPr>
          <w:rFonts w:ascii="Times New Roman" w:eastAsia="Times New Roman" w:hAnsi="Times New Roman" w:cs="Times New Roman"/>
          <w:b/>
          <w:sz w:val="36"/>
          <w:szCs w:val="36"/>
          <w:lang w:eastAsia="pl-PL"/>
        </w:rPr>
      </w:pPr>
    </w:p>
    <w:p w14:paraId="05E1E4CC" w14:textId="77777777" w:rsidR="00050983" w:rsidRPr="00295AF2" w:rsidRDefault="00050983" w:rsidP="00050983">
      <w:pPr>
        <w:spacing w:after="0" w:line="240" w:lineRule="auto"/>
        <w:jc w:val="center"/>
        <w:rPr>
          <w:rFonts w:ascii="Times New Roman" w:eastAsia="Times New Roman" w:hAnsi="Times New Roman" w:cs="Times New Roman"/>
          <w:b/>
          <w:sz w:val="36"/>
          <w:szCs w:val="36"/>
          <w:lang w:eastAsia="pl-PL"/>
        </w:rPr>
      </w:pPr>
    </w:p>
    <w:p w14:paraId="46130B0D" w14:textId="77777777" w:rsidR="00050983" w:rsidRPr="00E013AA" w:rsidRDefault="00050983" w:rsidP="00050983">
      <w:pPr>
        <w:spacing w:after="0" w:line="240" w:lineRule="auto"/>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DECYZJA </w:t>
      </w:r>
    </w:p>
    <w:p w14:paraId="639BBA40" w14:textId="77777777" w:rsidR="00050983" w:rsidRDefault="00050983" w:rsidP="00050983">
      <w:pPr>
        <w:spacing w:after="0" w:line="240" w:lineRule="auto"/>
        <w:ind w:left="360"/>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OKREŚLAJĄCA ŚRODOWISKOWE UWARUNKOWANIA </w:t>
      </w:r>
    </w:p>
    <w:p w14:paraId="684522DB" w14:textId="77777777" w:rsidR="00050983" w:rsidRDefault="00050983" w:rsidP="00050983">
      <w:pPr>
        <w:spacing w:after="0" w:line="240" w:lineRule="auto"/>
        <w:jc w:val="both"/>
        <w:rPr>
          <w:rFonts w:ascii="Times New Roman" w:eastAsia="Times New Roman" w:hAnsi="Times New Roman" w:cs="Times New Roman"/>
          <w:sz w:val="24"/>
          <w:szCs w:val="24"/>
          <w:lang w:eastAsia="pl-PL"/>
        </w:rPr>
      </w:pPr>
    </w:p>
    <w:p w14:paraId="3F572432" w14:textId="77777777" w:rsidR="00050983" w:rsidRDefault="00050983" w:rsidP="00050983">
      <w:pPr>
        <w:spacing w:after="0" w:line="240" w:lineRule="auto"/>
        <w:jc w:val="both"/>
        <w:rPr>
          <w:rFonts w:ascii="Times New Roman" w:eastAsia="Times New Roman" w:hAnsi="Times New Roman" w:cs="Times New Roman"/>
          <w:sz w:val="24"/>
          <w:szCs w:val="24"/>
          <w:lang w:eastAsia="pl-PL"/>
        </w:rPr>
      </w:pPr>
    </w:p>
    <w:p w14:paraId="0D145694" w14:textId="77777777" w:rsidR="00050983" w:rsidRPr="00295AF2" w:rsidRDefault="00050983" w:rsidP="00050983">
      <w:pPr>
        <w:spacing w:after="0" w:line="240" w:lineRule="auto"/>
        <w:jc w:val="both"/>
        <w:rPr>
          <w:rFonts w:ascii="Times New Roman" w:eastAsia="Times New Roman" w:hAnsi="Times New Roman" w:cs="Times New Roman"/>
          <w:sz w:val="24"/>
          <w:szCs w:val="24"/>
          <w:lang w:eastAsia="pl-PL"/>
        </w:rPr>
      </w:pPr>
    </w:p>
    <w:p w14:paraId="604A1905" w14:textId="77777777" w:rsidR="00050983" w:rsidRPr="00083490" w:rsidRDefault="00050983" w:rsidP="00050983">
      <w:pPr>
        <w:spacing w:after="0" w:line="240" w:lineRule="auto"/>
        <w:ind w:firstLine="708"/>
        <w:jc w:val="both"/>
        <w:rPr>
          <w:rFonts w:ascii="Times New Roman" w:eastAsia="Times New Roman" w:hAnsi="Times New Roman" w:cs="Times New Roman"/>
          <w:sz w:val="24"/>
          <w:szCs w:val="24"/>
          <w:lang w:eastAsia="pl-PL"/>
        </w:rPr>
      </w:pPr>
      <w:r w:rsidRPr="00083490">
        <w:rPr>
          <w:rFonts w:ascii="Times New Roman" w:eastAsia="Times New Roman" w:hAnsi="Times New Roman" w:cs="Times New Roman"/>
          <w:sz w:val="24"/>
          <w:szCs w:val="24"/>
          <w:lang w:eastAsia="pl-PL"/>
        </w:rPr>
        <w:t>Na podstawie art. 71 ust.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art. 73 ust.1, art. 75 ust. 1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4, art. 84 ust. 2, art. 85 ust. 2 pkt</w:t>
      </w:r>
      <w:r>
        <w:rPr>
          <w:rFonts w:ascii="Times New Roman" w:eastAsia="Times New Roman" w:hAnsi="Times New Roman" w:cs="Times New Roman"/>
          <w:sz w:val="24"/>
          <w:szCs w:val="24"/>
          <w:lang w:eastAsia="pl-PL"/>
        </w:rPr>
        <w:t xml:space="preserve"> 2</w:t>
      </w:r>
      <w:r w:rsidRPr="00083490">
        <w:rPr>
          <w:rFonts w:ascii="Times New Roman" w:eastAsia="Times New Roman" w:hAnsi="Times New Roman" w:cs="Times New Roman"/>
          <w:sz w:val="24"/>
          <w:szCs w:val="24"/>
          <w:lang w:eastAsia="pl-PL"/>
        </w:rPr>
        <w:t xml:space="preserve"> ustawy z dnia 3 października 2008 roku o udostępnianiu informacji o środowisku i jego ochronie, udziale społeczeństwa w ochronie środowiska oraz o ocenach oddziaływania na środowisko (Dz. U. z 20</w:t>
      </w:r>
      <w:r>
        <w:rPr>
          <w:rFonts w:ascii="Times New Roman" w:eastAsia="Times New Roman" w:hAnsi="Times New Roman" w:cs="Times New Roman"/>
          <w:sz w:val="24"/>
          <w:szCs w:val="24"/>
          <w:lang w:eastAsia="pl-PL"/>
        </w:rPr>
        <w:t>23</w:t>
      </w:r>
      <w:r w:rsidRPr="00083490">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1094</w:t>
      </w:r>
      <w:r w:rsidRPr="000834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ze zm.</w:t>
      </w:r>
      <w:r w:rsidRPr="00083490">
        <w:rPr>
          <w:rFonts w:ascii="Times New Roman" w:eastAsia="Times New Roman" w:hAnsi="Times New Roman" w:cs="Times New Roman"/>
          <w:sz w:val="24"/>
          <w:szCs w:val="24"/>
          <w:lang w:eastAsia="pl-PL"/>
        </w:rPr>
        <w:t>), art. 104 ustawy z dnia 14 czerwca 1960 roku Kodeks postępowania administracyjnego (Dz. U. z 20</w:t>
      </w:r>
      <w:r>
        <w:rPr>
          <w:rFonts w:ascii="Times New Roman" w:eastAsia="Times New Roman" w:hAnsi="Times New Roman" w:cs="Times New Roman"/>
          <w:sz w:val="24"/>
          <w:szCs w:val="24"/>
          <w:lang w:eastAsia="pl-PL"/>
        </w:rPr>
        <w:t>23</w:t>
      </w:r>
      <w:r w:rsidRPr="00083490">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775 ze zm.</w:t>
      </w:r>
      <w:r w:rsidRPr="00083490">
        <w:rPr>
          <w:rFonts w:ascii="Times New Roman" w:eastAsia="Times New Roman" w:hAnsi="Times New Roman" w:cs="Times New Roman"/>
          <w:sz w:val="24"/>
          <w:szCs w:val="24"/>
          <w:lang w:eastAsia="pl-PL"/>
        </w:rPr>
        <w:t>), § 3 ust.1 pkt</w:t>
      </w:r>
      <w:r>
        <w:rPr>
          <w:rFonts w:ascii="Times New Roman" w:eastAsia="Times New Roman" w:hAnsi="Times New Roman" w:cs="Times New Roman"/>
          <w:sz w:val="24"/>
          <w:szCs w:val="24"/>
          <w:lang w:eastAsia="pl-PL"/>
        </w:rPr>
        <w:t xml:space="preserve"> 54b</w:t>
      </w:r>
      <w:r w:rsidRPr="00083490">
        <w:rPr>
          <w:rFonts w:ascii="Times New Roman" w:eastAsia="Times New Roman" w:hAnsi="Times New Roman" w:cs="Times New Roman"/>
          <w:sz w:val="24"/>
          <w:szCs w:val="24"/>
          <w:lang w:eastAsia="pl-PL"/>
        </w:rPr>
        <w:t xml:space="preserve"> rozporządzenia Rady Ministrów z dnia </w:t>
      </w:r>
      <w:r>
        <w:rPr>
          <w:rFonts w:ascii="Times New Roman" w:eastAsia="Times New Roman" w:hAnsi="Times New Roman" w:cs="Times New Roman"/>
          <w:sz w:val="24"/>
          <w:szCs w:val="24"/>
          <w:lang w:eastAsia="pl-PL"/>
        </w:rPr>
        <w:t>10</w:t>
      </w:r>
      <w:r w:rsidRPr="000834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września</w:t>
      </w:r>
      <w:r w:rsidRPr="00083490">
        <w:rPr>
          <w:rFonts w:ascii="Times New Roman" w:eastAsia="Times New Roman" w:hAnsi="Times New Roman" w:cs="Times New Roman"/>
          <w:sz w:val="24"/>
          <w:szCs w:val="24"/>
          <w:lang w:eastAsia="pl-PL"/>
        </w:rPr>
        <w:t xml:space="preserve"> 201</w:t>
      </w:r>
      <w:r>
        <w:rPr>
          <w:rFonts w:ascii="Times New Roman" w:eastAsia="Times New Roman" w:hAnsi="Times New Roman" w:cs="Times New Roman"/>
          <w:sz w:val="24"/>
          <w:szCs w:val="24"/>
          <w:lang w:eastAsia="pl-PL"/>
        </w:rPr>
        <w:t>9</w:t>
      </w:r>
      <w:r w:rsidRPr="00083490">
        <w:rPr>
          <w:rFonts w:ascii="Times New Roman" w:eastAsia="Times New Roman" w:hAnsi="Times New Roman" w:cs="Times New Roman"/>
          <w:sz w:val="24"/>
          <w:szCs w:val="24"/>
          <w:lang w:eastAsia="pl-PL"/>
        </w:rPr>
        <w:t xml:space="preserve"> roku w sprawie przedsięwzięć mogących znacząco oddziaływać na środowisko (Dz.U. z 201</w:t>
      </w:r>
      <w:r>
        <w:rPr>
          <w:rFonts w:ascii="Times New Roman" w:eastAsia="Times New Roman" w:hAnsi="Times New Roman" w:cs="Times New Roman"/>
          <w:sz w:val="24"/>
          <w:szCs w:val="24"/>
          <w:lang w:eastAsia="pl-PL"/>
        </w:rPr>
        <w:t xml:space="preserve">9 </w:t>
      </w:r>
      <w:r w:rsidRPr="00083490">
        <w:rPr>
          <w:rFonts w:ascii="Times New Roman" w:eastAsia="Times New Roman" w:hAnsi="Times New Roman" w:cs="Times New Roman"/>
          <w:sz w:val="24"/>
          <w:szCs w:val="24"/>
          <w:lang w:eastAsia="pl-PL"/>
        </w:rPr>
        <w:t xml:space="preserve">r., poz. </w:t>
      </w:r>
      <w:r>
        <w:rPr>
          <w:rFonts w:ascii="Times New Roman" w:eastAsia="Times New Roman" w:hAnsi="Times New Roman" w:cs="Times New Roman"/>
          <w:sz w:val="24"/>
          <w:szCs w:val="24"/>
          <w:lang w:eastAsia="pl-PL"/>
        </w:rPr>
        <w:t>1839 ze zm.</w:t>
      </w:r>
      <w:r w:rsidRPr="00083490">
        <w:rPr>
          <w:rFonts w:ascii="Times New Roman" w:eastAsia="Times New Roman" w:hAnsi="Times New Roman" w:cs="Times New Roman"/>
          <w:sz w:val="24"/>
          <w:szCs w:val="24"/>
          <w:lang w:eastAsia="pl-PL"/>
        </w:rPr>
        <w:t>) po  rozpatrzeniu wniosku w sprawie wydania decyzji o środowiskowych uwarunkowaniach</w:t>
      </w:r>
      <w:r w:rsidRPr="00083490">
        <w:rPr>
          <w:rFonts w:ascii="Times New Roman" w:eastAsia="Times New Roman" w:hAnsi="Times New Roman" w:cs="Times New Roman"/>
          <w:sz w:val="24"/>
          <w:szCs w:val="24"/>
          <w:lang w:eastAsia="pl-PL"/>
        </w:rPr>
        <w:tab/>
      </w:r>
    </w:p>
    <w:p w14:paraId="15AEC9EF" w14:textId="77777777" w:rsidR="00050983" w:rsidRPr="00295AF2" w:rsidRDefault="00050983" w:rsidP="00050983">
      <w:pPr>
        <w:spacing w:after="0" w:line="240" w:lineRule="auto"/>
        <w:ind w:left="2124" w:hanging="2124"/>
        <w:jc w:val="center"/>
        <w:rPr>
          <w:rFonts w:ascii="Times New Roman" w:eastAsia="Times New Roman" w:hAnsi="Times New Roman" w:cs="Times New Roman"/>
          <w:b/>
          <w:sz w:val="24"/>
          <w:szCs w:val="24"/>
          <w:lang w:eastAsia="pl-PL"/>
        </w:rPr>
      </w:pPr>
    </w:p>
    <w:p w14:paraId="6D8585A0" w14:textId="77777777" w:rsidR="00050983" w:rsidRDefault="00050983" w:rsidP="000509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stwierdzam </w:t>
      </w:r>
    </w:p>
    <w:p w14:paraId="366446FB" w14:textId="77777777" w:rsidR="00050983" w:rsidRDefault="00050983" w:rsidP="00050983">
      <w:pPr>
        <w:spacing w:after="0" w:line="240" w:lineRule="auto"/>
        <w:jc w:val="center"/>
        <w:rPr>
          <w:rFonts w:ascii="Times New Roman" w:hAnsi="Times New Roman" w:cs="Times New Roman"/>
          <w:b/>
          <w:sz w:val="24"/>
          <w:szCs w:val="24"/>
        </w:rPr>
      </w:pPr>
    </w:p>
    <w:p w14:paraId="4003EEC3" w14:textId="77777777" w:rsidR="00050983" w:rsidRDefault="00050983" w:rsidP="00050983">
      <w:pPr>
        <w:spacing w:after="0" w:line="240" w:lineRule="auto"/>
        <w:jc w:val="both"/>
        <w:rPr>
          <w:rFonts w:ascii="Times New Roman" w:eastAsia="Times New Roman" w:hAnsi="Times New Roman" w:cs="Times New Roman"/>
          <w:bCs/>
          <w:sz w:val="24"/>
          <w:szCs w:val="24"/>
          <w:lang w:eastAsia="pl-PL"/>
        </w:rPr>
      </w:pPr>
      <w:r>
        <w:rPr>
          <w:rFonts w:ascii="Times New Roman" w:hAnsi="Times New Roman" w:cs="Times New Roman"/>
          <w:bCs/>
          <w:sz w:val="24"/>
          <w:szCs w:val="24"/>
        </w:rPr>
        <w:t>brak potrzeby przeprowadzenia oceny oddziaływania przedsięwzięcia na środowisko</w:t>
      </w:r>
      <w:r>
        <w:rPr>
          <w:rFonts w:ascii="Times New Roman" w:eastAsia="Times New Roman" w:hAnsi="Times New Roman" w:cs="Times New Roman"/>
          <w:bCs/>
          <w:sz w:val="24"/>
          <w:szCs w:val="24"/>
          <w:lang w:eastAsia="pl-PL"/>
        </w:rPr>
        <w:t xml:space="preserve"> i </w:t>
      </w:r>
      <w:r>
        <w:rPr>
          <w:rFonts w:ascii="Times New Roman" w:hAnsi="Times New Roman" w:cs="Times New Roman"/>
          <w:bCs/>
          <w:sz w:val="24"/>
          <w:szCs w:val="24"/>
        </w:rPr>
        <w:t>biorąc pod uwagę zapisy art. 84 ust. 1a ustawy</w:t>
      </w:r>
      <w:r>
        <w:rPr>
          <w:rFonts w:ascii="Times New Roman" w:eastAsia="Times New Roman" w:hAnsi="Times New Roman" w:cs="Times New Roman"/>
          <w:sz w:val="24"/>
          <w:szCs w:val="24"/>
          <w:lang w:eastAsia="pl-PL"/>
        </w:rPr>
        <w:t xml:space="preserve"> z dnia 3 października 2008 roku o udostępnianiu informacji o środowisku i jego ochronie, udziale społeczeństwa w ochronie środowiska oraz o ocenach oddziaływania na środowisko (Dz. U. z 2022 r., poz. 1029 ze zm.)</w:t>
      </w:r>
      <w:r>
        <w:rPr>
          <w:rFonts w:ascii="Times New Roman" w:hAnsi="Times New Roman" w:cs="Times New Roman"/>
          <w:bCs/>
          <w:sz w:val="24"/>
          <w:szCs w:val="24"/>
        </w:rPr>
        <w:t>,</w:t>
      </w:r>
    </w:p>
    <w:p w14:paraId="71EB9809" w14:textId="77777777" w:rsidR="00050983" w:rsidRDefault="00050983" w:rsidP="00050983">
      <w:pPr>
        <w:spacing w:after="0" w:line="240" w:lineRule="auto"/>
        <w:jc w:val="center"/>
        <w:rPr>
          <w:rFonts w:ascii="Times New Roman" w:eastAsia="Times New Roman" w:hAnsi="Times New Roman" w:cs="Times New Roman"/>
          <w:b/>
          <w:sz w:val="24"/>
          <w:szCs w:val="24"/>
          <w:lang w:eastAsia="pl-PL"/>
        </w:rPr>
      </w:pPr>
    </w:p>
    <w:p w14:paraId="7634925E" w14:textId="77777777" w:rsidR="00050983" w:rsidRDefault="00050983" w:rsidP="0005098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59E01F27" w14:textId="77777777" w:rsidR="00050983" w:rsidRDefault="00050983" w:rsidP="00050983">
      <w:pPr>
        <w:spacing w:after="0" w:line="240" w:lineRule="auto"/>
        <w:jc w:val="center"/>
        <w:rPr>
          <w:rFonts w:ascii="Times New Roman" w:eastAsia="Times New Roman" w:hAnsi="Times New Roman" w:cs="Times New Roman"/>
          <w:b/>
          <w:sz w:val="24"/>
          <w:szCs w:val="24"/>
          <w:lang w:eastAsia="pl-PL"/>
        </w:rPr>
      </w:pPr>
    </w:p>
    <w:p w14:paraId="0617F084" w14:textId="77777777" w:rsidR="00050983" w:rsidRDefault="00050983" w:rsidP="00050983">
      <w:pPr>
        <w:jc w:val="both"/>
        <w:rPr>
          <w:rFonts w:ascii="Times New Roman" w:hAnsi="Times New Roman" w:cs="Times New Roman"/>
          <w:b/>
          <w:bCs/>
          <w:sz w:val="24"/>
          <w:szCs w:val="24"/>
        </w:rPr>
      </w:pPr>
      <w:r>
        <w:rPr>
          <w:rFonts w:ascii="Times New Roman" w:eastAsia="Times New Roman" w:hAnsi="Times New Roman" w:cs="Times New Roman"/>
          <w:bCs/>
          <w:sz w:val="24"/>
          <w:szCs w:val="24"/>
          <w:lang w:eastAsia="pl-PL"/>
        </w:rPr>
        <w:t xml:space="preserve">środowiskowe uwarunkowania realizacji przedsięwzięcia pod nazwą: </w:t>
      </w:r>
      <w:bookmarkStart w:id="0" w:name="_Hlk38348588"/>
      <w:bookmarkStart w:id="1" w:name="_Hlk108088033"/>
      <w:bookmarkStart w:id="2" w:name="_Hlk117247213"/>
      <w:r w:rsidRPr="00DC2773">
        <w:rPr>
          <w:rFonts w:ascii="Times New Roman" w:eastAsia="Times New Roman" w:hAnsi="Times New Roman" w:cs="Times New Roman"/>
          <w:b/>
          <w:sz w:val="24"/>
          <w:szCs w:val="24"/>
          <w:lang w:eastAsia="pl-PL"/>
        </w:rPr>
        <w:t>„Budowa budynku usługowego wraz z infrastrukturą towarzyszącą na działkach nr 797/56, 799/14, 797/54, 802, 797/64 i 799/7 w Czechowicach-Dziedzicach przy ul. Ligockiej 55</w:t>
      </w:r>
      <w:r w:rsidRPr="00DC2773">
        <w:rPr>
          <w:rFonts w:ascii="Times New Roman" w:eastAsia="Times New Roman" w:hAnsi="Times New Roman" w:cs="Times New Roman"/>
          <w:b/>
          <w:bCs/>
          <w:sz w:val="24"/>
          <w:szCs w:val="24"/>
          <w:lang w:eastAsia="pl-PL"/>
        </w:rPr>
        <w:t xml:space="preserve">”. </w:t>
      </w:r>
      <w:bookmarkEnd w:id="0"/>
      <w:bookmarkEnd w:id="1"/>
    </w:p>
    <w:bookmarkEnd w:id="2"/>
    <w:p w14:paraId="5F72A728" w14:textId="77777777" w:rsidR="00050983" w:rsidRPr="00A03854" w:rsidRDefault="00050983" w:rsidP="00050983">
      <w:pPr>
        <w:ind w:firstLine="708"/>
        <w:jc w:val="both"/>
        <w:rPr>
          <w:rFonts w:ascii="Times New Roman" w:hAnsi="Times New Roman" w:cs="Times New Roman"/>
          <w:bCs/>
          <w:sz w:val="24"/>
          <w:szCs w:val="24"/>
        </w:rPr>
      </w:pPr>
      <w:r w:rsidRPr="003240E1">
        <w:rPr>
          <w:rFonts w:ascii="Times New Roman" w:hAnsi="Times New Roman" w:cs="Times New Roman"/>
          <w:bCs/>
          <w:sz w:val="24"/>
          <w:szCs w:val="24"/>
        </w:rPr>
        <w:t>na etapie realizacji:</w:t>
      </w:r>
    </w:p>
    <w:p w14:paraId="4C839401" w14:textId="77777777" w:rsidR="00050983" w:rsidRPr="00A03854" w:rsidRDefault="00050983" w:rsidP="00050983">
      <w:pPr>
        <w:pStyle w:val="Akapitzlist"/>
        <w:numPr>
          <w:ilvl w:val="0"/>
          <w:numId w:val="1"/>
        </w:numPr>
        <w:spacing w:after="0" w:line="240" w:lineRule="auto"/>
        <w:jc w:val="both"/>
        <w:rPr>
          <w:rFonts w:ascii="Times New Roman" w:hAnsi="Times New Roman" w:cs="Times New Roman"/>
          <w:bCs/>
          <w:sz w:val="24"/>
          <w:szCs w:val="24"/>
        </w:rPr>
      </w:pPr>
      <w:r w:rsidRPr="00A03854">
        <w:rPr>
          <w:rFonts w:ascii="Times New Roman" w:hAnsi="Times New Roman" w:cs="Times New Roman"/>
          <w:bCs/>
          <w:sz w:val="24"/>
          <w:szCs w:val="24"/>
        </w:rPr>
        <w:t>w sytuacjach awaryjnych (np. wyciek paliwa, oleju) należy podjąć niezwłoczne działania mające na celu zapobieganie przenikaniu zanieczyszczeń do wód powierzchniowych i podziemnych (np. poprzez unieszkodliwienie wycieku za pomocą odpowiednich sorbentów</w:t>
      </w:r>
      <w:r>
        <w:rPr>
          <w:rFonts w:ascii="Times New Roman" w:hAnsi="Times New Roman" w:cs="Times New Roman"/>
          <w:bCs/>
          <w:sz w:val="24"/>
          <w:szCs w:val="24"/>
        </w:rPr>
        <w:t>, które po wykorzystaniu zostaną przekazane wyspecjalizowanym firmom</w:t>
      </w:r>
      <w:r w:rsidRPr="00A03854">
        <w:rPr>
          <w:rFonts w:ascii="Times New Roman" w:hAnsi="Times New Roman" w:cs="Times New Roman"/>
          <w:bCs/>
          <w:sz w:val="24"/>
          <w:szCs w:val="24"/>
        </w:rPr>
        <w:t xml:space="preserve">); </w:t>
      </w:r>
    </w:p>
    <w:p w14:paraId="6ED1C878" w14:textId="77777777" w:rsidR="00050983" w:rsidRDefault="00050983" w:rsidP="00050983">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przypadku konieczności wykonania urządzeń wodnych, zgodnie z art. 389 ustawy z dnia 20 lipca 2017 r. Prawo wodne (Dz. U. z 2022 r., poz. 2625 ze zm.) na wykonanie urządzeń wodnych wymagane jest pozwolenie wodnoprawne, w nawiązaniu do art. 17 ust. 1 pkt 4, tj. przepisy ustawy dotyczące wykonania urządzeń wodnych – stosuje się odpowiednio do odbudowy, rozbudowy, nadbudowy, przebudowy, rozbiórki lub likwidacji tych urządzeń z wyłączeniem robót związanych z utrzymywaniem urządzeń wodnych w celu zachowania ich funkcji;</w:t>
      </w:r>
    </w:p>
    <w:p w14:paraId="0104A932" w14:textId="77777777" w:rsidR="00050983" w:rsidRDefault="00050983" w:rsidP="00050983">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regularnie konserwować oraz czyścić urządzenia podczyszczające wody opadowe i roztopowe, a odpady z czyszczenia przekazywać wyłącznie podmiotom posiadającym niezbędne zezwolenia;</w:t>
      </w:r>
    </w:p>
    <w:p w14:paraId="2ADB918C" w14:textId="77777777" w:rsidR="00050983" w:rsidRPr="002A58DE" w:rsidRDefault="00050983" w:rsidP="00050983">
      <w:pPr>
        <w:pStyle w:val="Akapitzlist"/>
        <w:numPr>
          <w:ilvl w:val="0"/>
          <w:numId w:val="1"/>
        </w:numPr>
        <w:spacing w:after="0" w:line="240" w:lineRule="auto"/>
        <w:jc w:val="both"/>
        <w:rPr>
          <w:rFonts w:ascii="Times New Roman" w:hAnsi="Times New Roman" w:cs="Times New Roman"/>
          <w:bCs/>
          <w:sz w:val="24"/>
          <w:szCs w:val="24"/>
        </w:rPr>
      </w:pPr>
      <w:r w:rsidRPr="002A58DE">
        <w:rPr>
          <w:rFonts w:ascii="Times New Roman" w:hAnsi="Times New Roman" w:cs="Times New Roman"/>
          <w:bCs/>
          <w:sz w:val="24"/>
          <w:szCs w:val="24"/>
        </w:rPr>
        <w:lastRenderedPageBreak/>
        <w:t>odprowadzane wody opadowe i roztopowe muszą spełniać normy wynikające z rozporządzenia Ministra Gospodarki Morskiej i Żeglugi Śródlądowej z dnia 12 lipca 2019 r. w sprawie substancji szczególnie szkodliwych dla środowiska wodnego oraz warunków, jakie należy spełniać przy wprowadzaniu do wód lub do ziemi ścieków, a także przy odprowadzaniu wód opadowych lub roztopowych do wód lub do urządzeń  wodnych (Dz. U. z 2019 r., poz. 1311);</w:t>
      </w:r>
    </w:p>
    <w:p w14:paraId="446B6C0C" w14:textId="77777777" w:rsidR="00050983" w:rsidRDefault="00050983" w:rsidP="00050983">
      <w:pPr>
        <w:spacing w:after="0" w:line="240" w:lineRule="auto"/>
        <w:rPr>
          <w:rFonts w:ascii="Times New Roman" w:eastAsia="Times New Roman" w:hAnsi="Times New Roman" w:cs="Times New Roman"/>
          <w:b/>
          <w:sz w:val="24"/>
          <w:szCs w:val="24"/>
          <w:lang w:eastAsia="pl-PL"/>
        </w:rPr>
      </w:pPr>
    </w:p>
    <w:p w14:paraId="681CD293" w14:textId="77777777" w:rsidR="00050983" w:rsidRPr="00877BFD" w:rsidRDefault="00050983" w:rsidP="00050983">
      <w:pPr>
        <w:spacing w:after="0" w:line="240" w:lineRule="auto"/>
        <w:jc w:val="center"/>
        <w:rPr>
          <w:rFonts w:ascii="Times New Roman" w:eastAsia="Times New Roman" w:hAnsi="Times New Roman" w:cs="Times New Roman"/>
          <w:b/>
          <w:sz w:val="24"/>
          <w:szCs w:val="24"/>
          <w:lang w:eastAsia="pl-PL"/>
        </w:rPr>
      </w:pPr>
      <w:r w:rsidRPr="00877BFD">
        <w:rPr>
          <w:rFonts w:ascii="Times New Roman" w:eastAsia="Times New Roman" w:hAnsi="Times New Roman" w:cs="Times New Roman"/>
          <w:b/>
          <w:sz w:val="24"/>
          <w:szCs w:val="24"/>
          <w:lang w:eastAsia="pl-PL"/>
        </w:rPr>
        <w:t>u z a s a d n i e n i e</w:t>
      </w:r>
    </w:p>
    <w:p w14:paraId="34C73B34" w14:textId="77777777" w:rsidR="00050983" w:rsidRPr="00877BFD" w:rsidRDefault="00050983" w:rsidP="00050983">
      <w:pPr>
        <w:spacing w:after="0" w:line="240" w:lineRule="auto"/>
        <w:ind w:firstLine="708"/>
        <w:jc w:val="both"/>
        <w:rPr>
          <w:rFonts w:ascii="Times New Roman" w:hAnsi="Times New Roman" w:cs="Times New Roman"/>
          <w:sz w:val="24"/>
          <w:szCs w:val="24"/>
        </w:rPr>
      </w:pPr>
    </w:p>
    <w:p w14:paraId="5A36FFA6" w14:textId="77777777" w:rsidR="00050983" w:rsidRDefault="00050983" w:rsidP="00050983">
      <w:pPr>
        <w:ind w:firstLine="708"/>
        <w:jc w:val="both"/>
        <w:rPr>
          <w:rFonts w:ascii="Times New Roman" w:hAnsi="Times New Roman" w:cs="Times New Roman"/>
          <w:b/>
          <w:bCs/>
          <w:sz w:val="24"/>
          <w:szCs w:val="24"/>
        </w:rPr>
      </w:pPr>
      <w:r>
        <w:rPr>
          <w:rFonts w:ascii="Times New Roman" w:hAnsi="Times New Roman" w:cs="Times New Roman"/>
          <w:sz w:val="24"/>
          <w:szCs w:val="24"/>
        </w:rPr>
        <w:t xml:space="preserve">LONTEX </w:t>
      </w:r>
      <w:proofErr w:type="spellStart"/>
      <w:r>
        <w:rPr>
          <w:rFonts w:ascii="Times New Roman" w:hAnsi="Times New Roman" w:cs="Times New Roman"/>
          <w:sz w:val="24"/>
          <w:szCs w:val="24"/>
        </w:rPr>
        <w:t>Londzin</w:t>
      </w:r>
      <w:proofErr w:type="spellEnd"/>
      <w:r>
        <w:rPr>
          <w:rFonts w:ascii="Times New Roman" w:hAnsi="Times New Roman" w:cs="Times New Roman"/>
          <w:sz w:val="24"/>
          <w:szCs w:val="24"/>
        </w:rPr>
        <w:t xml:space="preserve"> Piotr</w:t>
      </w:r>
      <w:r w:rsidRPr="00877BFD">
        <w:rPr>
          <w:rFonts w:ascii="Times New Roman" w:hAnsi="Times New Roman" w:cs="Times New Roman"/>
          <w:sz w:val="24"/>
          <w:szCs w:val="24"/>
        </w:rPr>
        <w:t xml:space="preserve"> z siedzibą: 4</w:t>
      </w:r>
      <w:r>
        <w:rPr>
          <w:rFonts w:ascii="Times New Roman" w:hAnsi="Times New Roman" w:cs="Times New Roman"/>
          <w:sz w:val="24"/>
          <w:szCs w:val="24"/>
        </w:rPr>
        <w:t>3-502 Czechowice-Dziedzice,</w:t>
      </w:r>
      <w:r w:rsidRPr="00877BFD">
        <w:rPr>
          <w:rFonts w:ascii="Times New Roman" w:hAnsi="Times New Roman" w:cs="Times New Roman"/>
          <w:sz w:val="24"/>
          <w:szCs w:val="24"/>
        </w:rPr>
        <w:t xml:space="preserve"> ul. </w:t>
      </w:r>
      <w:r>
        <w:rPr>
          <w:rFonts w:ascii="Times New Roman" w:hAnsi="Times New Roman" w:cs="Times New Roman"/>
          <w:sz w:val="24"/>
          <w:szCs w:val="24"/>
        </w:rPr>
        <w:t>Ligocka 55 wyst</w:t>
      </w:r>
      <w:r w:rsidRPr="00877BFD">
        <w:rPr>
          <w:rFonts w:ascii="Times New Roman" w:hAnsi="Times New Roman" w:cs="Times New Roman"/>
          <w:sz w:val="24"/>
          <w:szCs w:val="24"/>
        </w:rPr>
        <w:t>ąpił wnioskiem z</w:t>
      </w:r>
      <w:r>
        <w:rPr>
          <w:rFonts w:ascii="Times New Roman" w:hAnsi="Times New Roman" w:cs="Times New Roman"/>
          <w:sz w:val="24"/>
          <w:szCs w:val="24"/>
        </w:rPr>
        <w:t> </w:t>
      </w:r>
      <w:r w:rsidRPr="00877BFD">
        <w:rPr>
          <w:rFonts w:ascii="Times New Roman" w:hAnsi="Times New Roman" w:cs="Times New Roman"/>
          <w:sz w:val="24"/>
          <w:szCs w:val="24"/>
        </w:rPr>
        <w:t xml:space="preserve">dnia </w:t>
      </w:r>
      <w:r>
        <w:rPr>
          <w:rFonts w:ascii="Times New Roman" w:hAnsi="Times New Roman" w:cs="Times New Roman"/>
          <w:sz w:val="24"/>
          <w:szCs w:val="24"/>
        </w:rPr>
        <w:t>09</w:t>
      </w:r>
      <w:r w:rsidRPr="00877BFD">
        <w:rPr>
          <w:rFonts w:ascii="Times New Roman" w:hAnsi="Times New Roman" w:cs="Times New Roman"/>
          <w:sz w:val="24"/>
          <w:szCs w:val="24"/>
        </w:rPr>
        <w:t>.0</w:t>
      </w:r>
      <w:r>
        <w:rPr>
          <w:rFonts w:ascii="Times New Roman" w:hAnsi="Times New Roman" w:cs="Times New Roman"/>
          <w:sz w:val="24"/>
          <w:szCs w:val="24"/>
        </w:rPr>
        <w:t>2</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09</w:t>
      </w:r>
      <w:r w:rsidRPr="00877BFD">
        <w:rPr>
          <w:rFonts w:ascii="Times New Roman" w:hAnsi="Times New Roman" w:cs="Times New Roman"/>
          <w:sz w:val="24"/>
          <w:szCs w:val="24"/>
        </w:rPr>
        <w:t>.0</w:t>
      </w:r>
      <w:r>
        <w:rPr>
          <w:rFonts w:ascii="Times New Roman" w:hAnsi="Times New Roman" w:cs="Times New Roman"/>
          <w:sz w:val="24"/>
          <w:szCs w:val="24"/>
        </w:rPr>
        <w:t>2</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o wydanie decyzji o środowiskowych uwarunkowaniach na realizację przedsięwzięcia pod nazwą: </w:t>
      </w:r>
      <w:bookmarkStart w:id="3" w:name="_Hlk69806913"/>
      <w:r w:rsidRPr="00DC2773">
        <w:rPr>
          <w:rFonts w:ascii="Times New Roman" w:eastAsia="Times New Roman" w:hAnsi="Times New Roman" w:cs="Times New Roman"/>
          <w:b/>
          <w:sz w:val="24"/>
          <w:szCs w:val="24"/>
          <w:lang w:eastAsia="pl-PL"/>
        </w:rPr>
        <w:t>„Budowa budynku usługowego wraz z infrastrukturą towarzyszącą na działkach nr 797/56, 799/14, 797/54, 802, 797/64 i 799/7 w Czechowicach-Dziedzicach przy ul. Ligockiej 55</w:t>
      </w:r>
      <w:r w:rsidRPr="00DC2773">
        <w:rPr>
          <w:rFonts w:ascii="Times New Roman" w:eastAsia="Times New Roman" w:hAnsi="Times New Roman" w:cs="Times New Roman"/>
          <w:b/>
          <w:bCs/>
          <w:sz w:val="24"/>
          <w:szCs w:val="24"/>
          <w:lang w:eastAsia="pl-PL"/>
        </w:rPr>
        <w:t xml:space="preserve">”. </w:t>
      </w:r>
      <w:bookmarkEnd w:id="3"/>
    </w:p>
    <w:p w14:paraId="0AFA6145" w14:textId="77777777" w:rsidR="00050983" w:rsidRPr="000D780A" w:rsidRDefault="00050983" w:rsidP="00050983">
      <w:pPr>
        <w:ind w:firstLine="708"/>
        <w:jc w:val="both"/>
        <w:rPr>
          <w:rFonts w:ascii="Times New Roman" w:hAnsi="Times New Roman" w:cs="Times New Roman"/>
          <w:sz w:val="24"/>
          <w:szCs w:val="24"/>
        </w:rPr>
      </w:pPr>
      <w:r w:rsidRPr="00877BFD">
        <w:rPr>
          <w:rFonts w:ascii="Times New Roman" w:hAnsi="Times New Roman" w:cs="Times New Roman"/>
          <w:sz w:val="24"/>
          <w:szCs w:val="24"/>
        </w:rPr>
        <w:t xml:space="preserve">Przedmiotowe przedsięwzięcie wymienione jest w § 3 ust.1 pkt </w:t>
      </w:r>
      <w:r>
        <w:rPr>
          <w:rFonts w:ascii="Times New Roman" w:hAnsi="Times New Roman" w:cs="Times New Roman"/>
          <w:sz w:val="24"/>
          <w:szCs w:val="24"/>
        </w:rPr>
        <w:t xml:space="preserve">54b </w:t>
      </w:r>
      <w:r w:rsidRPr="00877BFD">
        <w:rPr>
          <w:rFonts w:ascii="Times New Roman" w:hAnsi="Times New Roman" w:cs="Times New Roman"/>
          <w:sz w:val="24"/>
          <w:szCs w:val="24"/>
        </w:rPr>
        <w:t>rozporządzenia Rady Ministrów z dnia 10 września 2019 roku w sprawie przedsięwzięć mogących znacząco oddziaływać na środowisko (Dz.U. z 2019 r., poz. 1839</w:t>
      </w:r>
      <w:r>
        <w:rPr>
          <w:rFonts w:ascii="Times New Roman" w:hAnsi="Times New Roman" w:cs="Times New Roman"/>
          <w:sz w:val="24"/>
          <w:szCs w:val="24"/>
        </w:rPr>
        <w:t xml:space="preserve"> ze zm.</w:t>
      </w:r>
      <w:r w:rsidRPr="00877BFD">
        <w:rPr>
          <w:rFonts w:ascii="Times New Roman" w:hAnsi="Times New Roman" w:cs="Times New Roman"/>
          <w:sz w:val="24"/>
          <w:szCs w:val="24"/>
        </w:rPr>
        <w:t xml:space="preserve">):  § 3 ust. 1 pkt </w:t>
      </w:r>
      <w:r>
        <w:rPr>
          <w:rFonts w:ascii="Times New Roman" w:hAnsi="Times New Roman" w:cs="Times New Roman"/>
          <w:sz w:val="24"/>
          <w:szCs w:val="24"/>
        </w:rPr>
        <w:t>54b</w:t>
      </w:r>
      <w:r w:rsidRPr="00877BFD">
        <w:rPr>
          <w:rFonts w:ascii="Times New Roman" w:hAnsi="Times New Roman" w:cs="Times New Roman"/>
          <w:sz w:val="24"/>
          <w:szCs w:val="24"/>
        </w:rPr>
        <w:t>: „</w:t>
      </w:r>
      <w:r>
        <w:rPr>
          <w:rFonts w:ascii="Times New Roman" w:hAnsi="Times New Roman" w:cs="Times New Roman"/>
          <w:sz w:val="24"/>
          <w:szCs w:val="24"/>
        </w:rPr>
        <w:t>zabudowa przemysłowa wraz z towarzyszącą jej infrastrukturą o powierzchni zabudowy nie mniejszej niż 1 ha zlokalizowana poza granicami form ochrony przyrody”.</w:t>
      </w:r>
    </w:p>
    <w:p w14:paraId="42723F00" w14:textId="77777777" w:rsidR="00050983" w:rsidRPr="00877BFD" w:rsidRDefault="00050983" w:rsidP="00050983">
      <w:pPr>
        <w:spacing w:after="0" w:line="240" w:lineRule="auto"/>
        <w:jc w:val="both"/>
        <w:rPr>
          <w:rFonts w:ascii="Times New Roman" w:hAnsi="Times New Roman" w:cs="Times New Roman"/>
          <w:sz w:val="24"/>
          <w:szCs w:val="24"/>
        </w:rPr>
      </w:pPr>
      <w:r w:rsidRPr="00877BFD">
        <w:rPr>
          <w:rFonts w:ascii="Times New Roman" w:hAnsi="Times New Roman" w:cs="Times New Roman"/>
          <w:sz w:val="24"/>
          <w:szCs w:val="24"/>
        </w:rPr>
        <w:tab/>
        <w:t>W związku z powyższym zgodnie z art. 64 ust.1 ustawy o udostępnianiu informacji o środowisku i jego ochronie, udziale społeczeństwa w ochronie środowiska, oraz o ocenach oddziaływania na środowisko tut. organ pismem nr OŚ. 6220.</w:t>
      </w:r>
      <w:r>
        <w:rPr>
          <w:rFonts w:ascii="Times New Roman" w:hAnsi="Times New Roman" w:cs="Times New Roman"/>
          <w:sz w:val="24"/>
          <w:szCs w:val="24"/>
        </w:rPr>
        <w:t>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z dnia </w:t>
      </w:r>
      <w:r>
        <w:rPr>
          <w:rFonts w:ascii="Times New Roman" w:hAnsi="Times New Roman" w:cs="Times New Roman"/>
          <w:sz w:val="24"/>
          <w:szCs w:val="24"/>
        </w:rPr>
        <w:t>21</w:t>
      </w:r>
      <w:r w:rsidRPr="00877BFD">
        <w:rPr>
          <w:rFonts w:ascii="Times New Roman" w:hAnsi="Times New Roman" w:cs="Times New Roman"/>
          <w:sz w:val="24"/>
          <w:szCs w:val="24"/>
        </w:rPr>
        <w:t>.0</w:t>
      </w:r>
      <w:r>
        <w:rPr>
          <w:rFonts w:ascii="Times New Roman" w:hAnsi="Times New Roman" w:cs="Times New Roman"/>
          <w:sz w:val="24"/>
          <w:szCs w:val="24"/>
        </w:rPr>
        <w:t>2</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zwrócił się do Regionalnego Dyrektora Ochrony Środowiska w Katowicach, Państwowego Powiatowego Inspektora Sanitarnego w Bielsku-Białej oraz Państwowego Gospodarstwa Wodnego Wody Polskie Zarząd Zlewni w Katowicach o wydanie opinii, co do potrzeby przeprowadzenia oceny oddziaływania na środowisko przedmiotowego przedsięwzięcia. </w:t>
      </w:r>
    </w:p>
    <w:p w14:paraId="33E7BFEA" w14:textId="77777777" w:rsidR="00050983" w:rsidRPr="00877BFD" w:rsidRDefault="00050983" w:rsidP="00050983">
      <w:pPr>
        <w:spacing w:after="0" w:line="240" w:lineRule="auto"/>
        <w:jc w:val="both"/>
        <w:rPr>
          <w:rFonts w:ascii="Times New Roman" w:hAnsi="Times New Roman" w:cs="Times New Roman"/>
          <w:sz w:val="24"/>
          <w:szCs w:val="24"/>
        </w:rPr>
      </w:pPr>
      <w:r w:rsidRPr="00877BFD">
        <w:rPr>
          <w:rFonts w:ascii="Times New Roman" w:hAnsi="Times New Roman" w:cs="Times New Roman"/>
          <w:sz w:val="24"/>
          <w:szCs w:val="24"/>
        </w:rPr>
        <w:tab/>
        <w:t>Obwieszczeniem nr OŚ.6220.</w:t>
      </w:r>
      <w:r>
        <w:rPr>
          <w:rFonts w:ascii="Times New Roman" w:hAnsi="Times New Roman" w:cs="Times New Roman"/>
          <w:sz w:val="24"/>
          <w:szCs w:val="24"/>
        </w:rPr>
        <w:t>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z dnia </w:t>
      </w:r>
      <w:r>
        <w:rPr>
          <w:rFonts w:ascii="Times New Roman" w:hAnsi="Times New Roman" w:cs="Times New Roman"/>
          <w:sz w:val="24"/>
          <w:szCs w:val="24"/>
        </w:rPr>
        <w:t>21</w:t>
      </w:r>
      <w:r w:rsidRPr="00877BFD">
        <w:rPr>
          <w:rFonts w:ascii="Times New Roman" w:hAnsi="Times New Roman" w:cs="Times New Roman"/>
          <w:sz w:val="24"/>
          <w:szCs w:val="24"/>
        </w:rPr>
        <w:t>.0</w:t>
      </w:r>
      <w:r>
        <w:rPr>
          <w:rFonts w:ascii="Times New Roman" w:hAnsi="Times New Roman" w:cs="Times New Roman"/>
          <w:sz w:val="24"/>
          <w:szCs w:val="24"/>
        </w:rPr>
        <w:t>2</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strony postępowania zostały powiadomione o możliwości zapoznania się ze złożoną dokumentacją. </w:t>
      </w:r>
    </w:p>
    <w:p w14:paraId="5CBA3079" w14:textId="77777777" w:rsidR="00050983" w:rsidRPr="003A3948" w:rsidRDefault="00050983" w:rsidP="00050983">
      <w:pPr>
        <w:ind w:firstLine="708"/>
        <w:jc w:val="both"/>
        <w:rPr>
          <w:rFonts w:ascii="Times New Roman" w:eastAsia="Times New Roman" w:hAnsi="Times New Roman" w:cs="Times New Roman"/>
          <w:sz w:val="24"/>
          <w:szCs w:val="24"/>
          <w:lang w:eastAsia="pl-PL"/>
        </w:rPr>
      </w:pPr>
      <w:r w:rsidRPr="00877BFD">
        <w:rPr>
          <w:rFonts w:ascii="Times New Roman" w:hAnsi="Times New Roman" w:cs="Times New Roman"/>
          <w:sz w:val="24"/>
          <w:szCs w:val="24"/>
        </w:rPr>
        <w:t>Regionalny Dyrektor Ochrony Środowiska w Katowicach p</w:t>
      </w:r>
      <w:r>
        <w:rPr>
          <w:rFonts w:ascii="Times New Roman" w:hAnsi="Times New Roman" w:cs="Times New Roman"/>
          <w:sz w:val="24"/>
          <w:szCs w:val="24"/>
        </w:rPr>
        <w:t>ismem</w:t>
      </w:r>
      <w:r w:rsidRPr="00877BFD">
        <w:rPr>
          <w:rFonts w:ascii="Times New Roman" w:hAnsi="Times New Roman" w:cs="Times New Roman"/>
          <w:sz w:val="24"/>
          <w:szCs w:val="24"/>
        </w:rPr>
        <w:t xml:space="preserve"> nr WOOŚ.4220.</w:t>
      </w:r>
      <w:r>
        <w:rPr>
          <w:rFonts w:ascii="Times New Roman" w:hAnsi="Times New Roman" w:cs="Times New Roman"/>
          <w:sz w:val="24"/>
          <w:szCs w:val="24"/>
        </w:rPr>
        <w:t>123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w:t>
      </w:r>
      <w:r>
        <w:rPr>
          <w:rFonts w:ascii="Times New Roman" w:hAnsi="Times New Roman" w:cs="Times New Roman"/>
          <w:sz w:val="24"/>
          <w:szCs w:val="24"/>
        </w:rPr>
        <w:t>AM.1</w:t>
      </w:r>
      <w:r w:rsidRPr="00877BFD">
        <w:rPr>
          <w:rFonts w:ascii="Times New Roman" w:hAnsi="Times New Roman" w:cs="Times New Roman"/>
          <w:sz w:val="24"/>
          <w:szCs w:val="24"/>
        </w:rPr>
        <w:t xml:space="preserve"> z dnia </w:t>
      </w:r>
      <w:r>
        <w:rPr>
          <w:rFonts w:ascii="Times New Roman" w:hAnsi="Times New Roman" w:cs="Times New Roman"/>
          <w:sz w:val="24"/>
          <w:szCs w:val="24"/>
        </w:rPr>
        <w:t>28</w:t>
      </w:r>
      <w:r w:rsidRPr="00877BFD">
        <w:rPr>
          <w:rFonts w:ascii="Times New Roman" w:hAnsi="Times New Roman" w:cs="Times New Roman"/>
          <w:sz w:val="24"/>
          <w:szCs w:val="24"/>
        </w:rPr>
        <w:t>.0</w:t>
      </w:r>
      <w:r>
        <w:rPr>
          <w:rFonts w:ascii="Times New Roman" w:hAnsi="Times New Roman" w:cs="Times New Roman"/>
          <w:sz w:val="24"/>
          <w:szCs w:val="24"/>
        </w:rPr>
        <w:t>2</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01</w:t>
      </w:r>
      <w:r w:rsidRPr="00877BFD">
        <w:rPr>
          <w:rFonts w:ascii="Times New Roman" w:hAnsi="Times New Roman" w:cs="Times New Roman"/>
          <w:sz w:val="24"/>
          <w:szCs w:val="24"/>
        </w:rPr>
        <w:t>.0</w:t>
      </w:r>
      <w:r>
        <w:rPr>
          <w:rFonts w:ascii="Times New Roman" w:hAnsi="Times New Roman" w:cs="Times New Roman"/>
          <w:sz w:val="24"/>
          <w:szCs w:val="24"/>
        </w:rPr>
        <w:t>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w:t>
      </w:r>
      <w:r>
        <w:rPr>
          <w:rFonts w:ascii="Times New Roman" w:hAnsi="Times New Roman" w:cs="Times New Roman"/>
          <w:sz w:val="24"/>
          <w:szCs w:val="24"/>
        </w:rPr>
        <w:t xml:space="preserve"> wezwał w terminie 7 dni od dnia otrzymania </w:t>
      </w:r>
      <w:r w:rsidRPr="003A3948">
        <w:rPr>
          <w:rFonts w:ascii="Times New Roman" w:eastAsia="Times New Roman" w:hAnsi="Times New Roman" w:cs="Times New Roman"/>
          <w:sz w:val="24"/>
          <w:szCs w:val="24"/>
          <w:lang w:eastAsia="pl-PL"/>
        </w:rPr>
        <w:t>wezwania do przedłożenia wyjaśnień w zakresie kwalifikacji planowanej inwestycji, zgodnie z przepisami rozporządzenia Rady Ministrów z</w:t>
      </w:r>
      <w:r>
        <w:rPr>
          <w:rFonts w:ascii="Times New Roman" w:eastAsia="Times New Roman" w:hAnsi="Times New Roman" w:cs="Times New Roman"/>
          <w:sz w:val="24"/>
          <w:szCs w:val="24"/>
          <w:lang w:eastAsia="pl-PL"/>
        </w:rPr>
        <w:t> </w:t>
      </w:r>
      <w:r w:rsidRPr="003A3948">
        <w:rPr>
          <w:rFonts w:ascii="Times New Roman" w:eastAsia="Times New Roman" w:hAnsi="Times New Roman" w:cs="Times New Roman"/>
          <w:sz w:val="24"/>
          <w:szCs w:val="24"/>
          <w:lang w:eastAsia="pl-PL"/>
        </w:rPr>
        <w:t>dnia 10 września 2019 r. w sprawie przedsięwzięć mogących znacząco oddziaływać na środowisko (Dz. U. z 2019 r., poz. 1839 ze zm.).</w:t>
      </w:r>
      <w:r>
        <w:rPr>
          <w:rFonts w:ascii="Times New Roman" w:eastAsia="Times New Roman" w:hAnsi="Times New Roman" w:cs="Times New Roman"/>
          <w:sz w:val="24"/>
          <w:szCs w:val="24"/>
          <w:lang w:eastAsia="pl-PL"/>
        </w:rPr>
        <w:t>: w</w:t>
      </w:r>
      <w:r w:rsidRPr="003A3948">
        <w:rPr>
          <w:rFonts w:ascii="Times New Roman" w:eastAsia="Times New Roman" w:hAnsi="Times New Roman" w:cs="Times New Roman"/>
          <w:sz w:val="24"/>
          <w:szCs w:val="24"/>
          <w:lang w:eastAsia="pl-PL"/>
        </w:rPr>
        <w:t>e wniosku o wydanie decyzji o</w:t>
      </w:r>
      <w:r>
        <w:rPr>
          <w:rFonts w:ascii="Times New Roman" w:eastAsia="Times New Roman" w:hAnsi="Times New Roman" w:cs="Times New Roman"/>
          <w:sz w:val="24"/>
          <w:szCs w:val="24"/>
          <w:lang w:eastAsia="pl-PL"/>
        </w:rPr>
        <w:t> </w:t>
      </w:r>
      <w:r w:rsidRPr="003A3948">
        <w:rPr>
          <w:rFonts w:ascii="Times New Roman" w:eastAsia="Times New Roman" w:hAnsi="Times New Roman" w:cs="Times New Roman"/>
          <w:sz w:val="24"/>
          <w:szCs w:val="24"/>
          <w:lang w:eastAsia="pl-PL"/>
        </w:rPr>
        <w:t xml:space="preserve">środowiskowych uwarunkowaniach przywołano § 3 ust. 1 pkt 54 b) ww. rozporządzenia Rady Ministrów. Z treści karty informacyjnej przedsięwzięcia wynika, że planowana inwestycja obejmuje budowę budynku usługowego i miejsc parkingowych na terenie firmy LONTEX </w:t>
      </w:r>
      <w:proofErr w:type="spellStart"/>
      <w:r w:rsidRPr="003A3948">
        <w:rPr>
          <w:rFonts w:ascii="Times New Roman" w:eastAsia="Times New Roman" w:hAnsi="Times New Roman" w:cs="Times New Roman"/>
          <w:sz w:val="24"/>
          <w:szCs w:val="24"/>
          <w:lang w:eastAsia="pl-PL"/>
        </w:rPr>
        <w:t>Londzin</w:t>
      </w:r>
      <w:proofErr w:type="spellEnd"/>
      <w:r w:rsidRPr="003A3948">
        <w:rPr>
          <w:rFonts w:ascii="Times New Roman" w:eastAsia="Times New Roman" w:hAnsi="Times New Roman" w:cs="Times New Roman"/>
          <w:sz w:val="24"/>
          <w:szCs w:val="24"/>
          <w:lang w:eastAsia="pl-PL"/>
        </w:rPr>
        <w:t xml:space="preserve"> Piotr w Czechowicach-Dziedzicach przy ul. Ligockiej 55. Powierzchnia zabudowy planowanego obiektu wyniesie ok. 952,0 m</w:t>
      </w:r>
      <w:r w:rsidRPr="003A3948">
        <w:rPr>
          <w:rFonts w:ascii="Times New Roman" w:eastAsia="Times New Roman" w:hAnsi="Times New Roman" w:cs="Times New Roman"/>
          <w:sz w:val="24"/>
          <w:szCs w:val="24"/>
          <w:vertAlign w:val="superscript"/>
          <w:lang w:eastAsia="pl-PL"/>
        </w:rPr>
        <w:t>2</w:t>
      </w:r>
      <w:r w:rsidRPr="003A3948">
        <w:rPr>
          <w:rFonts w:ascii="Times New Roman" w:eastAsia="Times New Roman" w:hAnsi="Times New Roman" w:cs="Times New Roman"/>
          <w:sz w:val="24"/>
          <w:szCs w:val="24"/>
          <w:lang w:eastAsia="pl-PL"/>
        </w:rPr>
        <w:t xml:space="preserve"> . Aktualnie na terenie objętym wnioskiem znajduje się magazyn artykułów motoryzacyjnych z serwisem tachografów oraz częścią biurowo-administracyjną oraz miejsca parkingowe. Inwestor posiada dwie kolejne decyzje o</w:t>
      </w:r>
      <w:r>
        <w:rPr>
          <w:rFonts w:ascii="Times New Roman" w:eastAsia="Times New Roman" w:hAnsi="Times New Roman" w:cs="Times New Roman"/>
          <w:sz w:val="24"/>
          <w:szCs w:val="24"/>
          <w:lang w:eastAsia="pl-PL"/>
        </w:rPr>
        <w:t> </w:t>
      </w:r>
      <w:r w:rsidRPr="003A3948">
        <w:rPr>
          <w:rFonts w:ascii="Times New Roman" w:eastAsia="Times New Roman" w:hAnsi="Times New Roman" w:cs="Times New Roman"/>
          <w:sz w:val="24"/>
          <w:szCs w:val="24"/>
          <w:lang w:eastAsia="pl-PL"/>
        </w:rPr>
        <w:t>środowiskowych uwarunkowaniach – z 14.09.2016 r., znak OŚ.6220.64.2015 oraz z</w:t>
      </w:r>
      <w:r>
        <w:rPr>
          <w:rFonts w:ascii="Times New Roman" w:eastAsia="Times New Roman" w:hAnsi="Times New Roman" w:cs="Times New Roman"/>
          <w:sz w:val="24"/>
          <w:szCs w:val="24"/>
          <w:lang w:eastAsia="pl-PL"/>
        </w:rPr>
        <w:t> </w:t>
      </w:r>
      <w:r w:rsidRPr="003A3948">
        <w:rPr>
          <w:rFonts w:ascii="Times New Roman" w:eastAsia="Times New Roman" w:hAnsi="Times New Roman" w:cs="Times New Roman"/>
          <w:sz w:val="24"/>
          <w:szCs w:val="24"/>
          <w:lang w:eastAsia="pl-PL"/>
        </w:rPr>
        <w:t xml:space="preserve">24.10.2022 r., znak OŚ.6220.16.2022, obejmujące budowę lub rozbudowę kolejnych obiektów budowlanych na terenie firmy. </w:t>
      </w:r>
    </w:p>
    <w:p w14:paraId="6DE28232" w14:textId="77777777" w:rsidR="00050983" w:rsidRPr="003A3948" w:rsidRDefault="00050983" w:rsidP="00050983">
      <w:pPr>
        <w:spacing w:after="0" w:line="240" w:lineRule="auto"/>
        <w:ind w:firstLine="708"/>
        <w:jc w:val="both"/>
        <w:rPr>
          <w:rFonts w:ascii="Times New Roman" w:eastAsia="Times New Roman" w:hAnsi="Times New Roman" w:cs="Times New Roman"/>
          <w:sz w:val="24"/>
          <w:szCs w:val="24"/>
          <w:lang w:eastAsia="pl-PL"/>
        </w:rPr>
      </w:pPr>
      <w:r w:rsidRPr="003A3948">
        <w:rPr>
          <w:rFonts w:ascii="Times New Roman" w:eastAsia="Times New Roman" w:hAnsi="Times New Roman" w:cs="Times New Roman"/>
          <w:sz w:val="24"/>
          <w:szCs w:val="24"/>
          <w:lang w:eastAsia="pl-PL"/>
        </w:rPr>
        <w:t xml:space="preserve">Zgodnie z obowiązującym rozporządzeniem Rady Ministrów z dnia 10 września 2019 r. w sprawie przedsięwzięć mogących znacząco oddziaływać na środowisko (Dz. U. z 2019 r., </w:t>
      </w:r>
      <w:r w:rsidRPr="003A3948">
        <w:rPr>
          <w:rFonts w:ascii="Times New Roman" w:eastAsia="Times New Roman" w:hAnsi="Times New Roman" w:cs="Times New Roman"/>
          <w:sz w:val="24"/>
          <w:szCs w:val="24"/>
          <w:lang w:eastAsia="pl-PL"/>
        </w:rPr>
        <w:lastRenderedPageBreak/>
        <w:t xml:space="preserve">poz. 1839 ze zm.) do przedsięwzięć mogących potencjalnie znacząco oddziaływać na środowisko zalicza się: </w:t>
      </w:r>
    </w:p>
    <w:p w14:paraId="25A9BC1D" w14:textId="77777777" w:rsidR="00050983" w:rsidRPr="003A3948" w:rsidRDefault="00050983" w:rsidP="00050983">
      <w:pPr>
        <w:numPr>
          <w:ilvl w:val="0"/>
          <w:numId w:val="5"/>
        </w:numPr>
        <w:spacing w:after="0" w:line="240" w:lineRule="auto"/>
        <w:contextualSpacing/>
        <w:jc w:val="both"/>
        <w:rPr>
          <w:rFonts w:ascii="Times New Roman" w:eastAsia="Times New Roman" w:hAnsi="Times New Roman" w:cs="Times New Roman"/>
          <w:b/>
          <w:bCs/>
          <w:sz w:val="24"/>
          <w:szCs w:val="24"/>
          <w:lang w:eastAsia="pl-PL"/>
        </w:rPr>
      </w:pPr>
      <w:r w:rsidRPr="003A3948">
        <w:rPr>
          <w:rFonts w:ascii="Times New Roman" w:eastAsia="Times New Roman" w:hAnsi="Times New Roman" w:cs="Times New Roman"/>
          <w:sz w:val="24"/>
          <w:szCs w:val="24"/>
          <w:lang w:eastAsia="pl-PL"/>
        </w:rPr>
        <w:t>zabudowę przemysłową, w tym zabudowę systemami fotowoltaicznymi, lub magazynową, wraz z towarzyszącą jej infrastrukturą, o powierzchni zabudowy nie mniejszej niż 1 ha na obszarach poza formami ochrony przyrody, o których mowa w art. 6 ust. 1 pkt 1-5, 8 i 9 ustawy z dnia 16 kwietnia 2004 r. o ochronie przyrody, i otulinami form ochrony przyrody, o których mowa w art. 6 ust. 1 pkt 1-3 tej ustawy zgodnie z § 3 ust. 1 pkt 54 b);</w:t>
      </w:r>
    </w:p>
    <w:p w14:paraId="7BA2796D" w14:textId="77777777" w:rsidR="00050983" w:rsidRPr="003A3948" w:rsidRDefault="00050983" w:rsidP="00050983">
      <w:pPr>
        <w:numPr>
          <w:ilvl w:val="0"/>
          <w:numId w:val="5"/>
        </w:numPr>
        <w:spacing w:after="0" w:line="240" w:lineRule="auto"/>
        <w:contextualSpacing/>
        <w:jc w:val="both"/>
        <w:rPr>
          <w:rFonts w:ascii="Times New Roman" w:eastAsia="Times New Roman" w:hAnsi="Times New Roman" w:cs="Times New Roman"/>
          <w:b/>
          <w:bCs/>
          <w:sz w:val="24"/>
          <w:szCs w:val="24"/>
          <w:lang w:eastAsia="pl-PL"/>
        </w:rPr>
      </w:pPr>
      <w:r w:rsidRPr="003A3948">
        <w:rPr>
          <w:rFonts w:ascii="Times New Roman" w:eastAsia="Times New Roman" w:hAnsi="Times New Roman" w:cs="Times New Roman"/>
          <w:sz w:val="24"/>
          <w:szCs w:val="24"/>
          <w:lang w:eastAsia="pl-PL"/>
        </w:rPr>
        <w:t>przedsięwzięcia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 3 ust. 2 pkt 2);</w:t>
      </w:r>
    </w:p>
    <w:p w14:paraId="23194316" w14:textId="77777777" w:rsidR="00050983" w:rsidRPr="003A3948" w:rsidRDefault="00050983" w:rsidP="00050983">
      <w:pPr>
        <w:numPr>
          <w:ilvl w:val="0"/>
          <w:numId w:val="5"/>
        </w:numPr>
        <w:spacing w:after="0" w:line="240" w:lineRule="auto"/>
        <w:contextualSpacing/>
        <w:jc w:val="both"/>
        <w:rPr>
          <w:rFonts w:ascii="Times New Roman" w:eastAsia="Times New Roman" w:hAnsi="Times New Roman" w:cs="Times New Roman"/>
          <w:b/>
          <w:bCs/>
          <w:sz w:val="24"/>
          <w:szCs w:val="24"/>
          <w:lang w:eastAsia="pl-PL"/>
        </w:rPr>
      </w:pPr>
      <w:r w:rsidRPr="003A3948">
        <w:rPr>
          <w:rFonts w:ascii="Times New Roman" w:eastAsia="Times New Roman" w:hAnsi="Times New Roman" w:cs="Times New Roman"/>
          <w:sz w:val="24"/>
          <w:szCs w:val="24"/>
          <w:lang w:eastAsia="pl-PL"/>
        </w:rPr>
        <w:t>przedsięwzięcia nieosiągające progów określonych w ust. 1, jeżeli po zsumowaniu parametrów charakteryzujących przedsięwzięcie z parametrami planowanego, realizowanego lub zrealizowanego przedsięwzięcia tego samego rodzaju znajdującego się na terenie jednego zakładu lub obiektu osiągną progi określone w ust. 1 (§ 3 ust. 2 pkt 3);</w:t>
      </w:r>
    </w:p>
    <w:p w14:paraId="1B2F5978" w14:textId="77777777" w:rsidR="00050983" w:rsidRPr="003A3948" w:rsidRDefault="00050983" w:rsidP="00050983">
      <w:pPr>
        <w:numPr>
          <w:ilvl w:val="0"/>
          <w:numId w:val="5"/>
        </w:numPr>
        <w:spacing w:after="0" w:line="240" w:lineRule="auto"/>
        <w:contextualSpacing/>
        <w:jc w:val="both"/>
        <w:rPr>
          <w:rFonts w:ascii="Times New Roman" w:eastAsia="Times New Roman" w:hAnsi="Times New Roman" w:cs="Times New Roman"/>
          <w:b/>
          <w:bCs/>
          <w:sz w:val="24"/>
          <w:szCs w:val="24"/>
          <w:lang w:eastAsia="pl-PL"/>
        </w:rPr>
      </w:pPr>
      <w:r w:rsidRPr="003A3948">
        <w:rPr>
          <w:rFonts w:ascii="Times New Roman" w:eastAsia="Times New Roman" w:hAnsi="Times New Roman" w:cs="Times New Roman"/>
          <w:sz w:val="24"/>
          <w:szCs w:val="24"/>
          <w:lang w:eastAsia="pl-PL"/>
        </w:rPr>
        <w:t xml:space="preserve">przedsięwzięcia niezwiązane z przebudową, rozbudową lub montażem realizowanego lub zrealizowanego przedsięwzięcia, powodujące potrzebę zmiany uwarunkowań określonych w decyzji o środowiskowych uwarunkowaniach; przepis stosuje się, o ile ustawa z dnia 3 października 2008 r. o udostępnianiu informacji o środowisku i jego ochronie, udziale społeczeństwa w ochronie środowiska oraz o ocenach oddziaływania na środowisko nie wyłącza konieczności uzyskania decyzji o środowiskowych uwarunkowaniach oraz o ile potrzeba zmian w zrealizowanym przedsięwzięciu nie jest skutkiem następstw wynikających z konieczności dostosowania się do wymagań stawianych przepisami prawa lub ustaleń zawartych w analizie </w:t>
      </w:r>
      <w:proofErr w:type="spellStart"/>
      <w:r w:rsidRPr="003A3948">
        <w:rPr>
          <w:rFonts w:ascii="Times New Roman" w:eastAsia="Times New Roman" w:hAnsi="Times New Roman" w:cs="Times New Roman"/>
          <w:sz w:val="24"/>
          <w:szCs w:val="24"/>
          <w:lang w:eastAsia="pl-PL"/>
        </w:rPr>
        <w:t>porealizacyjnej</w:t>
      </w:r>
      <w:proofErr w:type="spellEnd"/>
      <w:r w:rsidRPr="003A3948">
        <w:rPr>
          <w:rFonts w:ascii="Times New Roman" w:eastAsia="Times New Roman" w:hAnsi="Times New Roman" w:cs="Times New Roman"/>
          <w:sz w:val="24"/>
          <w:szCs w:val="24"/>
          <w:lang w:eastAsia="pl-PL"/>
        </w:rPr>
        <w:t xml:space="preserve">, przeglądzie ekologicznym lub podsumowaniu wyników monitoringu oddziaływania na środowisko zrealizowanego przedsięwzięcia (§ 3 ust. 3). </w:t>
      </w:r>
    </w:p>
    <w:p w14:paraId="02880619" w14:textId="77777777" w:rsidR="00050983" w:rsidRPr="003A3948" w:rsidRDefault="00050983" w:rsidP="00050983">
      <w:pPr>
        <w:spacing w:after="0" w:line="240" w:lineRule="auto"/>
        <w:jc w:val="both"/>
        <w:rPr>
          <w:rFonts w:ascii="Times New Roman" w:eastAsia="Times New Roman" w:hAnsi="Times New Roman" w:cs="Times New Roman"/>
          <w:sz w:val="24"/>
          <w:szCs w:val="24"/>
          <w:lang w:eastAsia="pl-PL"/>
        </w:rPr>
      </w:pPr>
    </w:p>
    <w:p w14:paraId="375E94B8" w14:textId="77777777" w:rsidR="00050983" w:rsidRPr="003A3948" w:rsidRDefault="00050983" w:rsidP="00050983">
      <w:pPr>
        <w:spacing w:after="0" w:line="240" w:lineRule="auto"/>
        <w:ind w:firstLine="708"/>
        <w:jc w:val="both"/>
        <w:rPr>
          <w:rFonts w:ascii="Times New Roman" w:eastAsia="Times New Roman" w:hAnsi="Times New Roman" w:cs="Times New Roman"/>
          <w:sz w:val="24"/>
          <w:szCs w:val="24"/>
          <w:lang w:eastAsia="pl-PL"/>
        </w:rPr>
      </w:pPr>
      <w:r w:rsidRPr="003A3948">
        <w:rPr>
          <w:rFonts w:ascii="Times New Roman" w:eastAsia="Times New Roman" w:hAnsi="Times New Roman" w:cs="Times New Roman"/>
          <w:sz w:val="24"/>
          <w:szCs w:val="24"/>
          <w:lang w:eastAsia="pl-PL"/>
        </w:rPr>
        <w:t xml:space="preserve">Na podstawie informacji zawartych w karcie informacyjnej przedsięwzięcia nie można jednoznacznie określić kwalifikacji przedsięwzięcia, ponieważ brak jest informacji o powierzchni istniejącej zabudowy i powierzchni terenów przekształconych na potrzeby zakładu, powierzchni planowanej rozbudowy objętej wnioskiem, w tym powierzchni planowanych terenów utwardzonych parkingów oraz powierzchni zabudowy objętej innymi decyzjami. </w:t>
      </w:r>
    </w:p>
    <w:p w14:paraId="427C340F" w14:textId="77777777" w:rsidR="00050983" w:rsidRDefault="00050983" w:rsidP="00050983">
      <w:pPr>
        <w:spacing w:after="0" w:line="240" w:lineRule="auto"/>
        <w:ind w:firstLine="708"/>
        <w:jc w:val="both"/>
        <w:rPr>
          <w:rFonts w:ascii="Times New Roman" w:eastAsia="Times New Roman" w:hAnsi="Times New Roman" w:cs="Times New Roman"/>
          <w:sz w:val="24"/>
          <w:szCs w:val="24"/>
          <w:lang w:eastAsia="pl-PL"/>
        </w:rPr>
      </w:pPr>
      <w:r w:rsidRPr="003A3948">
        <w:rPr>
          <w:rFonts w:ascii="Times New Roman" w:eastAsia="Times New Roman" w:hAnsi="Times New Roman" w:cs="Times New Roman"/>
          <w:sz w:val="24"/>
          <w:szCs w:val="24"/>
          <w:lang w:eastAsia="pl-PL"/>
        </w:rPr>
        <w:t xml:space="preserve">W związku z powyższym należy jednoznacznie wskazać kwalifikację planowanej inwestycji w oparciu o obowiązujące przepisy prawa w oparciu o bilans terenu, z uwzględnieniem powierzchni zabudowy planowanej i istniejącej. </w:t>
      </w:r>
    </w:p>
    <w:p w14:paraId="31E5EC6E" w14:textId="77777777" w:rsidR="00050983" w:rsidRDefault="00050983" w:rsidP="00050983">
      <w:pPr>
        <w:spacing w:after="0" w:line="240" w:lineRule="auto"/>
        <w:ind w:firstLine="708"/>
        <w:jc w:val="both"/>
        <w:rPr>
          <w:rFonts w:ascii="Times New Roman" w:eastAsia="Times New Roman" w:hAnsi="Times New Roman" w:cs="Times New Roman"/>
          <w:sz w:val="24"/>
          <w:szCs w:val="24"/>
          <w:lang w:eastAsia="pl-PL"/>
        </w:rPr>
      </w:pPr>
    </w:p>
    <w:p w14:paraId="5CAC0EA7" w14:textId="77777777" w:rsidR="00050983" w:rsidRDefault="00050983" w:rsidP="00050983">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Tutejszy organ pismem nr OŚ.6220.3.2023 z dnia 02.03.2023 r. przesłał inwestorowi zakres wezwania do uzupełnienia.</w:t>
      </w:r>
    </w:p>
    <w:p w14:paraId="4FBAFC93" w14:textId="77777777" w:rsidR="00050983" w:rsidRDefault="00050983" w:rsidP="00050983">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Pismem z dnia 09.03.2023 r. inwestor przedłożył wymagane uzupełnienie, które tutejszy organ pismem nr OŚ.6220.3.2023 z dnia 13.03.2023 r. przesłał Regionalnemu Dyrektorowi Ochrony Środowiska w Katowicach.</w:t>
      </w:r>
    </w:p>
    <w:p w14:paraId="5378806C" w14:textId="77777777" w:rsidR="00050983" w:rsidRPr="004C7EA8" w:rsidRDefault="00050983" w:rsidP="00050983">
      <w:pPr>
        <w:ind w:firstLine="708"/>
        <w:jc w:val="both"/>
        <w:rPr>
          <w:rFonts w:ascii="Times New Roman" w:eastAsia="Times New Roman" w:hAnsi="Times New Roman" w:cs="Times New Roman"/>
          <w:sz w:val="24"/>
          <w:szCs w:val="24"/>
          <w:lang w:eastAsia="pl-PL"/>
        </w:rPr>
      </w:pPr>
      <w:r w:rsidRPr="00877BFD">
        <w:rPr>
          <w:rFonts w:ascii="Times New Roman" w:hAnsi="Times New Roman" w:cs="Times New Roman"/>
          <w:sz w:val="24"/>
          <w:szCs w:val="24"/>
        </w:rPr>
        <w:lastRenderedPageBreak/>
        <w:t xml:space="preserve">Państwowe Gospodarstwo Wodne Wody Polskie Regionalny Zarząd Gospodarki Wodnej w Gliwicach </w:t>
      </w:r>
      <w:r>
        <w:rPr>
          <w:rFonts w:ascii="Times New Roman" w:hAnsi="Times New Roman" w:cs="Times New Roman"/>
          <w:sz w:val="24"/>
          <w:szCs w:val="24"/>
        </w:rPr>
        <w:t>pismem</w:t>
      </w:r>
      <w:r w:rsidRPr="00877BFD">
        <w:rPr>
          <w:rFonts w:ascii="Times New Roman" w:hAnsi="Times New Roman" w:cs="Times New Roman"/>
          <w:sz w:val="24"/>
          <w:szCs w:val="24"/>
        </w:rPr>
        <w:t xml:space="preserve"> nr GL.ZZŚ.2.</w:t>
      </w:r>
      <w:r>
        <w:rPr>
          <w:rFonts w:ascii="Times New Roman" w:hAnsi="Times New Roman" w:cs="Times New Roman"/>
          <w:sz w:val="24"/>
          <w:szCs w:val="24"/>
        </w:rPr>
        <w:t>4901</w:t>
      </w:r>
      <w:r w:rsidRPr="00877BFD">
        <w:rPr>
          <w:rFonts w:ascii="Times New Roman" w:hAnsi="Times New Roman" w:cs="Times New Roman"/>
          <w:sz w:val="24"/>
          <w:szCs w:val="24"/>
        </w:rPr>
        <w:t>.</w:t>
      </w:r>
      <w:r>
        <w:rPr>
          <w:rFonts w:ascii="Times New Roman" w:hAnsi="Times New Roman" w:cs="Times New Roman"/>
          <w:sz w:val="24"/>
          <w:szCs w:val="24"/>
        </w:rPr>
        <w:t>55</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w:t>
      </w:r>
      <w:r>
        <w:rPr>
          <w:rFonts w:ascii="Times New Roman" w:hAnsi="Times New Roman" w:cs="Times New Roman"/>
          <w:sz w:val="24"/>
          <w:szCs w:val="24"/>
        </w:rPr>
        <w:t>TH</w:t>
      </w:r>
      <w:r w:rsidRPr="00877BFD">
        <w:rPr>
          <w:rFonts w:ascii="Times New Roman" w:hAnsi="Times New Roman" w:cs="Times New Roman"/>
          <w:sz w:val="24"/>
          <w:szCs w:val="24"/>
        </w:rPr>
        <w:t xml:space="preserve"> z dnia </w:t>
      </w:r>
      <w:r>
        <w:rPr>
          <w:rFonts w:ascii="Times New Roman" w:hAnsi="Times New Roman" w:cs="Times New Roman"/>
          <w:sz w:val="24"/>
          <w:szCs w:val="24"/>
        </w:rPr>
        <w:t>13</w:t>
      </w:r>
      <w:r w:rsidRPr="00877BFD">
        <w:rPr>
          <w:rFonts w:ascii="Times New Roman" w:hAnsi="Times New Roman" w:cs="Times New Roman"/>
          <w:sz w:val="24"/>
          <w:szCs w:val="24"/>
        </w:rPr>
        <w:t>.</w:t>
      </w:r>
      <w:r>
        <w:rPr>
          <w:rFonts w:ascii="Times New Roman" w:hAnsi="Times New Roman" w:cs="Times New Roman"/>
          <w:sz w:val="24"/>
          <w:szCs w:val="24"/>
        </w:rPr>
        <w:t>04</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19</w:t>
      </w:r>
      <w:r w:rsidRPr="00877BFD">
        <w:rPr>
          <w:rFonts w:ascii="Times New Roman" w:hAnsi="Times New Roman" w:cs="Times New Roman"/>
          <w:sz w:val="24"/>
          <w:szCs w:val="24"/>
        </w:rPr>
        <w:t>.</w:t>
      </w:r>
      <w:r>
        <w:rPr>
          <w:rFonts w:ascii="Times New Roman" w:hAnsi="Times New Roman" w:cs="Times New Roman"/>
          <w:sz w:val="24"/>
          <w:szCs w:val="24"/>
        </w:rPr>
        <w:t>04</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w:t>
      </w:r>
      <w:r w:rsidRPr="004C7EA8">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e</w:t>
      </w:r>
      <w:r w:rsidRPr="004C7EA8">
        <w:rPr>
          <w:rFonts w:ascii="Times New Roman" w:eastAsia="Times New Roman" w:hAnsi="Times New Roman" w:cs="Times New Roman"/>
          <w:sz w:val="24"/>
          <w:szCs w:val="24"/>
          <w:lang w:eastAsia="pl-PL"/>
        </w:rPr>
        <w:t>zwa</w:t>
      </w:r>
      <w:r>
        <w:rPr>
          <w:rFonts w:ascii="Times New Roman" w:eastAsia="Times New Roman" w:hAnsi="Times New Roman" w:cs="Times New Roman"/>
          <w:sz w:val="24"/>
          <w:szCs w:val="24"/>
          <w:lang w:eastAsia="pl-PL"/>
        </w:rPr>
        <w:t>ło</w:t>
      </w:r>
      <w:r w:rsidRPr="004C7EA8">
        <w:rPr>
          <w:rFonts w:ascii="Times New Roman" w:eastAsia="Times New Roman" w:hAnsi="Times New Roman" w:cs="Times New Roman"/>
          <w:sz w:val="24"/>
          <w:szCs w:val="24"/>
          <w:lang w:eastAsia="pl-PL"/>
        </w:rPr>
        <w:t xml:space="preserve"> do przedłożenia wyjaśnień i uzupełnień w następującym zakresie:</w:t>
      </w:r>
    </w:p>
    <w:p w14:paraId="50E39416" w14:textId="77777777" w:rsidR="00050983" w:rsidRPr="004C7EA8" w:rsidRDefault="00050983" w:rsidP="00050983">
      <w:pPr>
        <w:numPr>
          <w:ilvl w:val="0"/>
          <w:numId w:val="6"/>
        </w:numPr>
        <w:spacing w:after="0" w:line="240" w:lineRule="auto"/>
        <w:contextualSpacing/>
        <w:jc w:val="both"/>
        <w:rPr>
          <w:rFonts w:ascii="Times New Roman" w:eastAsia="Times New Roman" w:hAnsi="Times New Roman" w:cs="Times New Roman"/>
          <w:bCs/>
          <w:sz w:val="24"/>
          <w:szCs w:val="24"/>
          <w:lang w:eastAsia="pl-PL"/>
        </w:rPr>
      </w:pPr>
      <w:r w:rsidRPr="004C7EA8">
        <w:rPr>
          <w:rFonts w:ascii="Times New Roman" w:eastAsia="Times New Roman" w:hAnsi="Times New Roman" w:cs="Times New Roman"/>
          <w:bCs/>
          <w:sz w:val="24"/>
          <w:szCs w:val="24"/>
          <w:lang w:eastAsia="pl-PL"/>
        </w:rPr>
        <w:t>informacji w zakresie wskazania źródła pochodzenia wody na etapie realizacji przedsięwzięcia;</w:t>
      </w:r>
    </w:p>
    <w:p w14:paraId="45B4FC90" w14:textId="77777777" w:rsidR="00050983" w:rsidRPr="004C7EA8" w:rsidRDefault="00050983" w:rsidP="00050983">
      <w:pPr>
        <w:numPr>
          <w:ilvl w:val="0"/>
          <w:numId w:val="6"/>
        </w:numPr>
        <w:spacing w:after="0" w:line="240" w:lineRule="auto"/>
        <w:contextualSpacing/>
        <w:jc w:val="both"/>
        <w:rPr>
          <w:rFonts w:ascii="Times New Roman" w:eastAsia="Times New Roman" w:hAnsi="Times New Roman" w:cs="Times New Roman"/>
          <w:bCs/>
          <w:sz w:val="24"/>
          <w:szCs w:val="24"/>
          <w:lang w:eastAsia="pl-PL"/>
        </w:rPr>
      </w:pPr>
      <w:r w:rsidRPr="004C7EA8">
        <w:rPr>
          <w:rFonts w:ascii="Times New Roman" w:eastAsia="Times New Roman" w:hAnsi="Times New Roman" w:cs="Times New Roman"/>
          <w:bCs/>
          <w:sz w:val="24"/>
          <w:szCs w:val="24"/>
          <w:lang w:eastAsia="pl-PL"/>
        </w:rPr>
        <w:t xml:space="preserve">przedłożenia informacji odnośnie lokalizacji przedsięwzięcia w odniesieniu do jednolitych części wód podziemnych (dalej: </w:t>
      </w:r>
      <w:proofErr w:type="spellStart"/>
      <w:r w:rsidRPr="004C7EA8">
        <w:rPr>
          <w:rFonts w:ascii="Times New Roman" w:eastAsia="Times New Roman" w:hAnsi="Times New Roman" w:cs="Times New Roman"/>
          <w:bCs/>
          <w:sz w:val="24"/>
          <w:szCs w:val="24"/>
          <w:lang w:eastAsia="pl-PL"/>
        </w:rPr>
        <w:t>JCWPd</w:t>
      </w:r>
      <w:proofErr w:type="spellEnd"/>
      <w:r w:rsidRPr="004C7EA8">
        <w:rPr>
          <w:rFonts w:ascii="Times New Roman" w:eastAsia="Times New Roman" w:hAnsi="Times New Roman" w:cs="Times New Roman"/>
          <w:bCs/>
          <w:sz w:val="24"/>
          <w:szCs w:val="24"/>
          <w:lang w:eastAsia="pl-PL"/>
        </w:rPr>
        <w:t xml:space="preserve">) i powierzchniowych (dalej: JCWP), jak również wpływu planowanej inwestycji na możliwość osiągnięcia celów środowiskowych JCWP i </w:t>
      </w:r>
      <w:proofErr w:type="spellStart"/>
      <w:r w:rsidRPr="004C7EA8">
        <w:rPr>
          <w:rFonts w:ascii="Times New Roman" w:eastAsia="Times New Roman" w:hAnsi="Times New Roman" w:cs="Times New Roman"/>
          <w:bCs/>
          <w:sz w:val="24"/>
          <w:szCs w:val="24"/>
          <w:lang w:eastAsia="pl-PL"/>
        </w:rPr>
        <w:t>JCWPd</w:t>
      </w:r>
      <w:proofErr w:type="spellEnd"/>
      <w:r w:rsidRPr="004C7EA8">
        <w:rPr>
          <w:rFonts w:ascii="Times New Roman" w:eastAsia="Times New Roman" w:hAnsi="Times New Roman" w:cs="Times New Roman"/>
          <w:bCs/>
          <w:sz w:val="24"/>
          <w:szCs w:val="24"/>
          <w:lang w:eastAsia="pl-PL"/>
        </w:rPr>
        <w:t xml:space="preserve"> ustanowionych w aktualnie obowiązującym planie gospodarowania wodami przyjętym rozporządzeniem Ministra Infrastruktury z dnia 4 listopada 2022 r. w sprawie Planu Gospodarowania wodami na obszarze dorzecza Wisły (Dz. U. z 2023 r., poz. 300). Przedmiotowy dokument został opublikowany w dniu 16.02.2023 r. i wszedł w życie z dniem następnym po dniu ogłoszenia tj. 17.02.2023 r. </w:t>
      </w:r>
    </w:p>
    <w:p w14:paraId="4B4A01B8" w14:textId="77777777" w:rsidR="00050983" w:rsidRPr="004C7EA8" w:rsidRDefault="00050983" w:rsidP="00050983">
      <w:pPr>
        <w:spacing w:after="0" w:line="240" w:lineRule="auto"/>
        <w:ind w:firstLine="708"/>
        <w:jc w:val="both"/>
        <w:rPr>
          <w:rFonts w:ascii="Times New Roman" w:eastAsia="Times New Roman" w:hAnsi="Times New Roman" w:cs="Times New Roman"/>
          <w:sz w:val="24"/>
          <w:szCs w:val="24"/>
          <w:lang w:eastAsia="pl-PL"/>
        </w:rPr>
      </w:pPr>
      <w:r w:rsidRPr="00E7712F">
        <w:rPr>
          <w:rFonts w:ascii="Times New Roman" w:hAnsi="Times New Roman" w:cs="Times New Roman"/>
          <w:sz w:val="24"/>
          <w:szCs w:val="24"/>
        </w:rPr>
        <w:t>wezwało do przedłożenia uzupełnień/wyjaśnień w zakresie:</w:t>
      </w:r>
    </w:p>
    <w:p w14:paraId="7130CEC6" w14:textId="77777777" w:rsidR="00050983" w:rsidRDefault="00050983" w:rsidP="00050983">
      <w:pPr>
        <w:ind w:firstLine="708"/>
        <w:jc w:val="both"/>
        <w:rPr>
          <w:rFonts w:ascii="Times New Roman" w:hAnsi="Times New Roman" w:cs="Times New Roman"/>
          <w:sz w:val="24"/>
          <w:szCs w:val="24"/>
        </w:rPr>
      </w:pPr>
      <w:r w:rsidRPr="00E7712F">
        <w:rPr>
          <w:rFonts w:ascii="Times New Roman" w:hAnsi="Times New Roman" w:cs="Times New Roman"/>
          <w:sz w:val="24"/>
          <w:szCs w:val="24"/>
        </w:rPr>
        <w:t>Tutejszy organ pismem nr OŚ.6220.</w:t>
      </w:r>
      <w:r>
        <w:rPr>
          <w:rFonts w:ascii="Times New Roman" w:hAnsi="Times New Roman" w:cs="Times New Roman"/>
          <w:sz w:val="24"/>
          <w:szCs w:val="24"/>
        </w:rPr>
        <w:t>3</w:t>
      </w:r>
      <w:r w:rsidRPr="00E7712F">
        <w:rPr>
          <w:rFonts w:ascii="Times New Roman" w:hAnsi="Times New Roman" w:cs="Times New Roman"/>
          <w:sz w:val="24"/>
          <w:szCs w:val="24"/>
        </w:rPr>
        <w:t>.202</w:t>
      </w:r>
      <w:r>
        <w:rPr>
          <w:rFonts w:ascii="Times New Roman" w:hAnsi="Times New Roman" w:cs="Times New Roman"/>
          <w:sz w:val="24"/>
          <w:szCs w:val="24"/>
        </w:rPr>
        <w:t>3</w:t>
      </w:r>
      <w:r w:rsidRPr="00E7712F">
        <w:rPr>
          <w:rFonts w:ascii="Times New Roman" w:hAnsi="Times New Roman" w:cs="Times New Roman"/>
          <w:sz w:val="24"/>
          <w:szCs w:val="24"/>
        </w:rPr>
        <w:t xml:space="preserve"> z dnia </w:t>
      </w:r>
      <w:r>
        <w:rPr>
          <w:rFonts w:ascii="Times New Roman" w:hAnsi="Times New Roman" w:cs="Times New Roman"/>
          <w:sz w:val="24"/>
          <w:szCs w:val="24"/>
        </w:rPr>
        <w:t>24</w:t>
      </w:r>
      <w:r w:rsidRPr="00E7712F">
        <w:rPr>
          <w:rFonts w:ascii="Times New Roman" w:hAnsi="Times New Roman" w:cs="Times New Roman"/>
          <w:sz w:val="24"/>
          <w:szCs w:val="24"/>
        </w:rPr>
        <w:t>.0</w:t>
      </w:r>
      <w:r>
        <w:rPr>
          <w:rFonts w:ascii="Times New Roman" w:hAnsi="Times New Roman" w:cs="Times New Roman"/>
          <w:sz w:val="24"/>
          <w:szCs w:val="24"/>
        </w:rPr>
        <w:t>4</w:t>
      </w:r>
      <w:r w:rsidRPr="00E7712F">
        <w:rPr>
          <w:rFonts w:ascii="Times New Roman" w:hAnsi="Times New Roman" w:cs="Times New Roman"/>
          <w:sz w:val="24"/>
          <w:szCs w:val="24"/>
        </w:rPr>
        <w:t>.202</w:t>
      </w:r>
      <w:r>
        <w:rPr>
          <w:rFonts w:ascii="Times New Roman" w:hAnsi="Times New Roman" w:cs="Times New Roman"/>
          <w:sz w:val="24"/>
          <w:szCs w:val="24"/>
        </w:rPr>
        <w:t>3</w:t>
      </w:r>
      <w:r w:rsidRPr="00E7712F">
        <w:rPr>
          <w:rFonts w:ascii="Times New Roman" w:hAnsi="Times New Roman" w:cs="Times New Roman"/>
          <w:sz w:val="24"/>
          <w:szCs w:val="24"/>
        </w:rPr>
        <w:t xml:space="preserve"> r. przesłał zakres wezwania do uzupełnienia inwestorowi.</w:t>
      </w:r>
    </w:p>
    <w:p w14:paraId="78798773" w14:textId="77777777" w:rsidR="00050983" w:rsidRDefault="00050983" w:rsidP="00050983">
      <w:pPr>
        <w:ind w:firstLine="708"/>
        <w:jc w:val="both"/>
        <w:rPr>
          <w:rFonts w:ascii="Times New Roman" w:hAnsi="Times New Roman" w:cs="Times New Roman"/>
          <w:sz w:val="24"/>
          <w:szCs w:val="24"/>
        </w:rPr>
      </w:pPr>
      <w:r>
        <w:rPr>
          <w:rFonts w:ascii="Times New Roman" w:hAnsi="Times New Roman" w:cs="Times New Roman"/>
          <w:sz w:val="24"/>
          <w:szCs w:val="24"/>
        </w:rPr>
        <w:t>Pismem z dnia 26.04.2023 r. (data wpływu: 28.04.2023 r.) inwestor przedłożył stosowne uzupełnienie, które tutejszy organ pismem nr OŚ.6220.3.2023 z dnia 08.05.2023 r. przesłał do Państwowego Gospodarstwa Wodnego Wody Polskie Zarządu Zlewni Wisły Małej w Katowicach.</w:t>
      </w:r>
    </w:p>
    <w:p w14:paraId="694E3AFD" w14:textId="77777777" w:rsidR="00050983" w:rsidRPr="00877BFD" w:rsidRDefault="00050983" w:rsidP="00050983">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Regionalny Dyrektor Ochrony Środowiska w Katowicach postanowieniem nr WOOŚ.4220.</w:t>
      </w:r>
      <w:r>
        <w:rPr>
          <w:rFonts w:ascii="Times New Roman" w:hAnsi="Times New Roman" w:cs="Times New Roman"/>
          <w:sz w:val="24"/>
          <w:szCs w:val="24"/>
        </w:rPr>
        <w:t>123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w:t>
      </w:r>
      <w:r>
        <w:rPr>
          <w:rFonts w:ascii="Times New Roman" w:hAnsi="Times New Roman" w:cs="Times New Roman"/>
          <w:sz w:val="24"/>
          <w:szCs w:val="24"/>
        </w:rPr>
        <w:t>AM.2</w:t>
      </w:r>
      <w:r w:rsidRPr="00877BFD">
        <w:rPr>
          <w:rFonts w:ascii="Times New Roman" w:hAnsi="Times New Roman" w:cs="Times New Roman"/>
          <w:sz w:val="24"/>
          <w:szCs w:val="24"/>
        </w:rPr>
        <w:t xml:space="preserve"> z dnia </w:t>
      </w:r>
      <w:r>
        <w:rPr>
          <w:rFonts w:ascii="Times New Roman" w:hAnsi="Times New Roman" w:cs="Times New Roman"/>
          <w:sz w:val="24"/>
          <w:szCs w:val="24"/>
        </w:rPr>
        <w:t>20</w:t>
      </w:r>
      <w:r w:rsidRPr="00877BFD">
        <w:rPr>
          <w:rFonts w:ascii="Times New Roman" w:hAnsi="Times New Roman" w:cs="Times New Roman"/>
          <w:sz w:val="24"/>
          <w:szCs w:val="24"/>
        </w:rPr>
        <w:t>.0</w:t>
      </w:r>
      <w:r>
        <w:rPr>
          <w:rFonts w:ascii="Times New Roman" w:hAnsi="Times New Roman" w:cs="Times New Roman"/>
          <w:sz w:val="24"/>
          <w:szCs w:val="24"/>
        </w:rPr>
        <w:t>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21</w:t>
      </w:r>
      <w:r w:rsidRPr="00877BFD">
        <w:rPr>
          <w:rFonts w:ascii="Times New Roman" w:hAnsi="Times New Roman" w:cs="Times New Roman"/>
          <w:sz w:val="24"/>
          <w:szCs w:val="24"/>
        </w:rPr>
        <w:t>.0</w:t>
      </w:r>
      <w:r>
        <w:rPr>
          <w:rFonts w:ascii="Times New Roman" w:hAnsi="Times New Roman" w:cs="Times New Roman"/>
          <w:sz w:val="24"/>
          <w:szCs w:val="24"/>
        </w:rPr>
        <w:t>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stwierdził brak konieczności przeprowadzenia oceny oddziaływania na środowisko dla planowanego przedsięwzięcia.</w:t>
      </w:r>
    </w:p>
    <w:p w14:paraId="7939F19F" w14:textId="77777777" w:rsidR="00050983" w:rsidRPr="00877BFD" w:rsidRDefault="00050983" w:rsidP="00050983">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Państwowy Powiatowy Inspektor Sanitarny w Bielsku-Białej w opinii sanitarnej nr ONS-ZNS.</w:t>
      </w:r>
      <w:r>
        <w:rPr>
          <w:rFonts w:ascii="Times New Roman" w:hAnsi="Times New Roman" w:cs="Times New Roman"/>
          <w:sz w:val="24"/>
          <w:szCs w:val="24"/>
        </w:rPr>
        <w:t xml:space="preserve">9084.2.12.2023 </w:t>
      </w:r>
      <w:r w:rsidRPr="00877BFD">
        <w:rPr>
          <w:rFonts w:ascii="Times New Roman" w:hAnsi="Times New Roman" w:cs="Times New Roman"/>
          <w:sz w:val="24"/>
          <w:szCs w:val="24"/>
        </w:rPr>
        <w:t xml:space="preserve">z dnia </w:t>
      </w:r>
      <w:r>
        <w:rPr>
          <w:rFonts w:ascii="Times New Roman" w:hAnsi="Times New Roman" w:cs="Times New Roman"/>
          <w:sz w:val="24"/>
          <w:szCs w:val="24"/>
        </w:rPr>
        <w:t>13</w:t>
      </w:r>
      <w:r w:rsidRPr="00877BFD">
        <w:rPr>
          <w:rFonts w:ascii="Times New Roman" w:hAnsi="Times New Roman" w:cs="Times New Roman"/>
          <w:sz w:val="24"/>
          <w:szCs w:val="24"/>
        </w:rPr>
        <w:t>.</w:t>
      </w:r>
      <w:r>
        <w:rPr>
          <w:rFonts w:ascii="Times New Roman" w:hAnsi="Times New Roman" w:cs="Times New Roman"/>
          <w:sz w:val="24"/>
          <w:szCs w:val="24"/>
        </w:rPr>
        <w:t>03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14</w:t>
      </w:r>
      <w:r w:rsidRPr="00877BFD">
        <w:rPr>
          <w:rFonts w:ascii="Times New Roman" w:hAnsi="Times New Roman" w:cs="Times New Roman"/>
          <w:sz w:val="24"/>
          <w:szCs w:val="24"/>
        </w:rPr>
        <w:t>.</w:t>
      </w:r>
      <w:r>
        <w:rPr>
          <w:rFonts w:ascii="Times New Roman" w:hAnsi="Times New Roman" w:cs="Times New Roman"/>
          <w:sz w:val="24"/>
          <w:szCs w:val="24"/>
        </w:rPr>
        <w:t>03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stwierdził </w:t>
      </w:r>
      <w:r>
        <w:rPr>
          <w:rFonts w:ascii="Times New Roman" w:hAnsi="Times New Roman" w:cs="Times New Roman"/>
          <w:sz w:val="24"/>
          <w:szCs w:val="24"/>
        </w:rPr>
        <w:t>brak obowiązku</w:t>
      </w:r>
      <w:r w:rsidRPr="00877BFD">
        <w:rPr>
          <w:rFonts w:ascii="Times New Roman" w:hAnsi="Times New Roman" w:cs="Times New Roman"/>
          <w:sz w:val="24"/>
          <w:szCs w:val="24"/>
        </w:rPr>
        <w:t xml:space="preserve"> przeprowadzenia oceny oddziaływania na środowisko dla planowanego przedsięwzięcia.</w:t>
      </w:r>
    </w:p>
    <w:p w14:paraId="3EF74850" w14:textId="77777777" w:rsidR="00050983" w:rsidRPr="00877BFD" w:rsidRDefault="00050983" w:rsidP="00050983">
      <w:pPr>
        <w:spacing w:after="0" w:line="240" w:lineRule="auto"/>
        <w:ind w:firstLine="708"/>
        <w:jc w:val="both"/>
        <w:rPr>
          <w:rFonts w:ascii="Times New Roman" w:hAnsi="Times New Roman" w:cs="Times New Roman"/>
          <w:sz w:val="24"/>
          <w:szCs w:val="24"/>
        </w:rPr>
      </w:pPr>
      <w:bookmarkStart w:id="4" w:name="_Hlk117247556"/>
      <w:r w:rsidRPr="00877BFD">
        <w:rPr>
          <w:rFonts w:ascii="Times New Roman" w:hAnsi="Times New Roman" w:cs="Times New Roman"/>
          <w:sz w:val="24"/>
          <w:szCs w:val="24"/>
        </w:rPr>
        <w:t>Państwowe Gospodarstwo Wodne Wody Polskie Regionalny Zarząd Gospodarki Wodnej w Gliwicach opinią nr GL.ZZŚ.2.</w:t>
      </w:r>
      <w:r>
        <w:rPr>
          <w:rFonts w:ascii="Times New Roman" w:hAnsi="Times New Roman" w:cs="Times New Roman"/>
          <w:sz w:val="24"/>
          <w:szCs w:val="24"/>
        </w:rPr>
        <w:t>4901.55</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w:t>
      </w:r>
      <w:r>
        <w:rPr>
          <w:rFonts w:ascii="Times New Roman" w:hAnsi="Times New Roman" w:cs="Times New Roman"/>
          <w:sz w:val="24"/>
          <w:szCs w:val="24"/>
        </w:rPr>
        <w:t>TH</w:t>
      </w:r>
      <w:r w:rsidRPr="00877BFD">
        <w:rPr>
          <w:rFonts w:ascii="Times New Roman" w:hAnsi="Times New Roman" w:cs="Times New Roman"/>
          <w:sz w:val="24"/>
          <w:szCs w:val="24"/>
        </w:rPr>
        <w:t xml:space="preserve"> z dnia </w:t>
      </w:r>
      <w:r>
        <w:rPr>
          <w:rFonts w:ascii="Times New Roman" w:hAnsi="Times New Roman" w:cs="Times New Roman"/>
          <w:sz w:val="24"/>
          <w:szCs w:val="24"/>
        </w:rPr>
        <w:t>31</w:t>
      </w:r>
      <w:r w:rsidRPr="00877BFD">
        <w:rPr>
          <w:rFonts w:ascii="Times New Roman" w:hAnsi="Times New Roman" w:cs="Times New Roman"/>
          <w:sz w:val="24"/>
          <w:szCs w:val="24"/>
        </w:rPr>
        <w:t>.</w:t>
      </w:r>
      <w:r>
        <w:rPr>
          <w:rFonts w:ascii="Times New Roman" w:hAnsi="Times New Roman" w:cs="Times New Roman"/>
          <w:sz w:val="24"/>
          <w:szCs w:val="24"/>
        </w:rPr>
        <w:t>05</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05</w:t>
      </w:r>
      <w:r w:rsidRPr="00877BFD">
        <w:rPr>
          <w:rFonts w:ascii="Times New Roman" w:hAnsi="Times New Roman" w:cs="Times New Roman"/>
          <w:sz w:val="24"/>
          <w:szCs w:val="24"/>
        </w:rPr>
        <w:t>.</w:t>
      </w:r>
      <w:r>
        <w:rPr>
          <w:rFonts w:ascii="Times New Roman" w:hAnsi="Times New Roman" w:cs="Times New Roman"/>
          <w:sz w:val="24"/>
          <w:szCs w:val="24"/>
        </w:rPr>
        <w:t>06</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wydało </w:t>
      </w:r>
      <w:bookmarkEnd w:id="4"/>
      <w:r w:rsidRPr="00877BFD">
        <w:rPr>
          <w:rFonts w:ascii="Times New Roman" w:hAnsi="Times New Roman" w:cs="Times New Roman"/>
          <w:sz w:val="24"/>
          <w:szCs w:val="24"/>
        </w:rPr>
        <w:t>opinię, że dla planowanego przedsięwzięcia nie istnieje konieczność przeprowadzenia oceny oddziaływania na środowisko określając jednocześnie warunki realizacji przedsięwzięcia.</w:t>
      </w:r>
    </w:p>
    <w:p w14:paraId="2F9E001A" w14:textId="77777777" w:rsidR="00050983" w:rsidRPr="00877BFD" w:rsidRDefault="00050983" w:rsidP="00050983">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Obwieszczeniem nr OŚ.6220.</w:t>
      </w:r>
      <w:r>
        <w:rPr>
          <w:rFonts w:ascii="Times New Roman" w:hAnsi="Times New Roman" w:cs="Times New Roman"/>
          <w:sz w:val="24"/>
          <w:szCs w:val="24"/>
        </w:rPr>
        <w:t>3</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z dnia </w:t>
      </w:r>
      <w:r>
        <w:rPr>
          <w:rFonts w:ascii="Times New Roman" w:hAnsi="Times New Roman" w:cs="Times New Roman"/>
          <w:sz w:val="24"/>
          <w:szCs w:val="24"/>
        </w:rPr>
        <w:t>12</w:t>
      </w:r>
      <w:r w:rsidRPr="00877BFD">
        <w:rPr>
          <w:rFonts w:ascii="Times New Roman" w:hAnsi="Times New Roman" w:cs="Times New Roman"/>
          <w:sz w:val="24"/>
          <w:szCs w:val="24"/>
        </w:rPr>
        <w:t>.</w:t>
      </w:r>
      <w:r>
        <w:rPr>
          <w:rFonts w:ascii="Times New Roman" w:hAnsi="Times New Roman" w:cs="Times New Roman"/>
          <w:sz w:val="24"/>
          <w:szCs w:val="24"/>
        </w:rPr>
        <w:t>06</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strony postępowania zostały poinformowane o zebranych do wydania decyzji o środowiskowych uwarunkowaniach materiałach oraz o możliwości wypowiedzenia się w sprawie.</w:t>
      </w:r>
    </w:p>
    <w:p w14:paraId="5B76B385" w14:textId="77777777" w:rsidR="00050983" w:rsidRDefault="00050983" w:rsidP="00050983">
      <w:pPr>
        <w:spacing w:after="0" w:line="240" w:lineRule="auto"/>
        <w:jc w:val="both"/>
        <w:rPr>
          <w:rFonts w:ascii="Times New Roman" w:eastAsia="Times New Roman" w:hAnsi="Times New Roman" w:cs="Times New Roman"/>
          <w:sz w:val="24"/>
          <w:szCs w:val="24"/>
          <w:lang w:eastAsia="pl-PL"/>
        </w:rPr>
      </w:pPr>
    </w:p>
    <w:p w14:paraId="73D1D97E" w14:textId="77777777" w:rsidR="00050983" w:rsidRDefault="00050983" w:rsidP="00050983">
      <w:pPr>
        <w:spacing w:after="0" w:line="240" w:lineRule="auto"/>
        <w:ind w:firstLine="708"/>
        <w:jc w:val="both"/>
        <w:rPr>
          <w:rFonts w:ascii="Times New Roman" w:hAnsi="Times New Roman" w:cs="Times New Roman"/>
          <w:sz w:val="24"/>
          <w:szCs w:val="24"/>
        </w:rPr>
      </w:pPr>
      <w:r w:rsidRPr="00421320">
        <w:rPr>
          <w:rFonts w:ascii="Times New Roman" w:hAnsi="Times New Roman" w:cs="Times New Roman"/>
          <w:sz w:val="24"/>
          <w:szCs w:val="24"/>
        </w:rPr>
        <w:t xml:space="preserve">Przedsięwzięcie zostało zakwalifikowane jako mogące potencjalnie oddziaływać na środowisko, zgodnie z rozporządzeniem Rady Ministrów z dnia 10 września 2019 r. w sprawie przedsięwzięć mogących znacząco oddziaływać na środowisko (Dz. U. 2019 r., poz. 1839 ze zm.), o którym mowa w § 3 ust. 1 pkt 54 b) – zabudowa przemysłowa, wraz z towarzyszącą jej infrastrukturą, o powierzchni zabudowy nie mniejszej niż 1 ha zlokalizowane poza granicami form ochrony przyrody. </w:t>
      </w:r>
    </w:p>
    <w:p w14:paraId="5491B15B" w14:textId="77777777" w:rsidR="00050983" w:rsidRDefault="00050983" w:rsidP="00050983">
      <w:pPr>
        <w:spacing w:after="0" w:line="240" w:lineRule="auto"/>
        <w:ind w:firstLine="708"/>
        <w:jc w:val="both"/>
        <w:rPr>
          <w:rFonts w:ascii="Times New Roman" w:hAnsi="Times New Roman" w:cs="Times New Roman"/>
          <w:sz w:val="24"/>
          <w:szCs w:val="24"/>
        </w:rPr>
      </w:pPr>
      <w:r w:rsidRPr="00421320">
        <w:rPr>
          <w:rFonts w:ascii="Times New Roman" w:hAnsi="Times New Roman" w:cs="Times New Roman"/>
          <w:sz w:val="24"/>
          <w:szCs w:val="24"/>
        </w:rPr>
        <w:t xml:space="preserve">Teren przedsięwzięcia objęty jest zapisami miejscowego planu zagospodarowania przestrzennego części obszaru Gminy Czechowice-Dziedzice położonego w rejonie Osiedla „Czechowice Górne" zatwierdzonego uchwałą Rady Miejskiej w Czechowicach-Dziedzicach </w:t>
      </w:r>
      <w:r w:rsidRPr="00421320">
        <w:rPr>
          <w:rFonts w:ascii="Times New Roman" w:hAnsi="Times New Roman" w:cs="Times New Roman"/>
          <w:sz w:val="24"/>
          <w:szCs w:val="24"/>
        </w:rPr>
        <w:lastRenderedPageBreak/>
        <w:t>nr XV/114/15 z dnia 27 października 2015 r.</w:t>
      </w:r>
      <w:r>
        <w:rPr>
          <w:rFonts w:ascii="Times New Roman" w:hAnsi="Times New Roman" w:cs="Times New Roman"/>
          <w:sz w:val="24"/>
          <w:szCs w:val="24"/>
        </w:rPr>
        <w:t xml:space="preserve"> zmieniony uchwałą Rady Miejskiej w Czechowicach-Dziedzicach Nr XXVII/297/16 z dnia 29 listopada 2016 r.</w:t>
      </w:r>
    </w:p>
    <w:p w14:paraId="744DD030" w14:textId="77777777" w:rsidR="00050983" w:rsidRDefault="00050983" w:rsidP="00050983">
      <w:pPr>
        <w:spacing w:after="0" w:line="240" w:lineRule="auto"/>
        <w:ind w:firstLine="709"/>
        <w:jc w:val="both"/>
        <w:rPr>
          <w:rFonts w:ascii="Times New Roman" w:hAnsi="Times New Roman" w:cs="Times New Roman"/>
          <w:sz w:val="24"/>
          <w:szCs w:val="24"/>
        </w:rPr>
      </w:pPr>
      <w:bookmarkStart w:id="5" w:name="_Hlk137804692"/>
      <w:bookmarkStart w:id="6" w:name="_Hlk117496953"/>
      <w:r w:rsidRPr="00421320">
        <w:rPr>
          <w:rFonts w:ascii="Times New Roman" w:hAnsi="Times New Roman" w:cs="Times New Roman"/>
          <w:sz w:val="24"/>
          <w:szCs w:val="24"/>
        </w:rPr>
        <w:t xml:space="preserve">Planowane przedsięwzięcie będzie polegało na </w:t>
      </w:r>
      <w:r w:rsidRPr="00761C92">
        <w:rPr>
          <w:rFonts w:ascii="Times New Roman" w:hAnsi="Times New Roman" w:cs="Times New Roman"/>
          <w:sz w:val="24"/>
          <w:szCs w:val="24"/>
        </w:rPr>
        <w:t>budowie budynku usługowego wraz z</w:t>
      </w:r>
      <w:r>
        <w:rPr>
          <w:rFonts w:ascii="Times New Roman" w:hAnsi="Times New Roman" w:cs="Times New Roman"/>
          <w:sz w:val="24"/>
          <w:szCs w:val="24"/>
        </w:rPr>
        <w:t> </w:t>
      </w:r>
      <w:r w:rsidRPr="00761C92">
        <w:rPr>
          <w:rFonts w:ascii="Times New Roman" w:hAnsi="Times New Roman" w:cs="Times New Roman"/>
          <w:sz w:val="24"/>
          <w:szCs w:val="24"/>
        </w:rPr>
        <w:t>infrastrukturą towarzyszącą na działkach nr 797/56, 799/14, 797/54, 802, 797/64, 799/7 w</w:t>
      </w:r>
      <w:r>
        <w:rPr>
          <w:rFonts w:ascii="Times New Roman" w:hAnsi="Times New Roman" w:cs="Times New Roman"/>
          <w:sz w:val="24"/>
          <w:szCs w:val="24"/>
        </w:rPr>
        <w:t> </w:t>
      </w:r>
      <w:r w:rsidRPr="00761C92">
        <w:rPr>
          <w:rFonts w:ascii="Times New Roman" w:hAnsi="Times New Roman" w:cs="Times New Roman"/>
          <w:sz w:val="24"/>
          <w:szCs w:val="24"/>
        </w:rPr>
        <w:t xml:space="preserve">Czechowicach-Dziedzicach przy ul. Ligockiej 55. </w:t>
      </w:r>
    </w:p>
    <w:p w14:paraId="6838C35C" w14:textId="77777777" w:rsidR="00050983" w:rsidRDefault="00050983" w:rsidP="00050983">
      <w:pPr>
        <w:spacing w:after="0" w:line="240" w:lineRule="auto"/>
        <w:ind w:firstLine="709"/>
        <w:jc w:val="both"/>
        <w:rPr>
          <w:rFonts w:ascii="Times New Roman" w:hAnsi="Times New Roman" w:cs="Times New Roman"/>
          <w:sz w:val="24"/>
          <w:szCs w:val="24"/>
        </w:rPr>
      </w:pPr>
      <w:r w:rsidRPr="00761C92">
        <w:rPr>
          <w:rFonts w:ascii="Times New Roman" w:hAnsi="Times New Roman" w:cs="Times New Roman"/>
          <w:sz w:val="24"/>
          <w:szCs w:val="24"/>
        </w:rPr>
        <w:t xml:space="preserve">W planowanym obiekcie przewidziano pomieszczenie stacji kontroli pojazdów przeprowadzającej badania techniczne, pomieszczenie montażu i serwisu urządzeń elektronicznych do samochodów użytkowych oraz pomieszczenia biurowe, socjalno-sanitarne i techniczne wraz z infrastrukturą towarzyszącą (miejsca postojowe oraz niezbędne uzbrojenie terenu - instalacje wewnętrzne i zewnętrzne, kanalizacja deszczowa, biologiczna oczyszczalnia ścieków z </w:t>
      </w:r>
      <w:proofErr w:type="spellStart"/>
      <w:r w:rsidRPr="00761C92">
        <w:rPr>
          <w:rFonts w:ascii="Times New Roman" w:hAnsi="Times New Roman" w:cs="Times New Roman"/>
          <w:sz w:val="24"/>
          <w:szCs w:val="24"/>
        </w:rPr>
        <w:t>przykanalikiem</w:t>
      </w:r>
      <w:proofErr w:type="spellEnd"/>
      <w:r w:rsidRPr="00761C92">
        <w:rPr>
          <w:rFonts w:ascii="Times New Roman" w:hAnsi="Times New Roman" w:cs="Times New Roman"/>
          <w:sz w:val="24"/>
          <w:szCs w:val="24"/>
        </w:rPr>
        <w:t xml:space="preserve"> sanitarnym). </w:t>
      </w:r>
    </w:p>
    <w:bookmarkEnd w:id="5"/>
    <w:p w14:paraId="64AB9F6C" w14:textId="77777777" w:rsidR="00050983" w:rsidRDefault="00050983" w:rsidP="00050983">
      <w:pPr>
        <w:spacing w:after="0" w:line="240" w:lineRule="auto"/>
        <w:ind w:firstLine="709"/>
        <w:jc w:val="both"/>
        <w:rPr>
          <w:rFonts w:ascii="Times New Roman" w:hAnsi="Times New Roman" w:cs="Times New Roman"/>
          <w:sz w:val="24"/>
          <w:szCs w:val="24"/>
        </w:rPr>
      </w:pPr>
      <w:r w:rsidRPr="00761C92">
        <w:rPr>
          <w:rFonts w:ascii="Times New Roman" w:hAnsi="Times New Roman" w:cs="Times New Roman"/>
          <w:sz w:val="24"/>
          <w:szCs w:val="24"/>
        </w:rPr>
        <w:t>Planowana powierzchnia zabudowy wyniesie ok. 4082 m</w:t>
      </w:r>
      <w:r>
        <w:rPr>
          <w:rFonts w:ascii="Times New Roman" w:hAnsi="Times New Roman" w:cs="Times New Roman"/>
          <w:sz w:val="24"/>
          <w:szCs w:val="24"/>
          <w:vertAlign w:val="superscript"/>
        </w:rPr>
        <w:t>2</w:t>
      </w:r>
      <w:r w:rsidRPr="00761C92">
        <w:rPr>
          <w:rFonts w:ascii="Times New Roman" w:hAnsi="Times New Roman" w:cs="Times New Roman"/>
          <w:sz w:val="24"/>
          <w:szCs w:val="24"/>
        </w:rPr>
        <w:t>, w tym powierzchnia zabudowy budynku – 952,0 m</w:t>
      </w:r>
      <w:r>
        <w:rPr>
          <w:rFonts w:ascii="Times New Roman" w:hAnsi="Times New Roman" w:cs="Times New Roman"/>
          <w:sz w:val="24"/>
          <w:szCs w:val="24"/>
          <w:vertAlign w:val="superscript"/>
        </w:rPr>
        <w:t>2</w:t>
      </w:r>
      <w:r w:rsidRPr="00761C92">
        <w:rPr>
          <w:rFonts w:ascii="Times New Roman" w:hAnsi="Times New Roman" w:cs="Times New Roman"/>
          <w:sz w:val="24"/>
          <w:szCs w:val="24"/>
        </w:rPr>
        <w:t>, powierzchnia terenów utwardzonych – 3130 m</w:t>
      </w:r>
      <w:r>
        <w:rPr>
          <w:rFonts w:ascii="Times New Roman" w:hAnsi="Times New Roman" w:cs="Times New Roman"/>
          <w:sz w:val="24"/>
          <w:szCs w:val="24"/>
          <w:vertAlign w:val="superscript"/>
        </w:rPr>
        <w:t>2</w:t>
      </w:r>
      <w:r w:rsidRPr="00761C92">
        <w:rPr>
          <w:rFonts w:ascii="Times New Roman" w:hAnsi="Times New Roman" w:cs="Times New Roman"/>
          <w:sz w:val="24"/>
          <w:szCs w:val="24"/>
        </w:rPr>
        <w:t xml:space="preserve"> . </w:t>
      </w:r>
    </w:p>
    <w:p w14:paraId="270FEDDE" w14:textId="77777777" w:rsidR="00050983" w:rsidRDefault="00050983" w:rsidP="00050983">
      <w:pPr>
        <w:spacing w:after="0" w:line="240" w:lineRule="auto"/>
        <w:ind w:firstLine="709"/>
        <w:jc w:val="both"/>
        <w:rPr>
          <w:rFonts w:ascii="Times New Roman" w:hAnsi="Times New Roman" w:cs="Times New Roman"/>
          <w:sz w:val="24"/>
          <w:szCs w:val="24"/>
        </w:rPr>
      </w:pPr>
      <w:r w:rsidRPr="00761C92">
        <w:rPr>
          <w:rFonts w:ascii="Times New Roman" w:hAnsi="Times New Roman" w:cs="Times New Roman"/>
          <w:sz w:val="24"/>
          <w:szCs w:val="24"/>
        </w:rPr>
        <w:t>Na terenie przedsięwzięcia znajduje się istniejąca zabudowa należąca do inwestora – budynek biurowy oraz budynek serwisu tachografów i magazynu artykułów motoryzacyjnych oraz utwardzone tereny parkingu o łącznej powierzchni 9356 m</w:t>
      </w:r>
      <w:r>
        <w:rPr>
          <w:rFonts w:ascii="Times New Roman" w:hAnsi="Times New Roman" w:cs="Times New Roman"/>
          <w:sz w:val="24"/>
          <w:szCs w:val="24"/>
          <w:vertAlign w:val="superscript"/>
        </w:rPr>
        <w:t>2</w:t>
      </w:r>
      <w:r w:rsidRPr="00761C92">
        <w:rPr>
          <w:rFonts w:ascii="Times New Roman" w:hAnsi="Times New Roman" w:cs="Times New Roman"/>
          <w:sz w:val="24"/>
          <w:szCs w:val="24"/>
        </w:rPr>
        <w:t xml:space="preserve"> . Ponadto, inwestor uzyskał dwie odrębne decyzje o środowiskowych uwarunkowaniach obejmujące m.in. budowę hali magazynowej wraz z infrastrukturą towarzyszącą o łącznej powierzchni ok. 4501 m</w:t>
      </w:r>
      <w:r>
        <w:rPr>
          <w:rFonts w:ascii="Times New Roman" w:hAnsi="Times New Roman" w:cs="Times New Roman"/>
          <w:sz w:val="24"/>
          <w:szCs w:val="24"/>
          <w:vertAlign w:val="superscript"/>
        </w:rPr>
        <w:t>2</w:t>
      </w:r>
      <w:r w:rsidRPr="00761C92">
        <w:rPr>
          <w:rFonts w:ascii="Times New Roman" w:hAnsi="Times New Roman" w:cs="Times New Roman"/>
          <w:sz w:val="24"/>
          <w:szCs w:val="24"/>
        </w:rPr>
        <w:t xml:space="preserve"> oraz hali spedycyjnej z infrastrukturą towarzyszącą o łącznej powierzchni 25</w:t>
      </w:r>
      <w:r>
        <w:rPr>
          <w:rFonts w:ascii="Times New Roman" w:hAnsi="Times New Roman" w:cs="Times New Roman"/>
          <w:sz w:val="24"/>
          <w:szCs w:val="24"/>
        </w:rPr>
        <w:t xml:space="preserve"> </w:t>
      </w:r>
      <w:r w:rsidRPr="00761C92">
        <w:rPr>
          <w:rFonts w:ascii="Times New Roman" w:hAnsi="Times New Roman" w:cs="Times New Roman"/>
          <w:sz w:val="24"/>
          <w:szCs w:val="24"/>
        </w:rPr>
        <w:t>198 m</w:t>
      </w:r>
      <w:r>
        <w:rPr>
          <w:rFonts w:ascii="Times New Roman" w:hAnsi="Times New Roman" w:cs="Times New Roman"/>
          <w:sz w:val="24"/>
          <w:szCs w:val="24"/>
          <w:vertAlign w:val="superscript"/>
        </w:rPr>
        <w:t>2</w:t>
      </w:r>
      <w:r w:rsidRPr="00761C92">
        <w:rPr>
          <w:rFonts w:ascii="Times New Roman" w:hAnsi="Times New Roman" w:cs="Times New Roman"/>
          <w:sz w:val="24"/>
          <w:szCs w:val="24"/>
        </w:rPr>
        <w:t xml:space="preserve">. </w:t>
      </w:r>
    </w:p>
    <w:p w14:paraId="29252C40" w14:textId="77777777" w:rsidR="00050983" w:rsidRDefault="00050983" w:rsidP="00050983">
      <w:pPr>
        <w:spacing w:after="0" w:line="240" w:lineRule="auto"/>
        <w:ind w:firstLine="709"/>
        <w:jc w:val="both"/>
        <w:rPr>
          <w:rFonts w:ascii="Times New Roman" w:hAnsi="Times New Roman" w:cs="Times New Roman"/>
          <w:sz w:val="24"/>
          <w:szCs w:val="24"/>
        </w:rPr>
      </w:pPr>
      <w:r w:rsidRPr="00761C92">
        <w:rPr>
          <w:rFonts w:ascii="Times New Roman" w:hAnsi="Times New Roman" w:cs="Times New Roman"/>
          <w:sz w:val="24"/>
          <w:szCs w:val="24"/>
        </w:rPr>
        <w:t>W ramach przedsięwzięcia zaprojektowano 77 nowych miejsc postojowych dla samochodów osobowych ponieważ na potrzeby budowy budynku usługowego część istniejących miejsc zostanie zlikwidowana. W sąsiedztwie terenu, na którym planowana jest budowa budynku usługowego wraz z infrastrukturą towarzyszącą znajdują się:</w:t>
      </w:r>
    </w:p>
    <w:p w14:paraId="121F5B7C" w14:textId="77777777" w:rsidR="00050983" w:rsidRDefault="00050983" w:rsidP="00050983">
      <w:pPr>
        <w:pStyle w:val="Akapitzlist"/>
        <w:numPr>
          <w:ilvl w:val="0"/>
          <w:numId w:val="7"/>
        </w:numPr>
        <w:spacing w:after="0" w:line="240" w:lineRule="auto"/>
        <w:jc w:val="both"/>
        <w:rPr>
          <w:rFonts w:ascii="Times New Roman" w:hAnsi="Times New Roman" w:cs="Times New Roman"/>
          <w:sz w:val="24"/>
          <w:szCs w:val="24"/>
        </w:rPr>
      </w:pPr>
      <w:r w:rsidRPr="00CE1283">
        <w:rPr>
          <w:rFonts w:ascii="Times New Roman" w:hAnsi="Times New Roman" w:cs="Times New Roman"/>
          <w:sz w:val="24"/>
          <w:szCs w:val="24"/>
        </w:rPr>
        <w:t xml:space="preserve">od strony północnej – istniejące parkingi firmy LONTEX </w:t>
      </w:r>
      <w:proofErr w:type="spellStart"/>
      <w:r w:rsidRPr="00CE1283">
        <w:rPr>
          <w:rFonts w:ascii="Times New Roman" w:hAnsi="Times New Roman" w:cs="Times New Roman"/>
          <w:sz w:val="24"/>
          <w:szCs w:val="24"/>
        </w:rPr>
        <w:t>Londzin</w:t>
      </w:r>
      <w:proofErr w:type="spellEnd"/>
      <w:r w:rsidRPr="00CE1283">
        <w:rPr>
          <w:rFonts w:ascii="Times New Roman" w:hAnsi="Times New Roman" w:cs="Times New Roman"/>
          <w:sz w:val="24"/>
          <w:szCs w:val="24"/>
        </w:rPr>
        <w:t xml:space="preserve"> Piotr, za którymi przebiega ul. Ligocka, a dalej znajduje się zabudowa mieszkalna jednorodzinna</w:t>
      </w:r>
      <w:r>
        <w:rPr>
          <w:rFonts w:ascii="Times New Roman" w:hAnsi="Times New Roman" w:cs="Times New Roman"/>
          <w:sz w:val="24"/>
          <w:szCs w:val="24"/>
        </w:rPr>
        <w:t>;</w:t>
      </w:r>
    </w:p>
    <w:p w14:paraId="58055B6B" w14:textId="77777777" w:rsidR="00050983" w:rsidRDefault="00050983" w:rsidP="00050983">
      <w:pPr>
        <w:pStyle w:val="Akapitzlist"/>
        <w:numPr>
          <w:ilvl w:val="0"/>
          <w:numId w:val="7"/>
        </w:numPr>
        <w:spacing w:after="0" w:line="240" w:lineRule="auto"/>
        <w:jc w:val="both"/>
        <w:rPr>
          <w:rFonts w:ascii="Times New Roman" w:hAnsi="Times New Roman" w:cs="Times New Roman"/>
          <w:sz w:val="24"/>
          <w:szCs w:val="24"/>
        </w:rPr>
      </w:pPr>
      <w:r w:rsidRPr="00CE1283">
        <w:rPr>
          <w:rFonts w:ascii="Times New Roman" w:hAnsi="Times New Roman" w:cs="Times New Roman"/>
          <w:sz w:val="24"/>
          <w:szCs w:val="24"/>
        </w:rPr>
        <w:t xml:space="preserve">od strony wschodniej – magazyn artykułów motoryzacyjnych z serwisem tachografów oraz częścią biurowo-administracyjną firmy </w:t>
      </w:r>
      <w:r>
        <w:rPr>
          <w:rFonts w:ascii="Times New Roman" w:hAnsi="Times New Roman" w:cs="Times New Roman"/>
          <w:sz w:val="24"/>
          <w:szCs w:val="24"/>
        </w:rPr>
        <w:t xml:space="preserve">LONTEX </w:t>
      </w:r>
      <w:proofErr w:type="spellStart"/>
      <w:r w:rsidRPr="00CE1283">
        <w:rPr>
          <w:rFonts w:ascii="Times New Roman" w:hAnsi="Times New Roman" w:cs="Times New Roman"/>
          <w:sz w:val="24"/>
          <w:szCs w:val="24"/>
        </w:rPr>
        <w:t>L</w:t>
      </w:r>
      <w:r>
        <w:rPr>
          <w:rFonts w:ascii="Times New Roman" w:hAnsi="Times New Roman" w:cs="Times New Roman"/>
          <w:sz w:val="24"/>
          <w:szCs w:val="24"/>
        </w:rPr>
        <w:t>ondzin</w:t>
      </w:r>
      <w:proofErr w:type="spellEnd"/>
      <w:r>
        <w:rPr>
          <w:rFonts w:ascii="Times New Roman" w:hAnsi="Times New Roman" w:cs="Times New Roman"/>
          <w:sz w:val="24"/>
          <w:szCs w:val="24"/>
        </w:rPr>
        <w:t xml:space="preserve"> Piotr</w:t>
      </w:r>
      <w:r w:rsidRPr="00CE1283">
        <w:rPr>
          <w:rFonts w:ascii="Times New Roman" w:hAnsi="Times New Roman" w:cs="Times New Roman"/>
          <w:sz w:val="24"/>
          <w:szCs w:val="24"/>
        </w:rPr>
        <w:t>, a dalej przebiega droga DK1 Gdańsk – Cieszyn</w:t>
      </w:r>
      <w:r>
        <w:rPr>
          <w:rFonts w:ascii="Times New Roman" w:hAnsi="Times New Roman" w:cs="Times New Roman"/>
          <w:sz w:val="24"/>
          <w:szCs w:val="24"/>
        </w:rPr>
        <w:t>;</w:t>
      </w:r>
    </w:p>
    <w:p w14:paraId="6090FAA0" w14:textId="77777777" w:rsidR="00050983" w:rsidRDefault="00050983" w:rsidP="00050983">
      <w:pPr>
        <w:pStyle w:val="Akapitzlist"/>
        <w:numPr>
          <w:ilvl w:val="0"/>
          <w:numId w:val="7"/>
        </w:numPr>
        <w:spacing w:after="0" w:line="240" w:lineRule="auto"/>
        <w:jc w:val="both"/>
        <w:rPr>
          <w:rFonts w:ascii="Times New Roman" w:hAnsi="Times New Roman" w:cs="Times New Roman"/>
          <w:sz w:val="24"/>
          <w:szCs w:val="24"/>
        </w:rPr>
      </w:pPr>
      <w:r w:rsidRPr="00CE1283">
        <w:rPr>
          <w:rFonts w:ascii="Times New Roman" w:hAnsi="Times New Roman" w:cs="Times New Roman"/>
          <w:sz w:val="24"/>
          <w:szCs w:val="24"/>
        </w:rPr>
        <w:t>od strony południowej – znajdują się niezabudowane działki, gdzie od strony południowo</w:t>
      </w:r>
      <w:r>
        <w:rPr>
          <w:rFonts w:ascii="Times New Roman" w:hAnsi="Times New Roman" w:cs="Times New Roman"/>
          <w:sz w:val="24"/>
          <w:szCs w:val="24"/>
        </w:rPr>
        <w:t>-</w:t>
      </w:r>
      <w:r w:rsidRPr="00CE1283">
        <w:rPr>
          <w:rFonts w:ascii="Times New Roman" w:hAnsi="Times New Roman" w:cs="Times New Roman"/>
          <w:sz w:val="24"/>
          <w:szCs w:val="24"/>
        </w:rPr>
        <w:t>zachodniej znajduje się pojedyncza zabudowa mieszkaniowa (budynek nr 45 przy ul. Wodnej)</w:t>
      </w:r>
      <w:r>
        <w:rPr>
          <w:rFonts w:ascii="Times New Roman" w:hAnsi="Times New Roman" w:cs="Times New Roman"/>
          <w:sz w:val="24"/>
          <w:szCs w:val="24"/>
        </w:rPr>
        <w:t>;</w:t>
      </w:r>
    </w:p>
    <w:p w14:paraId="34EBB566" w14:textId="77777777" w:rsidR="00050983" w:rsidRDefault="00050983" w:rsidP="00050983">
      <w:pPr>
        <w:pStyle w:val="Akapitzlist"/>
        <w:numPr>
          <w:ilvl w:val="0"/>
          <w:numId w:val="7"/>
        </w:numPr>
        <w:spacing w:after="0" w:line="240" w:lineRule="auto"/>
        <w:jc w:val="both"/>
        <w:rPr>
          <w:rFonts w:ascii="Times New Roman" w:hAnsi="Times New Roman" w:cs="Times New Roman"/>
          <w:sz w:val="24"/>
          <w:szCs w:val="24"/>
        </w:rPr>
      </w:pPr>
      <w:r w:rsidRPr="00CE1283">
        <w:rPr>
          <w:rFonts w:ascii="Times New Roman" w:hAnsi="Times New Roman" w:cs="Times New Roman"/>
          <w:sz w:val="24"/>
          <w:szCs w:val="24"/>
        </w:rPr>
        <w:t xml:space="preserve">od strony zachodniej – teren należący do inwestora, dalej ul. Wodna, wzdłuż której znajduje się rozproszona zabudowa mieszkaniowa jednorodzinna. </w:t>
      </w:r>
    </w:p>
    <w:p w14:paraId="519AEBC3" w14:textId="77777777" w:rsidR="00050983" w:rsidRDefault="00050983" w:rsidP="00050983">
      <w:pPr>
        <w:spacing w:after="0" w:line="240" w:lineRule="auto"/>
        <w:ind w:firstLine="708"/>
        <w:jc w:val="both"/>
        <w:rPr>
          <w:rFonts w:ascii="Times New Roman" w:hAnsi="Times New Roman" w:cs="Times New Roman"/>
          <w:sz w:val="24"/>
          <w:szCs w:val="24"/>
        </w:rPr>
      </w:pPr>
      <w:r w:rsidRPr="00EB1FEA">
        <w:rPr>
          <w:rFonts w:ascii="Times New Roman" w:hAnsi="Times New Roman" w:cs="Times New Roman"/>
          <w:sz w:val="24"/>
          <w:szCs w:val="24"/>
        </w:rPr>
        <w:t>Najbliżej położona zabudowa mieszkaniowa znajduje się od strony północnej, przy ul.</w:t>
      </w:r>
      <w:r>
        <w:rPr>
          <w:rFonts w:ascii="Times New Roman" w:hAnsi="Times New Roman" w:cs="Times New Roman"/>
          <w:sz w:val="24"/>
          <w:szCs w:val="24"/>
        </w:rPr>
        <w:t> </w:t>
      </w:r>
      <w:r w:rsidRPr="00EB1FEA">
        <w:rPr>
          <w:rFonts w:ascii="Times New Roman" w:hAnsi="Times New Roman" w:cs="Times New Roman"/>
          <w:sz w:val="24"/>
          <w:szCs w:val="24"/>
        </w:rPr>
        <w:t xml:space="preserve">Ligockiej 60, w odległości ok. 75 m od terenu, na którym ma być realizowane przedsięwzięcie. Praca na terenie budynku usługowego będzie prowadzona wyłącznie w porze dziennej. W stacji kontroli pojazdów będą prowadzone badania techniczne pojazdów osobowych, dostawczych, ciężarowych oraz przyczep przeznaczonych do łączenia z tymi pojazdami. W budynku znajdować będzie się także pomieszczenie montażu i serwisu urządzeń elektronicznych do samochodów użytkowych (tj. tachografy, urządzenia GPS). </w:t>
      </w:r>
    </w:p>
    <w:p w14:paraId="3F536C49" w14:textId="77777777" w:rsidR="00050983" w:rsidRDefault="00050983" w:rsidP="00050983">
      <w:pPr>
        <w:spacing w:after="0" w:line="240" w:lineRule="auto"/>
        <w:ind w:firstLine="708"/>
        <w:jc w:val="both"/>
        <w:rPr>
          <w:rFonts w:ascii="Times New Roman" w:hAnsi="Times New Roman" w:cs="Times New Roman"/>
          <w:sz w:val="24"/>
          <w:szCs w:val="24"/>
        </w:rPr>
      </w:pPr>
      <w:r w:rsidRPr="00EB1FEA">
        <w:rPr>
          <w:rFonts w:ascii="Times New Roman" w:hAnsi="Times New Roman" w:cs="Times New Roman"/>
          <w:sz w:val="24"/>
          <w:szCs w:val="24"/>
        </w:rPr>
        <w:t xml:space="preserve">Na terenie przedsięwzięcia brak będzie stacjonarnych zewnętrznych punktowych źródeł emisji hałasu do środowiska jak wentylatory, czerpnie czy urządzenia wentylacyjne. Źródłami hałasu na etapie eksploatacji będzie przede wszystkim praca silników pojazdów poruszających się po terenie inwestycji oraz prace prowadzone wewnątrz obiektów budowlanych (istniejących i projektowanych) z wykorzystaniem elektronarzędzi i urządzeń tj. kompresor. Poza budynkiem usługowym zlokalizowane będzie stanowisko do kontrolnych pomiarów hałasu pochodzącego od pracy silnika samochodu diagnozowanego na stacji kontroli pojazdów. Stanowisko będzie znajdować się od strony południowej projektowanego budynku usługowego. Przewiduje się, że łącznie, na terenie stacji, obsługiwanych będzie ok. 15 pojazdów na dobę, natomiast w serwisie ok. 5. </w:t>
      </w:r>
    </w:p>
    <w:p w14:paraId="7E6DFB31" w14:textId="77777777" w:rsidR="00050983" w:rsidRDefault="00050983" w:rsidP="00050983">
      <w:pPr>
        <w:spacing w:after="0" w:line="240" w:lineRule="auto"/>
        <w:ind w:firstLine="708"/>
        <w:jc w:val="both"/>
        <w:rPr>
          <w:rFonts w:ascii="Times New Roman" w:hAnsi="Times New Roman" w:cs="Times New Roman"/>
          <w:sz w:val="24"/>
          <w:szCs w:val="24"/>
        </w:rPr>
      </w:pPr>
      <w:r w:rsidRPr="00EB1FEA">
        <w:rPr>
          <w:rFonts w:ascii="Times New Roman" w:hAnsi="Times New Roman" w:cs="Times New Roman"/>
          <w:sz w:val="24"/>
          <w:szCs w:val="24"/>
        </w:rPr>
        <w:lastRenderedPageBreak/>
        <w:t>W k</w:t>
      </w:r>
      <w:r>
        <w:rPr>
          <w:rFonts w:ascii="Times New Roman" w:hAnsi="Times New Roman" w:cs="Times New Roman"/>
          <w:sz w:val="24"/>
          <w:szCs w:val="24"/>
        </w:rPr>
        <w:t>arcie informacyjnej przedsięwzięcia</w:t>
      </w:r>
      <w:r w:rsidRPr="00EB1FEA">
        <w:rPr>
          <w:rFonts w:ascii="Times New Roman" w:hAnsi="Times New Roman" w:cs="Times New Roman"/>
          <w:sz w:val="24"/>
          <w:szCs w:val="24"/>
        </w:rPr>
        <w:t xml:space="preserve"> przedstawiono wyniki analizy akustycznej dla planowanej inwestycji z uwzględnieniem wszystkich, planowanych na terenie należącym do inwestora, obiektów budowlanych. Analiza nie wykazała ponadnormatywnego oddziaływania na klimat akustyczny najbliżej położonych terenów podlegających ochronie akustycznej. </w:t>
      </w:r>
    </w:p>
    <w:p w14:paraId="5C4A7C5D" w14:textId="77777777" w:rsidR="00050983" w:rsidRDefault="00050983" w:rsidP="00050983">
      <w:pPr>
        <w:spacing w:after="0" w:line="240" w:lineRule="auto"/>
        <w:ind w:firstLine="708"/>
        <w:jc w:val="both"/>
        <w:rPr>
          <w:rFonts w:ascii="Times New Roman" w:hAnsi="Times New Roman" w:cs="Times New Roman"/>
          <w:sz w:val="24"/>
          <w:szCs w:val="24"/>
        </w:rPr>
      </w:pPr>
      <w:bookmarkStart w:id="7" w:name="_Hlk137804847"/>
      <w:r w:rsidRPr="00EB1FEA">
        <w:rPr>
          <w:rFonts w:ascii="Times New Roman" w:hAnsi="Times New Roman" w:cs="Times New Roman"/>
          <w:sz w:val="24"/>
          <w:szCs w:val="24"/>
        </w:rPr>
        <w:t xml:space="preserve">Na etapie eksploatacji planowanego budynku usługowego źródłem zorganizowanej emisji substancji gazowych i pyłowych do powietrza będzie spalanie gazu w kotłach dwufunkcyjnych, wykorzystywanych na potrzeby cieplne. Natomiast niezorganizowana emisja substancji gazowych i pyłowych do powietrza pochodziła będzie od pracy silników samochodowych obsługiwanych samochodów. </w:t>
      </w:r>
    </w:p>
    <w:bookmarkEnd w:id="7"/>
    <w:p w14:paraId="3091D57A" w14:textId="77777777" w:rsidR="00050983" w:rsidRDefault="00050983" w:rsidP="00050983">
      <w:pPr>
        <w:spacing w:after="0" w:line="240" w:lineRule="auto"/>
        <w:ind w:firstLine="708"/>
        <w:jc w:val="both"/>
        <w:rPr>
          <w:rFonts w:ascii="Times New Roman" w:hAnsi="Times New Roman" w:cs="Times New Roman"/>
          <w:sz w:val="24"/>
          <w:szCs w:val="24"/>
        </w:rPr>
      </w:pPr>
      <w:r w:rsidRPr="00EB1FEA">
        <w:rPr>
          <w:rFonts w:ascii="Times New Roman" w:hAnsi="Times New Roman" w:cs="Times New Roman"/>
          <w:sz w:val="24"/>
          <w:szCs w:val="24"/>
        </w:rPr>
        <w:t xml:space="preserve">Przedsięwzięcie na etapie eksploatacji, dzięki zorganizowanej gospodarce wodno-ściekowej i zgodnej z przepisami prawa gospodarce wytworzonymi odpadami, nie będzie źródłem zagrożenia dla środowiska gruntowo-wodnego. Woda na teren budynku usługowego doprowadzona będzie z przyłącza wodociągowego. </w:t>
      </w:r>
    </w:p>
    <w:p w14:paraId="65B76D0E" w14:textId="77777777" w:rsidR="00050983" w:rsidRDefault="00050983" w:rsidP="00050983">
      <w:pPr>
        <w:spacing w:after="0" w:line="240" w:lineRule="auto"/>
        <w:ind w:firstLine="708"/>
        <w:jc w:val="both"/>
        <w:rPr>
          <w:rFonts w:ascii="Times New Roman" w:hAnsi="Times New Roman" w:cs="Times New Roman"/>
          <w:sz w:val="24"/>
          <w:szCs w:val="24"/>
        </w:rPr>
      </w:pPr>
      <w:bookmarkStart w:id="8" w:name="_Hlk137805116"/>
      <w:r w:rsidRPr="00EB1FEA">
        <w:rPr>
          <w:rFonts w:ascii="Times New Roman" w:hAnsi="Times New Roman" w:cs="Times New Roman"/>
          <w:sz w:val="24"/>
          <w:szCs w:val="24"/>
        </w:rPr>
        <w:t>Ścieki bytowe odprowadzane będą do biologicznej oczyszczalni ścieków, pracującej w</w:t>
      </w:r>
      <w:r>
        <w:rPr>
          <w:rFonts w:ascii="Times New Roman" w:hAnsi="Times New Roman" w:cs="Times New Roman"/>
          <w:sz w:val="24"/>
          <w:szCs w:val="24"/>
        </w:rPr>
        <w:t> </w:t>
      </w:r>
      <w:r w:rsidRPr="00EB1FEA">
        <w:rPr>
          <w:rFonts w:ascii="Times New Roman" w:hAnsi="Times New Roman" w:cs="Times New Roman"/>
          <w:sz w:val="24"/>
          <w:szCs w:val="24"/>
        </w:rPr>
        <w:t xml:space="preserve">oparciu o metodę niskoobciążonego osadu czynnego, i na podstawie pozwolenia wodnoprawnego odprowadzane do zarurowanego rowu melioracyjnego. Oczyszczone ścieki będą spełniać wymagania dla odprowadzanych do wód lub do ziemi ścieków bytowych po oczyszczeniu, określonych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2019, poz. 1311). </w:t>
      </w:r>
    </w:p>
    <w:p w14:paraId="48DF93B8" w14:textId="77777777" w:rsidR="00050983" w:rsidRDefault="00050983" w:rsidP="00050983">
      <w:pPr>
        <w:spacing w:after="0" w:line="240" w:lineRule="auto"/>
        <w:ind w:firstLine="708"/>
        <w:jc w:val="both"/>
        <w:rPr>
          <w:rFonts w:ascii="Times New Roman" w:hAnsi="Times New Roman" w:cs="Times New Roman"/>
          <w:sz w:val="24"/>
          <w:szCs w:val="24"/>
        </w:rPr>
      </w:pPr>
      <w:r w:rsidRPr="00EB1FEA">
        <w:rPr>
          <w:rFonts w:ascii="Times New Roman" w:hAnsi="Times New Roman" w:cs="Times New Roman"/>
          <w:sz w:val="24"/>
          <w:szCs w:val="24"/>
        </w:rPr>
        <w:t>Przedsięwzięcie nie będzie źródłem powstawania ścieków przemysłowych. Wody opadowe i roztopowe będą odprowadzane z połaci dachowych poprzez wpusty dachowe, a</w:t>
      </w:r>
      <w:r>
        <w:rPr>
          <w:rFonts w:ascii="Times New Roman" w:hAnsi="Times New Roman" w:cs="Times New Roman"/>
          <w:sz w:val="24"/>
          <w:szCs w:val="24"/>
        </w:rPr>
        <w:t> </w:t>
      </w:r>
      <w:r w:rsidRPr="00EB1FEA">
        <w:rPr>
          <w:rFonts w:ascii="Times New Roman" w:hAnsi="Times New Roman" w:cs="Times New Roman"/>
          <w:sz w:val="24"/>
          <w:szCs w:val="24"/>
        </w:rPr>
        <w:t>z</w:t>
      </w:r>
      <w:r>
        <w:rPr>
          <w:rFonts w:ascii="Times New Roman" w:hAnsi="Times New Roman" w:cs="Times New Roman"/>
          <w:sz w:val="24"/>
          <w:szCs w:val="24"/>
        </w:rPr>
        <w:t> </w:t>
      </w:r>
      <w:r w:rsidRPr="00EB1FEA">
        <w:rPr>
          <w:rFonts w:ascii="Times New Roman" w:hAnsi="Times New Roman" w:cs="Times New Roman"/>
          <w:sz w:val="24"/>
          <w:szCs w:val="24"/>
        </w:rPr>
        <w:t>placów poprzez wpusty uliczne i kratki liniowe do kanalizacji deszczowej, oczyszczane w</w:t>
      </w:r>
      <w:r>
        <w:rPr>
          <w:rFonts w:ascii="Times New Roman" w:hAnsi="Times New Roman" w:cs="Times New Roman"/>
          <w:sz w:val="24"/>
          <w:szCs w:val="24"/>
        </w:rPr>
        <w:t> </w:t>
      </w:r>
      <w:r w:rsidRPr="00EB1FEA">
        <w:rPr>
          <w:rFonts w:ascii="Times New Roman" w:hAnsi="Times New Roman" w:cs="Times New Roman"/>
          <w:sz w:val="24"/>
          <w:szCs w:val="24"/>
        </w:rPr>
        <w:t xml:space="preserve">separatorze substancji ropopochodnych z filtrem </w:t>
      </w:r>
      <w:proofErr w:type="spellStart"/>
      <w:r w:rsidRPr="00EB1FEA">
        <w:rPr>
          <w:rFonts w:ascii="Times New Roman" w:hAnsi="Times New Roman" w:cs="Times New Roman"/>
          <w:sz w:val="24"/>
          <w:szCs w:val="24"/>
        </w:rPr>
        <w:t>koalescencyjnym</w:t>
      </w:r>
      <w:proofErr w:type="spellEnd"/>
      <w:r w:rsidRPr="00EB1FEA">
        <w:rPr>
          <w:rFonts w:ascii="Times New Roman" w:hAnsi="Times New Roman" w:cs="Times New Roman"/>
          <w:sz w:val="24"/>
          <w:szCs w:val="24"/>
        </w:rPr>
        <w:t xml:space="preserve"> i gromadzenie w</w:t>
      </w:r>
      <w:r>
        <w:rPr>
          <w:rFonts w:ascii="Times New Roman" w:hAnsi="Times New Roman" w:cs="Times New Roman"/>
          <w:sz w:val="24"/>
          <w:szCs w:val="24"/>
        </w:rPr>
        <w:t> </w:t>
      </w:r>
      <w:r w:rsidRPr="00EB1FEA">
        <w:rPr>
          <w:rFonts w:ascii="Times New Roman" w:hAnsi="Times New Roman" w:cs="Times New Roman"/>
          <w:sz w:val="24"/>
          <w:szCs w:val="24"/>
        </w:rPr>
        <w:t xml:space="preserve">zbiorniku retencyjnym żelbetowym. Zbiornik retencyjny wyposażony będzie w aparaturę umożliwiającą użytkowe wykorzystanie wód opadowych np. do podlewania terenów zielonych, mycia placów, a ich nadmiar odprowadzany będzie do rowu melioracyjnego na podstawie pozwolenia wodnoprawnego. </w:t>
      </w:r>
    </w:p>
    <w:p w14:paraId="4432C752" w14:textId="77777777" w:rsidR="00050983" w:rsidRDefault="00050983" w:rsidP="00050983">
      <w:pPr>
        <w:spacing w:after="0" w:line="240" w:lineRule="auto"/>
        <w:ind w:firstLine="708"/>
        <w:jc w:val="both"/>
        <w:rPr>
          <w:rFonts w:ascii="Times New Roman" w:hAnsi="Times New Roman" w:cs="Times New Roman"/>
          <w:sz w:val="24"/>
          <w:szCs w:val="24"/>
        </w:rPr>
      </w:pPr>
      <w:bookmarkStart w:id="9" w:name="_Hlk137804723"/>
      <w:bookmarkEnd w:id="8"/>
      <w:r w:rsidRPr="00EB1FEA">
        <w:rPr>
          <w:rFonts w:ascii="Times New Roman" w:hAnsi="Times New Roman" w:cs="Times New Roman"/>
          <w:sz w:val="24"/>
          <w:szCs w:val="24"/>
        </w:rPr>
        <w:t>Powstające na etapie eksploatacji odpady niebezpieczne oraz inne niż niebezpieczne magazynowane będą w wyznaczonych miejscach, w odpowiednich pojemnikach i</w:t>
      </w:r>
      <w:r>
        <w:rPr>
          <w:rFonts w:ascii="Times New Roman" w:hAnsi="Times New Roman" w:cs="Times New Roman"/>
          <w:sz w:val="24"/>
          <w:szCs w:val="24"/>
        </w:rPr>
        <w:t> </w:t>
      </w:r>
      <w:r w:rsidRPr="00EB1FEA">
        <w:rPr>
          <w:rFonts w:ascii="Times New Roman" w:hAnsi="Times New Roman" w:cs="Times New Roman"/>
          <w:sz w:val="24"/>
          <w:szCs w:val="24"/>
        </w:rPr>
        <w:t xml:space="preserve">opakowaniach. </w:t>
      </w:r>
    </w:p>
    <w:bookmarkEnd w:id="9"/>
    <w:p w14:paraId="6B156795" w14:textId="77777777" w:rsidR="00050983" w:rsidRDefault="00050983" w:rsidP="00050983">
      <w:pPr>
        <w:spacing w:after="0" w:line="240" w:lineRule="auto"/>
        <w:ind w:firstLine="708"/>
        <w:jc w:val="both"/>
        <w:rPr>
          <w:rFonts w:ascii="Times New Roman" w:hAnsi="Times New Roman" w:cs="Times New Roman"/>
          <w:sz w:val="24"/>
          <w:szCs w:val="24"/>
        </w:rPr>
      </w:pPr>
      <w:r w:rsidRPr="00EB1FEA">
        <w:rPr>
          <w:rFonts w:ascii="Times New Roman" w:hAnsi="Times New Roman" w:cs="Times New Roman"/>
          <w:sz w:val="24"/>
          <w:szCs w:val="24"/>
        </w:rPr>
        <w:t>Zgodnie z art. 75 ust. 1 ustawy z dnia 27 kwietnia 2001 r. Prawo ochrony środowiska (Dz. U. z 2022 r., poz. 2556), w trakcie prac budowlanych inwestor realizujący przedsięwzięcie jest obowiązany uwzględnić ochronę środowiska na obszarze prowadzenia prac, a</w:t>
      </w:r>
      <w:r>
        <w:rPr>
          <w:rFonts w:ascii="Times New Roman" w:hAnsi="Times New Roman" w:cs="Times New Roman"/>
          <w:sz w:val="24"/>
          <w:szCs w:val="24"/>
        </w:rPr>
        <w:t> </w:t>
      </w:r>
      <w:r w:rsidRPr="00EB1FEA">
        <w:rPr>
          <w:rFonts w:ascii="Times New Roman" w:hAnsi="Times New Roman" w:cs="Times New Roman"/>
          <w:sz w:val="24"/>
          <w:szCs w:val="24"/>
        </w:rPr>
        <w:t>w</w:t>
      </w:r>
      <w:r>
        <w:rPr>
          <w:rFonts w:ascii="Times New Roman" w:hAnsi="Times New Roman" w:cs="Times New Roman"/>
          <w:sz w:val="24"/>
          <w:szCs w:val="24"/>
        </w:rPr>
        <w:t> </w:t>
      </w:r>
      <w:r w:rsidRPr="00EB1FEA">
        <w:rPr>
          <w:rFonts w:ascii="Times New Roman" w:hAnsi="Times New Roman" w:cs="Times New Roman"/>
          <w:sz w:val="24"/>
          <w:szCs w:val="24"/>
        </w:rPr>
        <w:t xml:space="preserve">szczególności ochronę gleby, zieleni, naturalnego ukształtowania terenu i stosunków wodnych. Przy realizacji inwestycji nie ma konieczności wycinki drzew czy krzewów. </w:t>
      </w:r>
    </w:p>
    <w:p w14:paraId="2F33B451" w14:textId="77777777" w:rsidR="00050983" w:rsidRDefault="00050983" w:rsidP="00050983">
      <w:pPr>
        <w:spacing w:after="0" w:line="240" w:lineRule="auto"/>
        <w:ind w:firstLine="708"/>
        <w:jc w:val="both"/>
        <w:rPr>
          <w:rFonts w:ascii="Times New Roman" w:hAnsi="Times New Roman" w:cs="Times New Roman"/>
          <w:sz w:val="24"/>
          <w:szCs w:val="24"/>
        </w:rPr>
      </w:pPr>
      <w:r w:rsidRPr="00EB1FEA">
        <w:rPr>
          <w:rFonts w:ascii="Times New Roman" w:hAnsi="Times New Roman" w:cs="Times New Roman"/>
          <w:sz w:val="24"/>
          <w:szCs w:val="24"/>
        </w:rPr>
        <w:t xml:space="preserve">Przedsięwzięcie zostanie zlokalizowane poza granicami wielkopowierzchniowych form ochrony przyrody, o których mowa w art. 6 ust. 1 ustawy z dnia 16 kwietnia 2004 r. o ochronie przyrody, w tym obszarów Natura 2000. Najbliżej położonym obszarem Natura 2000 jest obszar Natura 2000 Dolina Górnej Wisły PLB240001 znajdujący się w odległości ok. 1,4 km. W skład ostoi Dolina Górnej Wisły PLB240001 wchodzi Jezioro Goczałkowickie oraz liczne kompleksy stawów rybnych i fragmenty lasów w dolinie górnej Wisły położone miedzy Skoczowem a Czechowicami-Dziedzicami. Występuje tutaj większość rzadkich gatunków ptaków w tym wymienione w Załączniku I Dyrektywy Komisji Europejskiej 79/409/EEC. Przedmiotami ochrony obszaru Natura 2000 są: A005 Perkoz dwuczuby </w:t>
      </w:r>
      <w:proofErr w:type="spellStart"/>
      <w:r w:rsidRPr="00EB1FEA">
        <w:rPr>
          <w:rFonts w:ascii="Times New Roman" w:hAnsi="Times New Roman" w:cs="Times New Roman"/>
          <w:sz w:val="24"/>
          <w:szCs w:val="24"/>
        </w:rPr>
        <w:t>Podiceps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cristatus</w:t>
      </w:r>
      <w:proofErr w:type="spellEnd"/>
      <w:r w:rsidRPr="00EB1FEA">
        <w:rPr>
          <w:rFonts w:ascii="Times New Roman" w:hAnsi="Times New Roman" w:cs="Times New Roman"/>
          <w:sz w:val="24"/>
          <w:szCs w:val="24"/>
        </w:rPr>
        <w:t xml:space="preserve">, A008 Zausznik </w:t>
      </w:r>
      <w:proofErr w:type="spellStart"/>
      <w:r w:rsidRPr="00EB1FEA">
        <w:rPr>
          <w:rFonts w:ascii="Times New Roman" w:hAnsi="Times New Roman" w:cs="Times New Roman"/>
          <w:sz w:val="24"/>
          <w:szCs w:val="24"/>
        </w:rPr>
        <w:t>Podiceps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nigricollis</w:t>
      </w:r>
      <w:proofErr w:type="spellEnd"/>
      <w:r w:rsidRPr="00EB1FEA">
        <w:rPr>
          <w:rFonts w:ascii="Times New Roman" w:hAnsi="Times New Roman" w:cs="Times New Roman"/>
          <w:sz w:val="24"/>
          <w:szCs w:val="24"/>
        </w:rPr>
        <w:t xml:space="preserve">, A022 Bączek </w:t>
      </w:r>
      <w:proofErr w:type="spellStart"/>
      <w:r w:rsidRPr="00EB1FEA">
        <w:rPr>
          <w:rFonts w:ascii="Times New Roman" w:hAnsi="Times New Roman" w:cs="Times New Roman"/>
          <w:sz w:val="24"/>
          <w:szCs w:val="24"/>
        </w:rPr>
        <w:t>Ixobrychus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minutus</w:t>
      </w:r>
      <w:proofErr w:type="spellEnd"/>
      <w:r w:rsidRPr="00EB1FEA">
        <w:rPr>
          <w:rFonts w:ascii="Times New Roman" w:hAnsi="Times New Roman" w:cs="Times New Roman"/>
          <w:sz w:val="24"/>
          <w:szCs w:val="24"/>
        </w:rPr>
        <w:t xml:space="preserve">, A023 Ślepowron </w:t>
      </w:r>
      <w:proofErr w:type="spellStart"/>
      <w:r w:rsidRPr="00EB1FEA">
        <w:rPr>
          <w:rFonts w:ascii="Times New Roman" w:hAnsi="Times New Roman" w:cs="Times New Roman"/>
          <w:sz w:val="24"/>
          <w:szCs w:val="24"/>
        </w:rPr>
        <w:t>Nycticorax</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nycticorax</w:t>
      </w:r>
      <w:proofErr w:type="spellEnd"/>
      <w:r w:rsidRPr="00EB1FEA">
        <w:rPr>
          <w:rFonts w:ascii="Times New Roman" w:hAnsi="Times New Roman" w:cs="Times New Roman"/>
          <w:sz w:val="24"/>
          <w:szCs w:val="24"/>
        </w:rPr>
        <w:t xml:space="preserve">, A029 Czapla purpurowa </w:t>
      </w:r>
      <w:proofErr w:type="spellStart"/>
      <w:r w:rsidRPr="00EB1FEA">
        <w:rPr>
          <w:rFonts w:ascii="Times New Roman" w:hAnsi="Times New Roman" w:cs="Times New Roman"/>
          <w:sz w:val="24"/>
          <w:szCs w:val="24"/>
        </w:rPr>
        <w:t>Ardea</w:t>
      </w:r>
      <w:proofErr w:type="spellEnd"/>
      <w:r w:rsidRPr="00EB1FEA">
        <w:rPr>
          <w:rFonts w:ascii="Times New Roman" w:hAnsi="Times New Roman" w:cs="Times New Roman"/>
          <w:sz w:val="24"/>
          <w:szCs w:val="24"/>
        </w:rPr>
        <w:t xml:space="preserve"> purpura, A043 Gęgawa </w:t>
      </w:r>
      <w:proofErr w:type="spellStart"/>
      <w:r w:rsidRPr="00EB1FEA">
        <w:rPr>
          <w:rFonts w:ascii="Times New Roman" w:hAnsi="Times New Roman" w:cs="Times New Roman"/>
          <w:sz w:val="24"/>
          <w:szCs w:val="24"/>
        </w:rPr>
        <w:t>Anser</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anser</w:t>
      </w:r>
      <w:proofErr w:type="spellEnd"/>
      <w:r w:rsidRPr="00EB1FEA">
        <w:rPr>
          <w:rFonts w:ascii="Times New Roman" w:hAnsi="Times New Roman" w:cs="Times New Roman"/>
          <w:sz w:val="24"/>
          <w:szCs w:val="24"/>
        </w:rPr>
        <w:t xml:space="preserve">, A051 Krakwa </w:t>
      </w:r>
      <w:proofErr w:type="spellStart"/>
      <w:r w:rsidRPr="00EB1FEA">
        <w:rPr>
          <w:rFonts w:ascii="Times New Roman" w:hAnsi="Times New Roman" w:cs="Times New Roman"/>
          <w:sz w:val="24"/>
          <w:szCs w:val="24"/>
        </w:rPr>
        <w:t>Anas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strepera</w:t>
      </w:r>
      <w:proofErr w:type="spellEnd"/>
      <w:r w:rsidRPr="00EB1FEA">
        <w:rPr>
          <w:rFonts w:ascii="Times New Roman" w:hAnsi="Times New Roman" w:cs="Times New Roman"/>
          <w:sz w:val="24"/>
          <w:szCs w:val="24"/>
        </w:rPr>
        <w:t xml:space="preserve">, A055 Cyranka </w:t>
      </w:r>
      <w:proofErr w:type="spellStart"/>
      <w:r w:rsidRPr="00EB1FEA">
        <w:rPr>
          <w:rFonts w:ascii="Times New Roman" w:hAnsi="Times New Roman" w:cs="Times New Roman"/>
          <w:sz w:val="24"/>
          <w:szCs w:val="24"/>
        </w:rPr>
        <w:t>Anas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querquedula</w:t>
      </w:r>
      <w:proofErr w:type="spellEnd"/>
      <w:r w:rsidRPr="00EB1FEA">
        <w:rPr>
          <w:rFonts w:ascii="Times New Roman" w:hAnsi="Times New Roman" w:cs="Times New Roman"/>
          <w:sz w:val="24"/>
          <w:szCs w:val="24"/>
        </w:rPr>
        <w:t xml:space="preserve">, A056 Płaskonos </w:t>
      </w:r>
      <w:proofErr w:type="spellStart"/>
      <w:r w:rsidRPr="00EB1FEA">
        <w:rPr>
          <w:rFonts w:ascii="Times New Roman" w:hAnsi="Times New Roman" w:cs="Times New Roman"/>
          <w:sz w:val="24"/>
          <w:szCs w:val="24"/>
        </w:rPr>
        <w:t>Anas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clypeata</w:t>
      </w:r>
      <w:proofErr w:type="spellEnd"/>
      <w:r w:rsidRPr="00EB1FEA">
        <w:rPr>
          <w:rFonts w:ascii="Times New Roman" w:hAnsi="Times New Roman" w:cs="Times New Roman"/>
          <w:sz w:val="24"/>
          <w:szCs w:val="24"/>
        </w:rPr>
        <w:t xml:space="preserve">, </w:t>
      </w:r>
      <w:r w:rsidRPr="00EB1FEA">
        <w:rPr>
          <w:rFonts w:ascii="Times New Roman" w:hAnsi="Times New Roman" w:cs="Times New Roman"/>
          <w:sz w:val="24"/>
          <w:szCs w:val="24"/>
        </w:rPr>
        <w:lastRenderedPageBreak/>
        <w:t xml:space="preserve">A059 Głowienka </w:t>
      </w:r>
      <w:proofErr w:type="spellStart"/>
      <w:r w:rsidRPr="00EB1FEA">
        <w:rPr>
          <w:rFonts w:ascii="Times New Roman" w:hAnsi="Times New Roman" w:cs="Times New Roman"/>
          <w:sz w:val="24"/>
          <w:szCs w:val="24"/>
        </w:rPr>
        <w:t>Aythya</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ferina</w:t>
      </w:r>
      <w:proofErr w:type="spellEnd"/>
      <w:r w:rsidRPr="00EB1FEA">
        <w:rPr>
          <w:rFonts w:ascii="Times New Roman" w:hAnsi="Times New Roman" w:cs="Times New Roman"/>
          <w:sz w:val="24"/>
          <w:szCs w:val="24"/>
        </w:rPr>
        <w:t xml:space="preserve">, A061 Czernica </w:t>
      </w:r>
      <w:proofErr w:type="spellStart"/>
      <w:r w:rsidRPr="00EB1FEA">
        <w:rPr>
          <w:rFonts w:ascii="Times New Roman" w:hAnsi="Times New Roman" w:cs="Times New Roman"/>
          <w:sz w:val="24"/>
          <w:szCs w:val="24"/>
        </w:rPr>
        <w:t>Aythya</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fuligula</w:t>
      </w:r>
      <w:proofErr w:type="spellEnd"/>
      <w:r w:rsidRPr="00EB1FEA">
        <w:rPr>
          <w:rFonts w:ascii="Times New Roman" w:hAnsi="Times New Roman" w:cs="Times New Roman"/>
          <w:sz w:val="24"/>
          <w:szCs w:val="24"/>
        </w:rPr>
        <w:t xml:space="preserve">, A123 Kokoszka </w:t>
      </w:r>
      <w:proofErr w:type="spellStart"/>
      <w:r w:rsidRPr="00EB1FEA">
        <w:rPr>
          <w:rFonts w:ascii="Times New Roman" w:hAnsi="Times New Roman" w:cs="Times New Roman"/>
          <w:sz w:val="24"/>
          <w:szCs w:val="24"/>
        </w:rPr>
        <w:t>Gallinula</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chloropus</w:t>
      </w:r>
      <w:proofErr w:type="spellEnd"/>
      <w:r w:rsidRPr="00EB1FEA">
        <w:rPr>
          <w:rFonts w:ascii="Times New Roman" w:hAnsi="Times New Roman" w:cs="Times New Roman"/>
          <w:sz w:val="24"/>
          <w:szCs w:val="24"/>
        </w:rPr>
        <w:t xml:space="preserve">, A136 Sieweczka rzeczna </w:t>
      </w:r>
      <w:proofErr w:type="spellStart"/>
      <w:r w:rsidRPr="00EB1FEA">
        <w:rPr>
          <w:rFonts w:ascii="Times New Roman" w:hAnsi="Times New Roman" w:cs="Times New Roman"/>
          <w:sz w:val="24"/>
          <w:szCs w:val="24"/>
        </w:rPr>
        <w:t>Charadrius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dubius</w:t>
      </w:r>
      <w:proofErr w:type="spellEnd"/>
      <w:r w:rsidRPr="00EB1FEA">
        <w:rPr>
          <w:rFonts w:ascii="Times New Roman" w:hAnsi="Times New Roman" w:cs="Times New Roman"/>
          <w:sz w:val="24"/>
          <w:szCs w:val="24"/>
        </w:rPr>
        <w:t xml:space="preserve">, A162 </w:t>
      </w:r>
      <w:proofErr w:type="spellStart"/>
      <w:r w:rsidRPr="00EB1FEA">
        <w:rPr>
          <w:rFonts w:ascii="Times New Roman" w:hAnsi="Times New Roman" w:cs="Times New Roman"/>
          <w:sz w:val="24"/>
          <w:szCs w:val="24"/>
        </w:rPr>
        <w:t>Krwawodziób</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Tringa</w:t>
      </w:r>
      <w:proofErr w:type="spellEnd"/>
      <w:r w:rsidRPr="00EB1FEA">
        <w:rPr>
          <w:rFonts w:ascii="Times New Roman" w:hAnsi="Times New Roman" w:cs="Times New Roman"/>
          <w:sz w:val="24"/>
          <w:szCs w:val="24"/>
        </w:rPr>
        <w:t xml:space="preserve"> tetanus, A176 Mewa czarnogłowa </w:t>
      </w:r>
      <w:proofErr w:type="spellStart"/>
      <w:r w:rsidRPr="00EB1FEA">
        <w:rPr>
          <w:rFonts w:ascii="Times New Roman" w:hAnsi="Times New Roman" w:cs="Times New Roman"/>
          <w:sz w:val="24"/>
          <w:szCs w:val="24"/>
        </w:rPr>
        <w:t>Larus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melanocephalus</w:t>
      </w:r>
      <w:proofErr w:type="spellEnd"/>
      <w:r w:rsidRPr="00EB1FEA">
        <w:rPr>
          <w:rFonts w:ascii="Times New Roman" w:hAnsi="Times New Roman" w:cs="Times New Roman"/>
          <w:sz w:val="24"/>
          <w:szCs w:val="24"/>
        </w:rPr>
        <w:t xml:space="preserve">, A179 Śmieszka </w:t>
      </w:r>
      <w:proofErr w:type="spellStart"/>
      <w:r w:rsidRPr="00EB1FEA">
        <w:rPr>
          <w:rFonts w:ascii="Times New Roman" w:hAnsi="Times New Roman" w:cs="Times New Roman"/>
          <w:sz w:val="24"/>
          <w:szCs w:val="24"/>
        </w:rPr>
        <w:t>Chroicocephalus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ridibundus</w:t>
      </w:r>
      <w:proofErr w:type="spellEnd"/>
      <w:r w:rsidRPr="00EB1FEA">
        <w:rPr>
          <w:rFonts w:ascii="Times New Roman" w:hAnsi="Times New Roman" w:cs="Times New Roman"/>
          <w:sz w:val="24"/>
          <w:szCs w:val="24"/>
        </w:rPr>
        <w:t xml:space="preserve">, A193 Rybitwa rzeczna Sterna </w:t>
      </w:r>
      <w:proofErr w:type="spellStart"/>
      <w:r w:rsidRPr="00EB1FEA">
        <w:rPr>
          <w:rFonts w:ascii="Times New Roman" w:hAnsi="Times New Roman" w:cs="Times New Roman"/>
          <w:sz w:val="24"/>
          <w:szCs w:val="24"/>
        </w:rPr>
        <w:t>hirundo</w:t>
      </w:r>
      <w:proofErr w:type="spellEnd"/>
      <w:r w:rsidRPr="00EB1FEA">
        <w:rPr>
          <w:rFonts w:ascii="Times New Roman" w:hAnsi="Times New Roman" w:cs="Times New Roman"/>
          <w:sz w:val="24"/>
          <w:szCs w:val="24"/>
        </w:rPr>
        <w:t xml:space="preserve">, A196 Rybitwa białowąsa </w:t>
      </w:r>
      <w:proofErr w:type="spellStart"/>
      <w:r w:rsidRPr="00EB1FEA">
        <w:rPr>
          <w:rFonts w:ascii="Times New Roman" w:hAnsi="Times New Roman" w:cs="Times New Roman"/>
          <w:sz w:val="24"/>
          <w:szCs w:val="24"/>
        </w:rPr>
        <w:t>Chlidonias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hybrida</w:t>
      </w:r>
      <w:proofErr w:type="spellEnd"/>
      <w:r w:rsidRPr="00EB1FEA">
        <w:rPr>
          <w:rFonts w:ascii="Times New Roman" w:hAnsi="Times New Roman" w:cs="Times New Roman"/>
          <w:sz w:val="24"/>
          <w:szCs w:val="24"/>
        </w:rPr>
        <w:t xml:space="preserve">, A197 Rybitwa czarna </w:t>
      </w:r>
      <w:proofErr w:type="spellStart"/>
      <w:r w:rsidRPr="00EB1FEA">
        <w:rPr>
          <w:rFonts w:ascii="Times New Roman" w:hAnsi="Times New Roman" w:cs="Times New Roman"/>
          <w:sz w:val="24"/>
          <w:szCs w:val="24"/>
        </w:rPr>
        <w:t>Chlidonias</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niger</w:t>
      </w:r>
      <w:proofErr w:type="spellEnd"/>
      <w:r w:rsidRPr="00EB1FEA">
        <w:rPr>
          <w:rFonts w:ascii="Times New Roman" w:hAnsi="Times New Roman" w:cs="Times New Roman"/>
          <w:sz w:val="24"/>
          <w:szCs w:val="24"/>
        </w:rPr>
        <w:t xml:space="preserve">, A321 Muchołówka białoszyja </w:t>
      </w:r>
      <w:proofErr w:type="spellStart"/>
      <w:r w:rsidRPr="00EB1FEA">
        <w:rPr>
          <w:rFonts w:ascii="Times New Roman" w:hAnsi="Times New Roman" w:cs="Times New Roman"/>
          <w:sz w:val="24"/>
          <w:szCs w:val="24"/>
        </w:rPr>
        <w:t>Ficedula</w:t>
      </w:r>
      <w:proofErr w:type="spellEnd"/>
      <w:r w:rsidRPr="00EB1FEA">
        <w:rPr>
          <w:rFonts w:ascii="Times New Roman" w:hAnsi="Times New Roman" w:cs="Times New Roman"/>
          <w:sz w:val="24"/>
          <w:szCs w:val="24"/>
        </w:rPr>
        <w:t xml:space="preserve"> </w:t>
      </w:r>
      <w:proofErr w:type="spellStart"/>
      <w:r w:rsidRPr="00EB1FEA">
        <w:rPr>
          <w:rFonts w:ascii="Times New Roman" w:hAnsi="Times New Roman" w:cs="Times New Roman"/>
          <w:sz w:val="24"/>
          <w:szCs w:val="24"/>
        </w:rPr>
        <w:t>albicollis</w:t>
      </w:r>
      <w:proofErr w:type="spellEnd"/>
      <w:r w:rsidRPr="00EB1FEA">
        <w:rPr>
          <w:rFonts w:ascii="Times New Roman" w:hAnsi="Times New Roman" w:cs="Times New Roman"/>
          <w:sz w:val="24"/>
          <w:szCs w:val="24"/>
        </w:rPr>
        <w:t>. Wyżej wymieniony obszar został wyznaczony Rozporządzeniem Ministra Środowiska z dnia 21 lipca 2004r. w sprawie obszarów specjalnej ochrony ptaków Natura 2000 (Dz. U. Nr 229, poz. 2313). Dla obszaru Dolina Górnej Wisły PLB240001 ustanowiono plan zadań ochronnych [Zarządzenie nr 37/2013 Regionalnego Dyrektora Ochrony Środowiska w Katowicach z dnia 31 grudnia 2013 r. w sprawie ustanowienia planu zadań ochronnych dla obszaru Natura 2000 Dolina Górnej Wisły PLB240001; https://www.gov.pl/web/rdos-katowice/dolina-gornej</w:t>
      </w:r>
      <w:r>
        <w:rPr>
          <w:rFonts w:ascii="Times New Roman" w:hAnsi="Times New Roman" w:cs="Times New Roman"/>
          <w:sz w:val="24"/>
          <w:szCs w:val="24"/>
        </w:rPr>
        <w:t>-</w:t>
      </w:r>
      <w:r w:rsidRPr="00EB1FEA">
        <w:rPr>
          <w:rFonts w:ascii="Times New Roman" w:hAnsi="Times New Roman" w:cs="Times New Roman"/>
          <w:sz w:val="24"/>
          <w:szCs w:val="24"/>
        </w:rPr>
        <w:t>wisly-plb240001, zmienione Zarządzeniem Regionalnego Dyrektora Ochrony Środowiska w</w:t>
      </w:r>
      <w:r>
        <w:rPr>
          <w:rFonts w:ascii="Times New Roman" w:hAnsi="Times New Roman" w:cs="Times New Roman"/>
          <w:sz w:val="24"/>
          <w:szCs w:val="24"/>
        </w:rPr>
        <w:t> </w:t>
      </w:r>
      <w:r w:rsidRPr="00EB1FEA">
        <w:rPr>
          <w:rFonts w:ascii="Times New Roman" w:hAnsi="Times New Roman" w:cs="Times New Roman"/>
          <w:sz w:val="24"/>
          <w:szCs w:val="24"/>
        </w:rPr>
        <w:t>Katowicach z dnia 7 grudnia 2022 r. zmieniającym zarządzenie z dnia 31 grudnia 2013 r. w</w:t>
      </w:r>
      <w:r>
        <w:rPr>
          <w:rFonts w:ascii="Times New Roman" w:hAnsi="Times New Roman" w:cs="Times New Roman"/>
          <w:sz w:val="24"/>
          <w:szCs w:val="24"/>
        </w:rPr>
        <w:t> </w:t>
      </w:r>
      <w:r w:rsidRPr="00EB1FEA">
        <w:rPr>
          <w:rFonts w:ascii="Times New Roman" w:hAnsi="Times New Roman" w:cs="Times New Roman"/>
          <w:sz w:val="24"/>
          <w:szCs w:val="24"/>
        </w:rPr>
        <w:t xml:space="preserve">sprawie ustanowienia planu zadań ochronnych dla obszaru Natura 2000 Dolina Górnej Wisły PLB240001]. W związku z nadchodzącą ekspiracją powyższego planu zadań ochronnych, 25 stycznia 2023 r. Regionalny Dyrektor Ochrony Środowiska w Katowicach przystąpił do sporządzenia nowego planu zadań ochronnych dla tego obszaru. </w:t>
      </w:r>
    </w:p>
    <w:p w14:paraId="6D99648F" w14:textId="77777777" w:rsidR="00050983" w:rsidRDefault="00050983" w:rsidP="00050983">
      <w:pPr>
        <w:spacing w:after="0" w:line="240" w:lineRule="auto"/>
        <w:ind w:firstLine="708"/>
        <w:jc w:val="both"/>
        <w:rPr>
          <w:rFonts w:ascii="Times New Roman" w:hAnsi="Times New Roman" w:cs="Times New Roman"/>
          <w:sz w:val="24"/>
          <w:szCs w:val="24"/>
        </w:rPr>
      </w:pPr>
      <w:r w:rsidRPr="00EB1FEA">
        <w:rPr>
          <w:rFonts w:ascii="Times New Roman" w:hAnsi="Times New Roman" w:cs="Times New Roman"/>
          <w:sz w:val="24"/>
          <w:szCs w:val="24"/>
        </w:rPr>
        <w:t xml:space="preserve">Przedmiotowa inwestycja, z uwagi na: rodzaj – zabudowa o funkcji usługowej, skalę – stosunkowo niewielką powierzchnię zabudowy i brak planowanych procesów produkcyjnych, lokalizację w obszarze przeznaczonym na potrzeby </w:t>
      </w:r>
      <w:proofErr w:type="spellStart"/>
      <w:r w:rsidRPr="00EB1FEA">
        <w:rPr>
          <w:rFonts w:ascii="Times New Roman" w:hAnsi="Times New Roman" w:cs="Times New Roman"/>
          <w:sz w:val="24"/>
          <w:szCs w:val="24"/>
        </w:rPr>
        <w:t>produkcyjno</w:t>
      </w:r>
      <w:proofErr w:type="spellEnd"/>
      <w:r w:rsidRPr="00EB1FEA">
        <w:rPr>
          <w:rFonts w:ascii="Times New Roman" w:hAnsi="Times New Roman" w:cs="Times New Roman"/>
          <w:sz w:val="24"/>
          <w:szCs w:val="24"/>
        </w:rPr>
        <w:t xml:space="preserve"> – usługowe i zasięg możliwego oddziaływania na środowisko, nie będzie źródłem zidentyfikowanych zagrożeń dla przedmiotów ochrony, nie wpłynie na możliwość osiągnięcia celów działań ochronnych, ani nie wpłynie na realizację zaplanowanych działań ochronnych. </w:t>
      </w:r>
    </w:p>
    <w:p w14:paraId="30B3B9B0" w14:textId="77777777" w:rsidR="00050983" w:rsidRDefault="00050983" w:rsidP="000509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Pr="00EB1FEA">
        <w:rPr>
          <w:rFonts w:ascii="Times New Roman" w:hAnsi="Times New Roman" w:cs="Times New Roman"/>
          <w:sz w:val="24"/>
          <w:szCs w:val="24"/>
        </w:rPr>
        <w:t>nwestycja realizowana będzie w zasięgu korytarza migracji ptaków Dolina górnej Wisły, typ przystanek, o znaczeniu ponadregionalnym. Z uwagi na lokalizację inwestycji w</w:t>
      </w:r>
      <w:r>
        <w:rPr>
          <w:rFonts w:ascii="Times New Roman" w:hAnsi="Times New Roman" w:cs="Times New Roman"/>
          <w:sz w:val="24"/>
          <w:szCs w:val="24"/>
        </w:rPr>
        <w:t> </w:t>
      </w:r>
      <w:r w:rsidRPr="00EB1FEA">
        <w:rPr>
          <w:rFonts w:ascii="Times New Roman" w:hAnsi="Times New Roman" w:cs="Times New Roman"/>
          <w:sz w:val="24"/>
          <w:szCs w:val="24"/>
        </w:rPr>
        <w:t xml:space="preserve">pobliżu granicy zasięgu korytarza, na terenach przeznaczonych pod działalność produkcyjną i usługową oraz skalę przedsięwzięcia nie przewiduje się, aby jego realizacja wpłynęła na ich funkcjonalność. </w:t>
      </w:r>
    </w:p>
    <w:p w14:paraId="79E7529A" w14:textId="77777777" w:rsidR="00050983" w:rsidRDefault="00050983" w:rsidP="00050983">
      <w:pPr>
        <w:spacing w:after="0" w:line="240" w:lineRule="auto"/>
        <w:ind w:firstLine="708"/>
        <w:jc w:val="both"/>
        <w:rPr>
          <w:rFonts w:ascii="Times New Roman" w:hAnsi="Times New Roman" w:cs="Times New Roman"/>
          <w:sz w:val="24"/>
          <w:szCs w:val="24"/>
        </w:rPr>
      </w:pPr>
      <w:r w:rsidRPr="00EB1FEA">
        <w:rPr>
          <w:rFonts w:ascii="Times New Roman" w:hAnsi="Times New Roman" w:cs="Times New Roman"/>
          <w:sz w:val="24"/>
          <w:szCs w:val="24"/>
        </w:rPr>
        <w:t xml:space="preserve">Biorąc pod uwagę powyższe, w szczególności rodzaj i skalę możliwego oddziaływania przedsięwzięcia na środowisko przyrodnicze oraz jego lokalizację stwierdzono, że dla przedmiotowego zamierzenia nie zachodzi konieczność przeprowadzenia oceny oddziaływania na środowisko, w odniesieniu do wpływu na środowisko przyrodnicze. Z uwagi na skalę inwestycji i odległość od granicy państwa (ok. 35 km) nie przewiduje się oddziaływania transgranicznego. </w:t>
      </w:r>
    </w:p>
    <w:p w14:paraId="3A58CA98" w14:textId="77777777" w:rsidR="00050983" w:rsidRPr="00EB1FEA" w:rsidRDefault="00050983" w:rsidP="000509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EB1FEA">
        <w:rPr>
          <w:rFonts w:ascii="Times New Roman" w:hAnsi="Times New Roman" w:cs="Times New Roman"/>
          <w:sz w:val="24"/>
          <w:szCs w:val="24"/>
        </w:rPr>
        <w:t>iorąc pod uwagę powyższe, w szczególności rodzaj, skalę, wielkość emisji substancji i energii do środowiska, a także usytuowanie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miejscowego planu zagospodarowania przestrzennego, stwierdzono że inwestycja nie będzie źródłem znaczącego oddziaływania na poszczególne elementy środowiska, zarówno na etapie realizacji jak i</w:t>
      </w:r>
      <w:r>
        <w:rPr>
          <w:rFonts w:ascii="Times New Roman" w:hAnsi="Times New Roman" w:cs="Times New Roman"/>
          <w:sz w:val="24"/>
          <w:szCs w:val="24"/>
        </w:rPr>
        <w:t> </w:t>
      </w:r>
      <w:r w:rsidRPr="00EB1FEA">
        <w:rPr>
          <w:rFonts w:ascii="Times New Roman" w:hAnsi="Times New Roman" w:cs="Times New Roman"/>
          <w:sz w:val="24"/>
          <w:szCs w:val="24"/>
        </w:rPr>
        <w:t xml:space="preserve">eksploatacji. </w:t>
      </w:r>
    </w:p>
    <w:bookmarkEnd w:id="6"/>
    <w:p w14:paraId="7B60EB61" w14:textId="77777777" w:rsidR="00050983" w:rsidRPr="008F5C53" w:rsidRDefault="00050983" w:rsidP="00050983">
      <w:pPr>
        <w:spacing w:after="0" w:line="240" w:lineRule="auto"/>
        <w:ind w:firstLine="708"/>
        <w:jc w:val="both"/>
        <w:rPr>
          <w:rFonts w:ascii="Times New Roman" w:eastAsia="Times New Roman" w:hAnsi="Times New Roman" w:cs="Times New Roman"/>
          <w:sz w:val="24"/>
          <w:szCs w:val="24"/>
          <w:lang w:eastAsia="pl-PL"/>
        </w:rPr>
      </w:pPr>
      <w:r w:rsidRPr="0065081C">
        <w:rPr>
          <w:rFonts w:ascii="Times New Roman" w:eastAsia="Times New Roman" w:hAnsi="Times New Roman" w:cs="Times New Roman"/>
          <w:sz w:val="24"/>
          <w:szCs w:val="24"/>
          <w:lang w:eastAsia="pl-PL"/>
        </w:rPr>
        <w:t xml:space="preserve">Biorąc pod uwagę powyższe </w:t>
      </w:r>
      <w:r>
        <w:rPr>
          <w:rFonts w:ascii="Times New Roman" w:eastAsia="Times New Roman" w:hAnsi="Times New Roman" w:cs="Times New Roman"/>
          <w:sz w:val="24"/>
          <w:szCs w:val="24"/>
          <w:lang w:eastAsia="pl-PL"/>
        </w:rPr>
        <w:t>orzeczono</w:t>
      </w:r>
      <w:r w:rsidRPr="0065081C">
        <w:rPr>
          <w:rFonts w:ascii="Times New Roman" w:eastAsia="Times New Roman" w:hAnsi="Times New Roman" w:cs="Times New Roman"/>
          <w:sz w:val="24"/>
          <w:szCs w:val="24"/>
          <w:lang w:eastAsia="pl-PL"/>
        </w:rPr>
        <w:t xml:space="preserve"> o braku konieczności przeprowadzenia oceny</w:t>
      </w:r>
      <w:r>
        <w:rPr>
          <w:rFonts w:ascii="Times New Roman" w:eastAsia="Times New Roman" w:hAnsi="Times New Roman" w:cs="Times New Roman"/>
          <w:sz w:val="24"/>
          <w:szCs w:val="24"/>
          <w:lang w:eastAsia="pl-PL"/>
        </w:rPr>
        <w:t xml:space="preserve"> </w:t>
      </w:r>
      <w:r w:rsidRPr="0065081C">
        <w:rPr>
          <w:rFonts w:ascii="Times New Roman" w:eastAsia="Times New Roman" w:hAnsi="Times New Roman" w:cs="Times New Roman"/>
          <w:sz w:val="24"/>
          <w:szCs w:val="24"/>
          <w:lang w:eastAsia="pl-PL"/>
        </w:rPr>
        <w:t>oddziaływania na środowisko.</w:t>
      </w:r>
    </w:p>
    <w:p w14:paraId="5032D0FD" w14:textId="77777777" w:rsidR="00050983" w:rsidRPr="00877BFD" w:rsidRDefault="00050983" w:rsidP="00050983">
      <w:pPr>
        <w:spacing w:after="0" w:line="240" w:lineRule="auto"/>
        <w:rPr>
          <w:rFonts w:ascii="Times New Roman" w:hAnsi="Times New Roman" w:cs="Times New Roman"/>
          <w:b/>
          <w:sz w:val="24"/>
          <w:szCs w:val="24"/>
        </w:rPr>
      </w:pPr>
    </w:p>
    <w:p w14:paraId="4888515A" w14:textId="77777777" w:rsidR="00050983" w:rsidRPr="00877BFD" w:rsidRDefault="00050983" w:rsidP="00050983">
      <w:pPr>
        <w:spacing w:after="0" w:line="240" w:lineRule="auto"/>
        <w:jc w:val="center"/>
        <w:rPr>
          <w:rFonts w:ascii="Times New Roman" w:hAnsi="Times New Roman" w:cs="Times New Roman"/>
          <w:b/>
          <w:sz w:val="24"/>
          <w:szCs w:val="24"/>
        </w:rPr>
      </w:pPr>
      <w:r w:rsidRPr="00877BFD">
        <w:rPr>
          <w:rFonts w:ascii="Times New Roman" w:hAnsi="Times New Roman" w:cs="Times New Roman"/>
          <w:b/>
          <w:sz w:val="24"/>
          <w:szCs w:val="24"/>
        </w:rPr>
        <w:t>p o u c z e n i e</w:t>
      </w:r>
    </w:p>
    <w:p w14:paraId="30A5C290" w14:textId="77777777" w:rsidR="00050983" w:rsidRPr="00877BFD" w:rsidRDefault="00050983" w:rsidP="00050983">
      <w:pPr>
        <w:spacing w:after="0" w:line="240" w:lineRule="auto"/>
        <w:jc w:val="both"/>
        <w:rPr>
          <w:rFonts w:ascii="Times New Roman" w:hAnsi="Times New Roman" w:cs="Times New Roman"/>
          <w:sz w:val="24"/>
          <w:szCs w:val="24"/>
        </w:rPr>
      </w:pPr>
    </w:p>
    <w:p w14:paraId="6225D21F" w14:textId="77777777" w:rsidR="00050983" w:rsidRPr="00877BFD" w:rsidRDefault="00050983" w:rsidP="00050983">
      <w:pPr>
        <w:spacing w:after="0" w:line="240" w:lineRule="auto"/>
        <w:ind w:firstLine="708"/>
        <w:jc w:val="both"/>
        <w:rPr>
          <w:rFonts w:ascii="Times New Roman" w:eastAsia="Times New Roman" w:hAnsi="Times New Roman" w:cs="Times New Roman"/>
          <w:sz w:val="24"/>
          <w:szCs w:val="24"/>
          <w:lang w:eastAsia="pl-PL"/>
        </w:rPr>
      </w:pPr>
      <w:r w:rsidRPr="00877BFD">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5FFAD7DC" w14:textId="77777777" w:rsidR="00050983" w:rsidRPr="00877BFD" w:rsidRDefault="00050983" w:rsidP="00050983">
      <w:pPr>
        <w:spacing w:after="0" w:line="240" w:lineRule="auto"/>
        <w:jc w:val="both"/>
        <w:rPr>
          <w:rFonts w:ascii="Times New Roman" w:hAnsi="Times New Roman" w:cs="Times New Roman"/>
          <w:sz w:val="24"/>
          <w:szCs w:val="24"/>
        </w:rPr>
      </w:pPr>
      <w:r w:rsidRPr="00877BFD">
        <w:rPr>
          <w:rFonts w:ascii="Times New Roman" w:hAnsi="Times New Roman" w:cs="Times New Roman"/>
          <w:sz w:val="24"/>
          <w:szCs w:val="24"/>
        </w:rPr>
        <w:lastRenderedPageBreak/>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353802A4" w14:textId="77777777" w:rsidR="00050983" w:rsidRPr="00877BFD" w:rsidRDefault="00050983" w:rsidP="00050983">
      <w:pPr>
        <w:spacing w:after="0" w:line="240" w:lineRule="auto"/>
        <w:jc w:val="both"/>
        <w:rPr>
          <w:rFonts w:ascii="Times New Roman" w:hAnsi="Times New Roman" w:cs="Times New Roman"/>
          <w:sz w:val="24"/>
          <w:szCs w:val="24"/>
        </w:rPr>
      </w:pPr>
    </w:p>
    <w:p w14:paraId="40CA20C0" w14:textId="77777777" w:rsidR="00050983" w:rsidRDefault="00050983" w:rsidP="00050983">
      <w:pPr>
        <w:spacing w:after="0" w:line="240" w:lineRule="auto"/>
        <w:jc w:val="both"/>
        <w:rPr>
          <w:rFonts w:ascii="Times New Roman" w:hAnsi="Times New Roman" w:cs="Times New Roman"/>
          <w:sz w:val="18"/>
          <w:szCs w:val="18"/>
        </w:rPr>
      </w:pPr>
    </w:p>
    <w:p w14:paraId="2557310E" w14:textId="77777777" w:rsidR="00050983" w:rsidRDefault="00050983" w:rsidP="00050983">
      <w:pPr>
        <w:spacing w:after="0" w:line="240" w:lineRule="auto"/>
        <w:jc w:val="both"/>
        <w:rPr>
          <w:rFonts w:ascii="Times New Roman" w:hAnsi="Times New Roman" w:cs="Times New Roman"/>
          <w:sz w:val="18"/>
          <w:szCs w:val="18"/>
        </w:rPr>
      </w:pPr>
    </w:p>
    <w:p w14:paraId="1D01AE9E" w14:textId="77777777" w:rsidR="00050983" w:rsidRDefault="00050983" w:rsidP="00050983">
      <w:pPr>
        <w:spacing w:after="0" w:line="240" w:lineRule="auto"/>
        <w:jc w:val="both"/>
        <w:rPr>
          <w:rFonts w:ascii="Times New Roman" w:hAnsi="Times New Roman" w:cs="Times New Roman"/>
          <w:sz w:val="18"/>
          <w:szCs w:val="18"/>
        </w:rPr>
      </w:pPr>
    </w:p>
    <w:p w14:paraId="6494B6A4" w14:textId="77777777" w:rsidR="00050983" w:rsidRDefault="00050983" w:rsidP="00050983">
      <w:pPr>
        <w:spacing w:after="0" w:line="240" w:lineRule="auto"/>
        <w:jc w:val="both"/>
        <w:rPr>
          <w:rFonts w:ascii="Times New Roman" w:hAnsi="Times New Roman" w:cs="Times New Roman"/>
          <w:sz w:val="18"/>
          <w:szCs w:val="18"/>
        </w:rPr>
      </w:pPr>
    </w:p>
    <w:p w14:paraId="382FAA37" w14:textId="77777777" w:rsidR="00050983" w:rsidRDefault="00050983" w:rsidP="00050983">
      <w:pPr>
        <w:spacing w:after="0" w:line="240" w:lineRule="auto"/>
        <w:jc w:val="both"/>
        <w:rPr>
          <w:rFonts w:ascii="Times New Roman" w:hAnsi="Times New Roman" w:cs="Times New Roman"/>
          <w:sz w:val="18"/>
          <w:szCs w:val="18"/>
        </w:rPr>
      </w:pPr>
    </w:p>
    <w:p w14:paraId="440C7BBB" w14:textId="77777777" w:rsidR="00707040" w:rsidRPr="00E662A0" w:rsidRDefault="00707040" w:rsidP="00707040">
      <w:pPr>
        <w:jc w:val="both"/>
        <w:rPr>
          <w:rFonts w:ascii="Times New Roman" w:eastAsia="Times New Roman" w:hAnsi="Times New Roman" w:cs="Times New Roman"/>
          <w:b/>
          <w:bCs/>
          <w:sz w:val="24"/>
          <w:szCs w:val="24"/>
          <w:lang w:eastAsia="pl-PL"/>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662A0">
        <w:rPr>
          <w:rFonts w:ascii="Times New Roman" w:eastAsia="Times New Roman" w:hAnsi="Times New Roman" w:cs="Times New Roman"/>
          <w:b/>
          <w:bCs/>
          <w:sz w:val="24"/>
          <w:szCs w:val="24"/>
          <w:lang w:eastAsia="pl-PL"/>
        </w:rPr>
        <w:t>B U R M I S T R Z</w:t>
      </w:r>
    </w:p>
    <w:p w14:paraId="2DF394D8" w14:textId="77777777" w:rsidR="00707040" w:rsidRPr="00E662A0" w:rsidRDefault="00707040" w:rsidP="00707040">
      <w:pPr>
        <w:spacing w:after="0" w:line="240" w:lineRule="auto"/>
        <w:jc w:val="both"/>
        <w:rPr>
          <w:rFonts w:ascii="Times New Roman" w:eastAsia="Times New Roman" w:hAnsi="Times New Roman" w:cs="Times New Roman"/>
          <w:b/>
          <w:bCs/>
          <w:sz w:val="24"/>
          <w:szCs w:val="24"/>
          <w:lang w:eastAsia="pl-PL"/>
        </w:rPr>
      </w:pP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t xml:space="preserve">   Marian Błachut</w:t>
      </w:r>
    </w:p>
    <w:p w14:paraId="17A1C465" w14:textId="74A1E920" w:rsidR="00050983" w:rsidRDefault="00050983" w:rsidP="00050983">
      <w:pPr>
        <w:spacing w:after="0" w:line="240" w:lineRule="auto"/>
        <w:jc w:val="both"/>
        <w:rPr>
          <w:rFonts w:ascii="Times New Roman" w:hAnsi="Times New Roman" w:cs="Times New Roman"/>
          <w:sz w:val="18"/>
          <w:szCs w:val="18"/>
        </w:rPr>
      </w:pPr>
    </w:p>
    <w:p w14:paraId="33F803F3" w14:textId="77777777" w:rsidR="00050983" w:rsidRDefault="00050983" w:rsidP="00050983">
      <w:pPr>
        <w:spacing w:after="0" w:line="240" w:lineRule="auto"/>
        <w:jc w:val="both"/>
        <w:rPr>
          <w:rFonts w:ascii="Times New Roman" w:hAnsi="Times New Roman" w:cs="Times New Roman"/>
          <w:sz w:val="18"/>
          <w:szCs w:val="18"/>
        </w:rPr>
      </w:pPr>
    </w:p>
    <w:p w14:paraId="4CBC5007" w14:textId="77777777" w:rsidR="00050983" w:rsidRDefault="00050983" w:rsidP="00050983">
      <w:pPr>
        <w:spacing w:after="0" w:line="240" w:lineRule="auto"/>
        <w:jc w:val="both"/>
        <w:rPr>
          <w:rFonts w:ascii="Times New Roman" w:hAnsi="Times New Roman" w:cs="Times New Roman"/>
          <w:sz w:val="18"/>
          <w:szCs w:val="18"/>
        </w:rPr>
      </w:pPr>
    </w:p>
    <w:p w14:paraId="6F56F2B5" w14:textId="77777777" w:rsidR="00050983" w:rsidRDefault="00050983" w:rsidP="00050983">
      <w:pPr>
        <w:spacing w:after="0" w:line="240" w:lineRule="auto"/>
        <w:jc w:val="both"/>
        <w:rPr>
          <w:rFonts w:ascii="Times New Roman" w:hAnsi="Times New Roman" w:cs="Times New Roman"/>
          <w:sz w:val="18"/>
          <w:szCs w:val="18"/>
        </w:rPr>
      </w:pPr>
    </w:p>
    <w:p w14:paraId="75AA059C" w14:textId="77777777" w:rsidR="00050983" w:rsidRDefault="00050983" w:rsidP="00050983">
      <w:pPr>
        <w:spacing w:after="0" w:line="240" w:lineRule="auto"/>
        <w:jc w:val="both"/>
        <w:rPr>
          <w:rFonts w:ascii="Times New Roman" w:hAnsi="Times New Roman" w:cs="Times New Roman"/>
          <w:sz w:val="18"/>
          <w:szCs w:val="18"/>
        </w:rPr>
      </w:pPr>
    </w:p>
    <w:p w14:paraId="16A61541" w14:textId="77777777" w:rsidR="00050983" w:rsidRDefault="00050983" w:rsidP="00050983">
      <w:pPr>
        <w:spacing w:after="0" w:line="240" w:lineRule="auto"/>
        <w:jc w:val="both"/>
        <w:rPr>
          <w:rFonts w:ascii="Times New Roman" w:hAnsi="Times New Roman" w:cs="Times New Roman"/>
          <w:sz w:val="18"/>
          <w:szCs w:val="18"/>
        </w:rPr>
      </w:pPr>
    </w:p>
    <w:p w14:paraId="7C8A2185" w14:textId="77777777" w:rsidR="00050983" w:rsidRDefault="00050983" w:rsidP="00050983">
      <w:pPr>
        <w:spacing w:after="0" w:line="240" w:lineRule="auto"/>
        <w:jc w:val="both"/>
        <w:rPr>
          <w:rFonts w:ascii="Times New Roman" w:hAnsi="Times New Roman" w:cs="Times New Roman"/>
          <w:sz w:val="18"/>
          <w:szCs w:val="18"/>
        </w:rPr>
      </w:pPr>
    </w:p>
    <w:p w14:paraId="5A34F363" w14:textId="77777777" w:rsidR="00050983" w:rsidRDefault="00050983" w:rsidP="00050983">
      <w:pPr>
        <w:spacing w:after="0" w:line="240" w:lineRule="auto"/>
        <w:jc w:val="both"/>
        <w:rPr>
          <w:rFonts w:ascii="Times New Roman" w:hAnsi="Times New Roman" w:cs="Times New Roman"/>
          <w:sz w:val="18"/>
          <w:szCs w:val="18"/>
        </w:rPr>
      </w:pPr>
    </w:p>
    <w:p w14:paraId="3C69F169" w14:textId="77777777" w:rsidR="00050983" w:rsidRDefault="00050983" w:rsidP="00050983">
      <w:pPr>
        <w:spacing w:after="0" w:line="240" w:lineRule="auto"/>
        <w:jc w:val="both"/>
        <w:rPr>
          <w:rFonts w:ascii="Times New Roman" w:hAnsi="Times New Roman" w:cs="Times New Roman"/>
          <w:sz w:val="18"/>
          <w:szCs w:val="18"/>
        </w:rPr>
      </w:pPr>
    </w:p>
    <w:p w14:paraId="475F17D2" w14:textId="77777777" w:rsidR="00050983" w:rsidRDefault="00050983" w:rsidP="00050983">
      <w:pPr>
        <w:spacing w:after="0" w:line="240" w:lineRule="auto"/>
        <w:jc w:val="both"/>
        <w:rPr>
          <w:rFonts w:ascii="Times New Roman" w:hAnsi="Times New Roman" w:cs="Times New Roman"/>
          <w:sz w:val="18"/>
          <w:szCs w:val="18"/>
        </w:rPr>
      </w:pPr>
    </w:p>
    <w:p w14:paraId="2621A27D" w14:textId="77777777" w:rsidR="00050983" w:rsidRDefault="00050983" w:rsidP="00050983">
      <w:pPr>
        <w:spacing w:after="0" w:line="240" w:lineRule="auto"/>
        <w:jc w:val="both"/>
        <w:rPr>
          <w:rFonts w:ascii="Times New Roman" w:hAnsi="Times New Roman" w:cs="Times New Roman"/>
          <w:sz w:val="18"/>
          <w:szCs w:val="18"/>
        </w:rPr>
      </w:pPr>
    </w:p>
    <w:p w14:paraId="73636F06" w14:textId="77777777" w:rsidR="00050983" w:rsidRDefault="00050983" w:rsidP="00050983">
      <w:pPr>
        <w:spacing w:after="0" w:line="240" w:lineRule="auto"/>
        <w:jc w:val="both"/>
        <w:rPr>
          <w:rFonts w:ascii="Times New Roman" w:hAnsi="Times New Roman" w:cs="Times New Roman"/>
          <w:sz w:val="18"/>
          <w:szCs w:val="18"/>
        </w:rPr>
      </w:pPr>
    </w:p>
    <w:p w14:paraId="48A71C4F" w14:textId="77777777" w:rsidR="00050983" w:rsidRDefault="00050983" w:rsidP="00050983">
      <w:pPr>
        <w:spacing w:after="0" w:line="240" w:lineRule="auto"/>
        <w:jc w:val="both"/>
        <w:rPr>
          <w:rFonts w:ascii="Times New Roman" w:hAnsi="Times New Roman" w:cs="Times New Roman"/>
          <w:sz w:val="18"/>
          <w:szCs w:val="18"/>
        </w:rPr>
      </w:pPr>
    </w:p>
    <w:p w14:paraId="4DF5E887" w14:textId="77777777" w:rsidR="00050983" w:rsidRDefault="00050983" w:rsidP="00050983">
      <w:pPr>
        <w:spacing w:after="0" w:line="240" w:lineRule="auto"/>
        <w:jc w:val="both"/>
        <w:rPr>
          <w:rFonts w:ascii="Times New Roman" w:hAnsi="Times New Roman" w:cs="Times New Roman"/>
          <w:sz w:val="18"/>
          <w:szCs w:val="18"/>
        </w:rPr>
      </w:pPr>
    </w:p>
    <w:p w14:paraId="6DE6571C" w14:textId="77777777" w:rsidR="00050983" w:rsidRDefault="00050983" w:rsidP="00050983">
      <w:pPr>
        <w:spacing w:after="0" w:line="240" w:lineRule="auto"/>
        <w:jc w:val="both"/>
        <w:rPr>
          <w:rFonts w:ascii="Times New Roman" w:hAnsi="Times New Roman" w:cs="Times New Roman"/>
          <w:sz w:val="18"/>
          <w:szCs w:val="18"/>
        </w:rPr>
      </w:pPr>
    </w:p>
    <w:p w14:paraId="38A8C5BB" w14:textId="77777777" w:rsidR="00050983" w:rsidRDefault="00050983" w:rsidP="00050983">
      <w:pPr>
        <w:spacing w:after="0" w:line="240" w:lineRule="auto"/>
        <w:jc w:val="both"/>
        <w:rPr>
          <w:rFonts w:ascii="Times New Roman" w:hAnsi="Times New Roman" w:cs="Times New Roman"/>
          <w:sz w:val="18"/>
          <w:szCs w:val="18"/>
        </w:rPr>
      </w:pPr>
    </w:p>
    <w:p w14:paraId="3DB67AD0" w14:textId="77777777" w:rsidR="00050983" w:rsidRDefault="00050983" w:rsidP="00050983">
      <w:pPr>
        <w:spacing w:after="0" w:line="240" w:lineRule="auto"/>
        <w:jc w:val="both"/>
        <w:rPr>
          <w:rFonts w:ascii="Times New Roman" w:hAnsi="Times New Roman" w:cs="Times New Roman"/>
          <w:sz w:val="18"/>
          <w:szCs w:val="18"/>
        </w:rPr>
      </w:pPr>
    </w:p>
    <w:p w14:paraId="1C925C46" w14:textId="77777777" w:rsidR="00050983" w:rsidRDefault="00050983" w:rsidP="00050983">
      <w:pPr>
        <w:spacing w:after="0" w:line="240" w:lineRule="auto"/>
        <w:jc w:val="both"/>
        <w:rPr>
          <w:rFonts w:ascii="Times New Roman" w:hAnsi="Times New Roman" w:cs="Times New Roman"/>
          <w:sz w:val="18"/>
          <w:szCs w:val="18"/>
        </w:rPr>
      </w:pPr>
    </w:p>
    <w:p w14:paraId="35EAB3AF" w14:textId="77777777" w:rsidR="00050983" w:rsidRDefault="00050983" w:rsidP="00050983">
      <w:pPr>
        <w:spacing w:after="0" w:line="240" w:lineRule="auto"/>
        <w:jc w:val="both"/>
        <w:rPr>
          <w:rFonts w:ascii="Times New Roman" w:hAnsi="Times New Roman" w:cs="Times New Roman"/>
          <w:sz w:val="18"/>
          <w:szCs w:val="18"/>
        </w:rPr>
      </w:pPr>
    </w:p>
    <w:p w14:paraId="07FC1AA4" w14:textId="77777777" w:rsidR="00050983" w:rsidRDefault="00050983" w:rsidP="00050983">
      <w:pPr>
        <w:spacing w:after="0" w:line="240" w:lineRule="auto"/>
        <w:jc w:val="both"/>
        <w:rPr>
          <w:rFonts w:ascii="Times New Roman" w:hAnsi="Times New Roman" w:cs="Times New Roman"/>
          <w:sz w:val="18"/>
          <w:szCs w:val="18"/>
        </w:rPr>
      </w:pPr>
    </w:p>
    <w:p w14:paraId="6D96C5CA" w14:textId="77777777" w:rsidR="00050983" w:rsidRDefault="00050983" w:rsidP="00050983">
      <w:pPr>
        <w:spacing w:after="0" w:line="240" w:lineRule="auto"/>
        <w:jc w:val="both"/>
        <w:rPr>
          <w:rFonts w:ascii="Times New Roman" w:hAnsi="Times New Roman" w:cs="Times New Roman"/>
          <w:sz w:val="18"/>
          <w:szCs w:val="18"/>
        </w:rPr>
      </w:pPr>
    </w:p>
    <w:p w14:paraId="4C2EC9C6" w14:textId="77777777" w:rsidR="00050983" w:rsidRDefault="00050983" w:rsidP="00050983">
      <w:pPr>
        <w:spacing w:after="0" w:line="240" w:lineRule="auto"/>
        <w:jc w:val="both"/>
        <w:rPr>
          <w:rFonts w:ascii="Times New Roman" w:hAnsi="Times New Roman" w:cs="Times New Roman"/>
          <w:sz w:val="18"/>
          <w:szCs w:val="18"/>
        </w:rPr>
      </w:pPr>
    </w:p>
    <w:p w14:paraId="39FF8048" w14:textId="77777777" w:rsidR="00050983" w:rsidRDefault="00050983" w:rsidP="00050983">
      <w:pPr>
        <w:spacing w:after="0" w:line="240" w:lineRule="auto"/>
        <w:jc w:val="both"/>
        <w:rPr>
          <w:rFonts w:ascii="Times New Roman" w:hAnsi="Times New Roman" w:cs="Times New Roman"/>
          <w:sz w:val="18"/>
          <w:szCs w:val="18"/>
        </w:rPr>
      </w:pPr>
    </w:p>
    <w:p w14:paraId="19E90B59" w14:textId="77777777" w:rsidR="00050983" w:rsidRDefault="00050983" w:rsidP="00050983">
      <w:pPr>
        <w:spacing w:after="0" w:line="240" w:lineRule="auto"/>
        <w:jc w:val="both"/>
        <w:rPr>
          <w:rFonts w:ascii="Times New Roman" w:hAnsi="Times New Roman" w:cs="Times New Roman"/>
          <w:sz w:val="18"/>
          <w:szCs w:val="18"/>
        </w:rPr>
      </w:pPr>
    </w:p>
    <w:p w14:paraId="1C6509DC" w14:textId="77777777" w:rsidR="00050983" w:rsidRDefault="00050983" w:rsidP="00050983">
      <w:pPr>
        <w:spacing w:after="0" w:line="240" w:lineRule="auto"/>
        <w:jc w:val="both"/>
        <w:rPr>
          <w:rFonts w:ascii="Times New Roman" w:hAnsi="Times New Roman" w:cs="Times New Roman"/>
          <w:sz w:val="18"/>
          <w:szCs w:val="18"/>
        </w:rPr>
      </w:pPr>
    </w:p>
    <w:p w14:paraId="6B37FD0F" w14:textId="77777777" w:rsidR="00050983" w:rsidRDefault="00050983" w:rsidP="00050983">
      <w:pPr>
        <w:spacing w:after="0" w:line="240" w:lineRule="auto"/>
        <w:jc w:val="both"/>
        <w:rPr>
          <w:rFonts w:ascii="Times New Roman" w:hAnsi="Times New Roman" w:cs="Times New Roman"/>
          <w:sz w:val="18"/>
          <w:szCs w:val="18"/>
        </w:rPr>
      </w:pPr>
    </w:p>
    <w:p w14:paraId="5DF414DE" w14:textId="77777777" w:rsidR="00050983" w:rsidRDefault="00050983" w:rsidP="00050983">
      <w:pPr>
        <w:spacing w:after="0" w:line="240" w:lineRule="auto"/>
        <w:jc w:val="both"/>
        <w:rPr>
          <w:rFonts w:ascii="Times New Roman" w:hAnsi="Times New Roman" w:cs="Times New Roman"/>
          <w:sz w:val="18"/>
          <w:szCs w:val="18"/>
        </w:rPr>
      </w:pPr>
    </w:p>
    <w:p w14:paraId="77D1828E" w14:textId="77777777" w:rsidR="00050983" w:rsidRDefault="00050983" w:rsidP="00050983">
      <w:pPr>
        <w:spacing w:after="0" w:line="240" w:lineRule="auto"/>
        <w:jc w:val="both"/>
        <w:rPr>
          <w:rFonts w:ascii="Times New Roman" w:hAnsi="Times New Roman" w:cs="Times New Roman"/>
          <w:sz w:val="18"/>
          <w:szCs w:val="18"/>
        </w:rPr>
      </w:pPr>
    </w:p>
    <w:p w14:paraId="3B8A6FBB" w14:textId="77777777" w:rsidR="00050983" w:rsidRDefault="00050983" w:rsidP="00050983">
      <w:pPr>
        <w:spacing w:after="0" w:line="240" w:lineRule="auto"/>
        <w:jc w:val="both"/>
        <w:rPr>
          <w:rFonts w:ascii="Times New Roman" w:hAnsi="Times New Roman" w:cs="Times New Roman"/>
          <w:sz w:val="18"/>
          <w:szCs w:val="18"/>
        </w:rPr>
      </w:pPr>
    </w:p>
    <w:p w14:paraId="48ED335F" w14:textId="77777777" w:rsidR="00050983" w:rsidRDefault="00050983" w:rsidP="00050983">
      <w:pPr>
        <w:spacing w:after="0" w:line="240" w:lineRule="auto"/>
        <w:jc w:val="both"/>
        <w:rPr>
          <w:rFonts w:ascii="Times New Roman" w:hAnsi="Times New Roman" w:cs="Times New Roman"/>
          <w:sz w:val="18"/>
          <w:szCs w:val="18"/>
        </w:rPr>
      </w:pPr>
    </w:p>
    <w:p w14:paraId="4ED8A691" w14:textId="77777777" w:rsidR="00050983" w:rsidRDefault="00050983" w:rsidP="00050983">
      <w:pPr>
        <w:spacing w:after="0" w:line="240" w:lineRule="auto"/>
        <w:jc w:val="both"/>
        <w:rPr>
          <w:rFonts w:ascii="Times New Roman" w:hAnsi="Times New Roman" w:cs="Times New Roman"/>
          <w:sz w:val="18"/>
          <w:szCs w:val="18"/>
        </w:rPr>
      </w:pPr>
    </w:p>
    <w:p w14:paraId="687AE775" w14:textId="77777777" w:rsidR="00050983" w:rsidRDefault="00050983" w:rsidP="00050983">
      <w:pPr>
        <w:spacing w:after="0" w:line="240" w:lineRule="auto"/>
        <w:jc w:val="both"/>
        <w:rPr>
          <w:rFonts w:ascii="Times New Roman" w:hAnsi="Times New Roman" w:cs="Times New Roman"/>
          <w:sz w:val="18"/>
          <w:szCs w:val="18"/>
        </w:rPr>
      </w:pPr>
    </w:p>
    <w:p w14:paraId="4E0E6B17" w14:textId="77777777" w:rsidR="00050983" w:rsidRDefault="00050983" w:rsidP="00050983">
      <w:pPr>
        <w:spacing w:after="0" w:line="240" w:lineRule="auto"/>
        <w:jc w:val="both"/>
        <w:rPr>
          <w:rFonts w:ascii="Times New Roman" w:hAnsi="Times New Roman" w:cs="Times New Roman"/>
          <w:sz w:val="18"/>
          <w:szCs w:val="18"/>
        </w:rPr>
      </w:pPr>
    </w:p>
    <w:p w14:paraId="1A2F274D" w14:textId="77777777" w:rsidR="00050983" w:rsidRDefault="00050983" w:rsidP="00050983">
      <w:pPr>
        <w:spacing w:after="0" w:line="240" w:lineRule="auto"/>
        <w:jc w:val="both"/>
        <w:rPr>
          <w:rFonts w:ascii="Times New Roman" w:hAnsi="Times New Roman" w:cs="Times New Roman"/>
          <w:sz w:val="18"/>
          <w:szCs w:val="18"/>
        </w:rPr>
      </w:pPr>
    </w:p>
    <w:p w14:paraId="1E037590" w14:textId="77777777" w:rsidR="00050983" w:rsidRDefault="00050983" w:rsidP="00050983">
      <w:pPr>
        <w:spacing w:after="0" w:line="240" w:lineRule="auto"/>
        <w:jc w:val="both"/>
        <w:rPr>
          <w:rFonts w:ascii="Times New Roman" w:hAnsi="Times New Roman" w:cs="Times New Roman"/>
          <w:sz w:val="18"/>
          <w:szCs w:val="18"/>
        </w:rPr>
      </w:pPr>
    </w:p>
    <w:p w14:paraId="05C1DED2" w14:textId="77777777" w:rsidR="00050983" w:rsidRDefault="00050983" w:rsidP="00050983">
      <w:pPr>
        <w:spacing w:after="0" w:line="240" w:lineRule="auto"/>
        <w:jc w:val="both"/>
        <w:rPr>
          <w:rFonts w:ascii="Times New Roman" w:hAnsi="Times New Roman" w:cs="Times New Roman"/>
          <w:sz w:val="18"/>
          <w:szCs w:val="18"/>
        </w:rPr>
      </w:pPr>
    </w:p>
    <w:p w14:paraId="798DD908" w14:textId="77777777" w:rsidR="00050983" w:rsidRDefault="00050983" w:rsidP="00050983">
      <w:pPr>
        <w:spacing w:after="0" w:line="240" w:lineRule="auto"/>
        <w:jc w:val="both"/>
        <w:rPr>
          <w:rFonts w:ascii="Times New Roman" w:hAnsi="Times New Roman" w:cs="Times New Roman"/>
          <w:sz w:val="18"/>
          <w:szCs w:val="18"/>
        </w:rPr>
      </w:pPr>
    </w:p>
    <w:p w14:paraId="51CBF154" w14:textId="77777777" w:rsidR="00050983" w:rsidRDefault="00050983" w:rsidP="00050983">
      <w:pPr>
        <w:spacing w:after="0" w:line="240" w:lineRule="auto"/>
        <w:jc w:val="both"/>
        <w:rPr>
          <w:rFonts w:ascii="Times New Roman" w:hAnsi="Times New Roman" w:cs="Times New Roman"/>
          <w:sz w:val="18"/>
          <w:szCs w:val="18"/>
        </w:rPr>
      </w:pPr>
    </w:p>
    <w:p w14:paraId="17F6133D" w14:textId="77777777" w:rsidR="00050983" w:rsidRDefault="00050983" w:rsidP="00050983">
      <w:pPr>
        <w:spacing w:after="0" w:line="240" w:lineRule="auto"/>
        <w:jc w:val="both"/>
        <w:rPr>
          <w:rFonts w:ascii="Times New Roman" w:hAnsi="Times New Roman" w:cs="Times New Roman"/>
          <w:sz w:val="18"/>
          <w:szCs w:val="18"/>
        </w:rPr>
      </w:pPr>
    </w:p>
    <w:p w14:paraId="564CB7F7" w14:textId="77777777" w:rsidR="00050983" w:rsidRDefault="00050983" w:rsidP="00050983">
      <w:pPr>
        <w:spacing w:after="0" w:line="240" w:lineRule="auto"/>
        <w:jc w:val="both"/>
        <w:rPr>
          <w:rFonts w:ascii="Times New Roman" w:hAnsi="Times New Roman" w:cs="Times New Roman"/>
          <w:sz w:val="18"/>
          <w:szCs w:val="18"/>
        </w:rPr>
      </w:pPr>
    </w:p>
    <w:p w14:paraId="583A7065" w14:textId="77777777" w:rsidR="00050983" w:rsidRDefault="00050983" w:rsidP="00050983">
      <w:pPr>
        <w:spacing w:after="0" w:line="240" w:lineRule="auto"/>
        <w:jc w:val="both"/>
        <w:rPr>
          <w:rFonts w:ascii="Times New Roman" w:hAnsi="Times New Roman" w:cs="Times New Roman"/>
          <w:sz w:val="18"/>
          <w:szCs w:val="18"/>
        </w:rPr>
      </w:pPr>
    </w:p>
    <w:p w14:paraId="54F6C196" w14:textId="77777777" w:rsidR="00050983" w:rsidRDefault="00050983" w:rsidP="00050983">
      <w:pPr>
        <w:spacing w:after="0" w:line="240" w:lineRule="auto"/>
        <w:jc w:val="both"/>
        <w:rPr>
          <w:rFonts w:ascii="Times New Roman" w:hAnsi="Times New Roman" w:cs="Times New Roman"/>
          <w:sz w:val="18"/>
          <w:szCs w:val="18"/>
        </w:rPr>
      </w:pPr>
    </w:p>
    <w:p w14:paraId="196D6ABD" w14:textId="77777777" w:rsidR="00050983" w:rsidRDefault="00050983" w:rsidP="00050983">
      <w:pPr>
        <w:spacing w:after="0" w:line="240" w:lineRule="auto"/>
        <w:jc w:val="both"/>
        <w:rPr>
          <w:rFonts w:ascii="Times New Roman" w:hAnsi="Times New Roman" w:cs="Times New Roman"/>
          <w:sz w:val="18"/>
          <w:szCs w:val="18"/>
        </w:rPr>
      </w:pPr>
    </w:p>
    <w:p w14:paraId="15A4A6EF" w14:textId="77777777" w:rsidR="00050983" w:rsidRDefault="00050983" w:rsidP="00050983">
      <w:pPr>
        <w:spacing w:after="0" w:line="240" w:lineRule="auto"/>
        <w:jc w:val="both"/>
        <w:rPr>
          <w:rFonts w:ascii="Times New Roman" w:hAnsi="Times New Roman" w:cs="Times New Roman"/>
          <w:sz w:val="18"/>
          <w:szCs w:val="18"/>
        </w:rPr>
      </w:pPr>
    </w:p>
    <w:p w14:paraId="68A4E33B" w14:textId="77777777" w:rsidR="00050983" w:rsidRDefault="00050983" w:rsidP="00050983">
      <w:pPr>
        <w:spacing w:after="0" w:line="240" w:lineRule="auto"/>
        <w:jc w:val="both"/>
        <w:rPr>
          <w:rFonts w:ascii="Times New Roman" w:hAnsi="Times New Roman" w:cs="Times New Roman"/>
          <w:sz w:val="18"/>
          <w:szCs w:val="18"/>
        </w:rPr>
      </w:pPr>
    </w:p>
    <w:p w14:paraId="18AE486B" w14:textId="77777777" w:rsidR="00050983" w:rsidRDefault="00050983" w:rsidP="00050983">
      <w:pPr>
        <w:spacing w:after="0" w:line="240" w:lineRule="auto"/>
        <w:jc w:val="both"/>
        <w:rPr>
          <w:rFonts w:ascii="Times New Roman" w:hAnsi="Times New Roman" w:cs="Times New Roman"/>
          <w:sz w:val="18"/>
          <w:szCs w:val="18"/>
        </w:rPr>
      </w:pPr>
    </w:p>
    <w:p w14:paraId="300602E4" w14:textId="77777777" w:rsidR="00050983" w:rsidRDefault="00050983" w:rsidP="00050983">
      <w:pPr>
        <w:spacing w:after="0" w:line="240" w:lineRule="auto"/>
        <w:jc w:val="both"/>
        <w:rPr>
          <w:rFonts w:ascii="Times New Roman" w:hAnsi="Times New Roman" w:cs="Times New Roman"/>
          <w:sz w:val="18"/>
          <w:szCs w:val="18"/>
        </w:rPr>
      </w:pPr>
    </w:p>
    <w:p w14:paraId="71A9A3EA" w14:textId="77777777" w:rsidR="00050983" w:rsidRPr="00877BFD" w:rsidRDefault="00050983" w:rsidP="00050983">
      <w:pPr>
        <w:spacing w:after="0" w:line="240" w:lineRule="auto"/>
        <w:jc w:val="both"/>
        <w:rPr>
          <w:rFonts w:ascii="Times New Roman" w:hAnsi="Times New Roman" w:cs="Times New Roman"/>
          <w:sz w:val="18"/>
          <w:szCs w:val="18"/>
        </w:rPr>
      </w:pPr>
    </w:p>
    <w:p w14:paraId="140245F7" w14:textId="77777777" w:rsidR="00050983" w:rsidRPr="00877BFD" w:rsidRDefault="00050983" w:rsidP="00050983">
      <w:pPr>
        <w:spacing w:after="0" w:line="240" w:lineRule="auto"/>
        <w:jc w:val="both"/>
        <w:rPr>
          <w:rFonts w:ascii="Times New Roman" w:hAnsi="Times New Roman" w:cs="Times New Roman"/>
          <w:sz w:val="18"/>
          <w:szCs w:val="18"/>
        </w:rPr>
      </w:pPr>
      <w:r w:rsidRPr="00877BFD">
        <w:rPr>
          <w:rFonts w:ascii="Times New Roman" w:hAnsi="Times New Roman" w:cs="Times New Roman"/>
          <w:sz w:val="18"/>
          <w:szCs w:val="18"/>
        </w:rPr>
        <w:t>Otrzymują:</w:t>
      </w:r>
    </w:p>
    <w:p w14:paraId="3642D53F" w14:textId="77777777" w:rsidR="00050983" w:rsidRPr="00877BFD" w:rsidRDefault="00050983" w:rsidP="00050983">
      <w:pPr>
        <w:pStyle w:val="Akapitzlist"/>
        <w:numPr>
          <w:ilvl w:val="0"/>
          <w:numId w:val="2"/>
        </w:numPr>
        <w:spacing w:after="0" w:line="240" w:lineRule="auto"/>
        <w:jc w:val="both"/>
        <w:rPr>
          <w:rFonts w:ascii="Times New Roman" w:hAnsi="Times New Roman" w:cs="Times New Roman"/>
          <w:sz w:val="18"/>
          <w:szCs w:val="18"/>
        </w:rPr>
      </w:pPr>
      <w:r w:rsidRPr="00877BFD">
        <w:rPr>
          <w:rFonts w:ascii="Times New Roman" w:hAnsi="Times New Roman" w:cs="Times New Roman"/>
          <w:sz w:val="18"/>
          <w:szCs w:val="18"/>
        </w:rPr>
        <w:t>Strony postępowania wg rozdzielnika;</w:t>
      </w:r>
    </w:p>
    <w:p w14:paraId="3CFB946C" w14:textId="77777777" w:rsidR="00050983" w:rsidRPr="00826C3F" w:rsidRDefault="00050983" w:rsidP="00050983">
      <w:pPr>
        <w:pStyle w:val="Akapitzlist"/>
        <w:numPr>
          <w:ilvl w:val="0"/>
          <w:numId w:val="2"/>
        </w:numPr>
        <w:spacing w:after="0" w:line="240" w:lineRule="auto"/>
        <w:jc w:val="both"/>
        <w:rPr>
          <w:rFonts w:ascii="Times New Roman" w:hAnsi="Times New Roman" w:cs="Times New Roman"/>
          <w:sz w:val="18"/>
          <w:szCs w:val="18"/>
        </w:rPr>
      </w:pPr>
      <w:r w:rsidRPr="00877BFD">
        <w:rPr>
          <w:rFonts w:ascii="Times New Roman" w:hAnsi="Times New Roman" w:cs="Times New Roman"/>
          <w:sz w:val="18"/>
          <w:szCs w:val="18"/>
        </w:rPr>
        <w:t>K/</w:t>
      </w:r>
      <w:proofErr w:type="spellStart"/>
      <w:r w:rsidRPr="00877BFD">
        <w:rPr>
          <w:rFonts w:ascii="Times New Roman" w:hAnsi="Times New Roman" w:cs="Times New Roman"/>
          <w:sz w:val="18"/>
          <w:szCs w:val="18"/>
        </w:rPr>
        <w:t>ew</w:t>
      </w:r>
      <w:proofErr w:type="spellEnd"/>
      <w:r w:rsidRPr="00877BFD">
        <w:rPr>
          <w:rFonts w:ascii="Times New Roman" w:hAnsi="Times New Roman" w:cs="Times New Roman"/>
          <w:sz w:val="18"/>
          <w:szCs w:val="18"/>
        </w:rPr>
        <w:t>/U. Faryna.</w:t>
      </w:r>
    </w:p>
    <w:p w14:paraId="1A79D877" w14:textId="77777777" w:rsidR="00050983" w:rsidRPr="00877BFD" w:rsidRDefault="00050983" w:rsidP="00050983">
      <w:pPr>
        <w:spacing w:after="0" w:line="240" w:lineRule="auto"/>
        <w:jc w:val="center"/>
        <w:rPr>
          <w:rFonts w:ascii="Times New Roman" w:eastAsia="Times New Roman" w:hAnsi="Times New Roman" w:cs="Times New Roman"/>
          <w:sz w:val="24"/>
          <w:szCs w:val="24"/>
          <w:lang w:eastAsia="pl-PL"/>
        </w:rPr>
      </w:pPr>
      <w:r w:rsidRPr="00877BFD">
        <w:rPr>
          <w:rFonts w:ascii="Times New Roman" w:eastAsia="Times New Roman" w:hAnsi="Times New Roman" w:cs="Times New Roman"/>
          <w:b/>
          <w:sz w:val="24"/>
          <w:szCs w:val="24"/>
          <w:lang w:eastAsia="pl-PL"/>
        </w:rPr>
        <w:lastRenderedPageBreak/>
        <w:t>Załącznik do decyzji nr OŚ.6220.</w:t>
      </w:r>
      <w:r>
        <w:rPr>
          <w:rFonts w:ascii="Times New Roman" w:eastAsia="Times New Roman" w:hAnsi="Times New Roman" w:cs="Times New Roman"/>
          <w:b/>
          <w:sz w:val="24"/>
          <w:szCs w:val="24"/>
          <w:lang w:eastAsia="pl-PL"/>
        </w:rPr>
        <w:t>3</w:t>
      </w:r>
      <w:r w:rsidRPr="00877BFD">
        <w:rPr>
          <w:rFonts w:ascii="Times New Roman" w:eastAsia="Times New Roman" w:hAnsi="Times New Roman" w:cs="Times New Roman"/>
          <w:b/>
          <w:sz w:val="24"/>
          <w:szCs w:val="24"/>
          <w:lang w:eastAsia="pl-PL"/>
        </w:rPr>
        <w:t>.202</w:t>
      </w:r>
      <w:r>
        <w:rPr>
          <w:rFonts w:ascii="Times New Roman" w:eastAsia="Times New Roman" w:hAnsi="Times New Roman" w:cs="Times New Roman"/>
          <w:b/>
          <w:sz w:val="24"/>
          <w:szCs w:val="24"/>
          <w:lang w:eastAsia="pl-PL"/>
        </w:rPr>
        <w:t>3</w:t>
      </w:r>
      <w:r w:rsidRPr="00877BFD">
        <w:rPr>
          <w:rFonts w:ascii="Times New Roman" w:eastAsia="Times New Roman" w:hAnsi="Times New Roman" w:cs="Times New Roman"/>
          <w:b/>
          <w:sz w:val="24"/>
          <w:szCs w:val="24"/>
          <w:lang w:eastAsia="pl-PL"/>
        </w:rPr>
        <w:t xml:space="preserve"> z dnia </w:t>
      </w:r>
      <w:r>
        <w:rPr>
          <w:rFonts w:ascii="Times New Roman" w:eastAsia="Times New Roman" w:hAnsi="Times New Roman" w:cs="Times New Roman"/>
          <w:b/>
          <w:sz w:val="24"/>
          <w:szCs w:val="24"/>
          <w:lang w:eastAsia="pl-PL"/>
        </w:rPr>
        <w:t>06</w:t>
      </w:r>
      <w:r w:rsidRPr="00877BFD">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07</w:t>
      </w:r>
      <w:r w:rsidRPr="00877BFD">
        <w:rPr>
          <w:rFonts w:ascii="Times New Roman" w:eastAsia="Times New Roman" w:hAnsi="Times New Roman" w:cs="Times New Roman"/>
          <w:b/>
          <w:sz w:val="24"/>
          <w:szCs w:val="24"/>
          <w:lang w:eastAsia="pl-PL"/>
        </w:rPr>
        <w:t>.202</w:t>
      </w:r>
      <w:r>
        <w:rPr>
          <w:rFonts w:ascii="Times New Roman" w:eastAsia="Times New Roman" w:hAnsi="Times New Roman" w:cs="Times New Roman"/>
          <w:b/>
          <w:sz w:val="24"/>
          <w:szCs w:val="24"/>
          <w:lang w:eastAsia="pl-PL"/>
        </w:rPr>
        <w:t>3</w:t>
      </w:r>
      <w:r w:rsidRPr="00877BFD">
        <w:rPr>
          <w:rFonts w:ascii="Times New Roman" w:eastAsia="Times New Roman" w:hAnsi="Times New Roman" w:cs="Times New Roman"/>
          <w:b/>
          <w:sz w:val="24"/>
          <w:szCs w:val="24"/>
          <w:lang w:eastAsia="pl-PL"/>
        </w:rPr>
        <w:t xml:space="preserve"> r.</w:t>
      </w:r>
    </w:p>
    <w:p w14:paraId="4F720FEB" w14:textId="77777777" w:rsidR="00050983" w:rsidRPr="00877BFD" w:rsidRDefault="00050983" w:rsidP="00050983">
      <w:pPr>
        <w:spacing w:after="0" w:line="240" w:lineRule="auto"/>
        <w:ind w:left="360"/>
        <w:jc w:val="center"/>
        <w:rPr>
          <w:rFonts w:ascii="Times New Roman" w:eastAsia="Times New Roman" w:hAnsi="Times New Roman" w:cs="Times New Roman"/>
          <w:b/>
          <w:sz w:val="24"/>
          <w:szCs w:val="24"/>
          <w:lang w:eastAsia="pl-PL"/>
        </w:rPr>
      </w:pPr>
      <w:r w:rsidRPr="00877BFD">
        <w:rPr>
          <w:rFonts w:ascii="Times New Roman" w:eastAsia="Times New Roman" w:hAnsi="Times New Roman" w:cs="Times New Roman"/>
          <w:b/>
          <w:sz w:val="24"/>
          <w:szCs w:val="24"/>
          <w:lang w:eastAsia="pl-PL"/>
        </w:rPr>
        <w:t>Charakterystyka  przedsięwzięcia</w:t>
      </w:r>
    </w:p>
    <w:p w14:paraId="65D9772C" w14:textId="77777777" w:rsidR="00050983" w:rsidRPr="00877BFD" w:rsidRDefault="00050983" w:rsidP="00050983">
      <w:pPr>
        <w:spacing w:after="0" w:line="240" w:lineRule="auto"/>
        <w:jc w:val="both"/>
        <w:rPr>
          <w:rFonts w:ascii="Times New Roman" w:eastAsia="Times New Roman" w:hAnsi="Times New Roman" w:cs="Times New Roman"/>
          <w:b/>
          <w:sz w:val="24"/>
          <w:szCs w:val="24"/>
          <w:lang w:eastAsia="pl-PL"/>
        </w:rPr>
      </w:pPr>
    </w:p>
    <w:p w14:paraId="62BDB3CA" w14:textId="77777777" w:rsidR="00050983" w:rsidRPr="004F4E6F" w:rsidRDefault="00050983" w:rsidP="00050983">
      <w:pPr>
        <w:pStyle w:val="Akapitzlist"/>
        <w:numPr>
          <w:ilvl w:val="0"/>
          <w:numId w:val="3"/>
        </w:numPr>
        <w:spacing w:after="0" w:line="240" w:lineRule="auto"/>
        <w:ind w:left="709" w:hanging="283"/>
        <w:jc w:val="both"/>
        <w:rPr>
          <w:rFonts w:ascii="Times New Roman" w:hAnsi="Times New Roman" w:cs="Times New Roman"/>
        </w:rPr>
      </w:pPr>
      <w:r w:rsidRPr="004F4E6F">
        <w:rPr>
          <w:rFonts w:ascii="Times New Roman" w:hAnsi="Times New Roman" w:cs="Times New Roman"/>
          <w:b/>
        </w:rPr>
        <w:t>Nazwa przedsięwzięcia</w:t>
      </w:r>
      <w:r w:rsidRPr="004F4E6F">
        <w:rPr>
          <w:rFonts w:ascii="Times New Roman" w:hAnsi="Times New Roman" w:cs="Times New Roman"/>
        </w:rPr>
        <w:t xml:space="preserve">: </w:t>
      </w:r>
      <w:r w:rsidRPr="004F4E6F">
        <w:rPr>
          <w:rFonts w:ascii="Times New Roman" w:eastAsia="Times New Roman" w:hAnsi="Times New Roman" w:cs="Times New Roman"/>
          <w:b/>
          <w:sz w:val="24"/>
          <w:szCs w:val="24"/>
          <w:lang w:eastAsia="pl-PL"/>
        </w:rPr>
        <w:t>„Budowa budynku usługowego wraz z infrastrukturą towarzyszącą na działkach nr 797/56, 799/14, 797/54, 802, 797/64 i 799/7 w</w:t>
      </w:r>
      <w:r>
        <w:rPr>
          <w:rFonts w:ascii="Times New Roman" w:eastAsia="Times New Roman" w:hAnsi="Times New Roman" w:cs="Times New Roman"/>
          <w:b/>
          <w:sz w:val="24"/>
          <w:szCs w:val="24"/>
          <w:lang w:eastAsia="pl-PL"/>
        </w:rPr>
        <w:t> </w:t>
      </w:r>
      <w:r w:rsidRPr="004F4E6F">
        <w:rPr>
          <w:rFonts w:ascii="Times New Roman" w:eastAsia="Times New Roman" w:hAnsi="Times New Roman" w:cs="Times New Roman"/>
          <w:b/>
          <w:sz w:val="24"/>
          <w:szCs w:val="24"/>
          <w:lang w:eastAsia="pl-PL"/>
        </w:rPr>
        <w:t>Czechowicach-Dziedzicach przy ul. Ligockiej 55</w:t>
      </w:r>
      <w:r w:rsidRPr="004F4E6F">
        <w:rPr>
          <w:rFonts w:ascii="Times New Roman" w:eastAsia="Times New Roman" w:hAnsi="Times New Roman" w:cs="Times New Roman"/>
          <w:b/>
          <w:bCs/>
          <w:sz w:val="24"/>
          <w:szCs w:val="24"/>
          <w:lang w:eastAsia="pl-PL"/>
        </w:rPr>
        <w:t xml:space="preserve">”. </w:t>
      </w:r>
    </w:p>
    <w:p w14:paraId="22A7404D" w14:textId="77777777" w:rsidR="00050983" w:rsidRPr="004F4E6F" w:rsidRDefault="00050983" w:rsidP="00050983">
      <w:pPr>
        <w:pStyle w:val="Akapitzlist"/>
        <w:spacing w:after="0" w:line="240" w:lineRule="auto"/>
        <w:ind w:left="709"/>
        <w:jc w:val="both"/>
        <w:rPr>
          <w:rFonts w:ascii="Times New Roman" w:hAnsi="Times New Roman" w:cs="Times New Roman"/>
        </w:rPr>
      </w:pPr>
    </w:p>
    <w:p w14:paraId="055A7D61" w14:textId="77777777" w:rsidR="00050983" w:rsidRPr="00877BFD" w:rsidRDefault="00050983" w:rsidP="00050983">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rPr>
        <w:t xml:space="preserve"> </w:t>
      </w:r>
      <w:r w:rsidRPr="00877BFD">
        <w:rPr>
          <w:rFonts w:ascii="Times New Roman" w:hAnsi="Times New Roman" w:cs="Times New Roman"/>
          <w:b/>
        </w:rPr>
        <w:t>Inwestor</w:t>
      </w:r>
      <w:r w:rsidRPr="00877BFD">
        <w:rPr>
          <w:rFonts w:ascii="Times New Roman" w:hAnsi="Times New Roman" w:cs="Times New Roman"/>
        </w:rPr>
        <w:t xml:space="preserve">: </w:t>
      </w:r>
      <w:r>
        <w:rPr>
          <w:rFonts w:ascii="Times New Roman" w:hAnsi="Times New Roman" w:cs="Times New Roman"/>
        </w:rPr>
        <w:t xml:space="preserve">LONTEX </w:t>
      </w:r>
      <w:proofErr w:type="spellStart"/>
      <w:r>
        <w:rPr>
          <w:rFonts w:ascii="Times New Roman" w:hAnsi="Times New Roman" w:cs="Times New Roman"/>
        </w:rPr>
        <w:t>Londzin</w:t>
      </w:r>
      <w:proofErr w:type="spellEnd"/>
      <w:r>
        <w:rPr>
          <w:rFonts w:ascii="Times New Roman" w:hAnsi="Times New Roman" w:cs="Times New Roman"/>
        </w:rPr>
        <w:t xml:space="preserve"> Piotr, ul. Ligocka 55, 43-502 Czechowice-Dziedzice</w:t>
      </w:r>
      <w:r w:rsidRPr="00877BFD">
        <w:rPr>
          <w:rFonts w:ascii="Times New Roman" w:hAnsi="Times New Roman" w:cs="Times New Roman"/>
        </w:rPr>
        <w:t>;</w:t>
      </w:r>
    </w:p>
    <w:p w14:paraId="7B889693" w14:textId="77777777" w:rsidR="00050983" w:rsidRPr="00877BFD" w:rsidRDefault="00050983" w:rsidP="00050983">
      <w:pPr>
        <w:spacing w:after="0" w:line="240" w:lineRule="auto"/>
        <w:ind w:left="426"/>
        <w:jc w:val="both"/>
        <w:rPr>
          <w:rFonts w:ascii="Times New Roman" w:hAnsi="Times New Roman" w:cs="Times New Roman"/>
        </w:rPr>
      </w:pPr>
    </w:p>
    <w:p w14:paraId="42058947" w14:textId="77777777" w:rsidR="00050983" w:rsidRPr="00DC219E" w:rsidRDefault="00050983" w:rsidP="00050983">
      <w:pPr>
        <w:pStyle w:val="Akapitzlist"/>
        <w:numPr>
          <w:ilvl w:val="0"/>
          <w:numId w:val="3"/>
        </w:numPr>
        <w:spacing w:after="0" w:line="240" w:lineRule="auto"/>
        <w:ind w:left="426" w:firstLine="0"/>
        <w:jc w:val="both"/>
        <w:rPr>
          <w:rFonts w:ascii="Times New Roman" w:hAnsi="Times New Roman" w:cs="Times New Roman"/>
          <w:bCs/>
        </w:rPr>
      </w:pPr>
      <w:r w:rsidRPr="00877BFD">
        <w:rPr>
          <w:rFonts w:ascii="Times New Roman" w:hAnsi="Times New Roman" w:cs="Times New Roman"/>
          <w:b/>
        </w:rPr>
        <w:t>Lokalizacja przedsięwzięcia</w:t>
      </w:r>
      <w:r w:rsidRPr="00877BFD">
        <w:rPr>
          <w:rFonts w:ascii="Times New Roman" w:hAnsi="Times New Roman" w:cs="Times New Roman"/>
        </w:rPr>
        <w:t xml:space="preserve">: Czechowice-Dziedzice, </w:t>
      </w:r>
      <w:r>
        <w:rPr>
          <w:rFonts w:ascii="Times New Roman" w:hAnsi="Times New Roman" w:cs="Times New Roman"/>
        </w:rPr>
        <w:t xml:space="preserve">ul. Ligocka 55, </w:t>
      </w:r>
      <w:r w:rsidRPr="00877BFD">
        <w:rPr>
          <w:rFonts w:ascii="Times New Roman" w:hAnsi="Times New Roman" w:cs="Times New Roman"/>
        </w:rPr>
        <w:t>działk</w:t>
      </w:r>
      <w:r>
        <w:rPr>
          <w:rFonts w:ascii="Times New Roman" w:hAnsi="Times New Roman" w:cs="Times New Roman"/>
        </w:rPr>
        <w:t xml:space="preserve">i </w:t>
      </w:r>
      <w:r w:rsidRPr="00877BFD">
        <w:rPr>
          <w:rFonts w:ascii="Times New Roman" w:hAnsi="Times New Roman" w:cs="Times New Roman"/>
        </w:rPr>
        <w:t xml:space="preserve">nr </w:t>
      </w:r>
      <w:r w:rsidRPr="00DC219E">
        <w:rPr>
          <w:rFonts w:ascii="Times New Roman" w:hAnsi="Times New Roman" w:cs="Times New Roman"/>
          <w:bCs/>
          <w:sz w:val="24"/>
          <w:szCs w:val="24"/>
        </w:rPr>
        <w:t>797/56, 799/14, 797/54, 802, 797/64, 799/7</w:t>
      </w:r>
    </w:p>
    <w:p w14:paraId="697036A4" w14:textId="77777777" w:rsidR="00050983" w:rsidRPr="00877BFD" w:rsidRDefault="00050983" w:rsidP="00050983">
      <w:pPr>
        <w:spacing w:after="0" w:line="240" w:lineRule="auto"/>
        <w:ind w:left="426"/>
        <w:jc w:val="both"/>
        <w:rPr>
          <w:rFonts w:ascii="Times New Roman" w:hAnsi="Times New Roman" w:cs="Times New Roman"/>
        </w:rPr>
      </w:pPr>
    </w:p>
    <w:p w14:paraId="10ED2738" w14:textId="77777777" w:rsidR="00050983" w:rsidRPr="00877BFD" w:rsidRDefault="00050983" w:rsidP="00050983">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b/>
        </w:rPr>
        <w:t>Skala i zakres przedsięwzięcia</w:t>
      </w:r>
      <w:r w:rsidRPr="00877BFD">
        <w:rPr>
          <w:rFonts w:ascii="Times New Roman" w:hAnsi="Times New Roman" w:cs="Times New Roman"/>
        </w:rPr>
        <w:t xml:space="preserve"> :</w:t>
      </w:r>
    </w:p>
    <w:p w14:paraId="7506498F" w14:textId="77777777" w:rsidR="00050983" w:rsidRPr="004F4E6F" w:rsidRDefault="00050983" w:rsidP="00050983">
      <w:pPr>
        <w:spacing w:after="0" w:line="240" w:lineRule="auto"/>
        <w:ind w:left="426"/>
        <w:jc w:val="both"/>
        <w:rPr>
          <w:rFonts w:ascii="Times New Roman" w:hAnsi="Times New Roman" w:cs="Times New Roman"/>
          <w:sz w:val="24"/>
          <w:szCs w:val="24"/>
        </w:rPr>
      </w:pPr>
      <w:r w:rsidRPr="004F4E6F">
        <w:rPr>
          <w:rFonts w:ascii="Times New Roman" w:hAnsi="Times New Roman" w:cs="Times New Roman"/>
          <w:sz w:val="24"/>
          <w:szCs w:val="24"/>
        </w:rPr>
        <w:t xml:space="preserve">Planowane przedsięwzięcie będzie polegało na będzie polegało na budowie budynku usługowego wraz z infrastrukturą towarzyszącą na działkach nr 797/56, 799/14, 797/54, 802, 797/64, 799/7 w Czechowicach-Dziedzicach przy ul. Ligockiej 55. </w:t>
      </w:r>
    </w:p>
    <w:p w14:paraId="0D40F853" w14:textId="77777777" w:rsidR="00050983" w:rsidRDefault="00050983" w:rsidP="00050983">
      <w:pPr>
        <w:spacing w:after="0" w:line="240" w:lineRule="auto"/>
        <w:ind w:left="426"/>
        <w:jc w:val="both"/>
        <w:rPr>
          <w:rFonts w:ascii="Times New Roman" w:hAnsi="Times New Roman" w:cs="Times New Roman"/>
          <w:sz w:val="24"/>
          <w:szCs w:val="24"/>
        </w:rPr>
      </w:pPr>
      <w:r w:rsidRPr="004F4E6F">
        <w:rPr>
          <w:rFonts w:ascii="Times New Roman" w:hAnsi="Times New Roman" w:cs="Times New Roman"/>
          <w:sz w:val="24"/>
          <w:szCs w:val="24"/>
        </w:rPr>
        <w:t xml:space="preserve">W planowanym obiekcie przewidziano pomieszczenie stacji kontroli pojazdów przeprowadzającej badania techniczne, pomieszczenie montażu i serwisu urządzeń elektronicznych do samochodów użytkowych oraz pomieszczenia biurowe, socjalno-sanitarne i techniczne wraz z infrastrukturą towarzyszącą (miejsca postojowe oraz niezbędne uzbrojenie terenu - instalacje wewnętrzne i zewnętrzne, kanalizacja deszczowa, biologiczna oczyszczalnia ścieków z </w:t>
      </w:r>
      <w:proofErr w:type="spellStart"/>
      <w:r w:rsidRPr="004F4E6F">
        <w:rPr>
          <w:rFonts w:ascii="Times New Roman" w:hAnsi="Times New Roman" w:cs="Times New Roman"/>
          <w:sz w:val="24"/>
          <w:szCs w:val="24"/>
        </w:rPr>
        <w:t>przykanalikiem</w:t>
      </w:r>
      <w:proofErr w:type="spellEnd"/>
      <w:r w:rsidRPr="004F4E6F">
        <w:rPr>
          <w:rFonts w:ascii="Times New Roman" w:hAnsi="Times New Roman" w:cs="Times New Roman"/>
          <w:sz w:val="24"/>
          <w:szCs w:val="24"/>
        </w:rPr>
        <w:t xml:space="preserve"> sanitarnym). </w:t>
      </w:r>
    </w:p>
    <w:p w14:paraId="108347EB" w14:textId="77777777" w:rsidR="00050983" w:rsidRDefault="00050983" w:rsidP="00050983">
      <w:pPr>
        <w:spacing w:after="0" w:line="240" w:lineRule="auto"/>
        <w:ind w:left="426"/>
        <w:jc w:val="both"/>
        <w:rPr>
          <w:rFonts w:ascii="Times New Roman" w:hAnsi="Times New Roman" w:cs="Times New Roman"/>
          <w:sz w:val="24"/>
          <w:szCs w:val="24"/>
        </w:rPr>
      </w:pPr>
    </w:p>
    <w:p w14:paraId="176ACBF4" w14:textId="77777777" w:rsidR="00050983" w:rsidRPr="00877BFD" w:rsidRDefault="00050983" w:rsidP="00050983">
      <w:pPr>
        <w:pStyle w:val="Akapitzlist"/>
        <w:numPr>
          <w:ilvl w:val="0"/>
          <w:numId w:val="3"/>
        </w:numPr>
        <w:tabs>
          <w:tab w:val="left" w:pos="0"/>
          <w:tab w:val="left" w:pos="284"/>
        </w:tabs>
        <w:autoSpaceDE w:val="0"/>
        <w:autoSpaceDN w:val="0"/>
        <w:adjustRightInd w:val="0"/>
        <w:spacing w:after="0" w:line="240" w:lineRule="auto"/>
        <w:ind w:left="426" w:firstLine="0"/>
        <w:jc w:val="both"/>
        <w:rPr>
          <w:rFonts w:ascii="Times New Roman" w:hAnsi="Times New Roman" w:cs="Times New Roman"/>
          <w:color w:val="000000"/>
        </w:rPr>
      </w:pPr>
      <w:r w:rsidRPr="00877BFD">
        <w:rPr>
          <w:rFonts w:ascii="Times New Roman" w:hAnsi="Times New Roman" w:cs="Times New Roman"/>
          <w:b/>
        </w:rPr>
        <w:t>Gospodarka  odpadami:</w:t>
      </w:r>
    </w:p>
    <w:p w14:paraId="771F115A" w14:textId="77777777" w:rsidR="00050983" w:rsidRDefault="00050983" w:rsidP="00050983">
      <w:pPr>
        <w:spacing w:after="0" w:line="240" w:lineRule="auto"/>
        <w:ind w:left="426"/>
        <w:jc w:val="both"/>
        <w:rPr>
          <w:rFonts w:ascii="Times New Roman" w:eastAsia="Times New Roman" w:hAnsi="Times New Roman" w:cs="Times New Roman"/>
          <w:sz w:val="24"/>
          <w:szCs w:val="24"/>
          <w:lang w:eastAsia="pl-PL"/>
        </w:rPr>
      </w:pPr>
      <w:r w:rsidRPr="00205D11">
        <w:rPr>
          <w:rFonts w:ascii="Times New Roman" w:hAnsi="Times New Roman" w:cs="Times New Roman"/>
          <w:sz w:val="24"/>
          <w:szCs w:val="24"/>
        </w:rPr>
        <w:t>Powstające na etapie eksploatacji odpady niebezpieczne oraz inne niż niebezpieczne magazynowane będą w wyznaczonych miejscach, w odpowiednich pojemnikach i</w:t>
      </w:r>
      <w:r>
        <w:rPr>
          <w:rFonts w:ascii="Times New Roman" w:hAnsi="Times New Roman" w:cs="Times New Roman"/>
          <w:sz w:val="24"/>
          <w:szCs w:val="24"/>
        </w:rPr>
        <w:t> </w:t>
      </w:r>
      <w:r w:rsidRPr="00205D11">
        <w:rPr>
          <w:rFonts w:ascii="Times New Roman" w:hAnsi="Times New Roman" w:cs="Times New Roman"/>
          <w:sz w:val="24"/>
          <w:szCs w:val="24"/>
        </w:rPr>
        <w:t xml:space="preserve">opakowaniach. </w:t>
      </w:r>
      <w:r w:rsidRPr="00421320">
        <w:rPr>
          <w:rFonts w:ascii="Times New Roman" w:hAnsi="Times New Roman" w:cs="Times New Roman"/>
          <w:sz w:val="24"/>
          <w:szCs w:val="24"/>
        </w:rPr>
        <w:t xml:space="preserve">Odpady powstające w związku z prowadzoną działalnością, zostaną zagospodarowane zgodnie z obowiązującymi przepisami prawa w tym zakresie. </w:t>
      </w:r>
    </w:p>
    <w:p w14:paraId="7DE98EFF" w14:textId="77777777" w:rsidR="00050983" w:rsidRPr="00877BFD" w:rsidRDefault="00050983" w:rsidP="00050983">
      <w:pPr>
        <w:spacing w:after="0" w:line="240" w:lineRule="auto"/>
        <w:ind w:left="426"/>
        <w:jc w:val="both"/>
        <w:rPr>
          <w:rFonts w:ascii="Times New Roman" w:eastAsia="Times New Roman" w:hAnsi="Times New Roman" w:cs="Times New Roman"/>
          <w:sz w:val="24"/>
          <w:szCs w:val="24"/>
          <w:lang w:eastAsia="pl-PL"/>
        </w:rPr>
      </w:pPr>
    </w:p>
    <w:p w14:paraId="041FBCA9" w14:textId="77777777" w:rsidR="00050983" w:rsidRPr="00877BFD" w:rsidRDefault="00050983" w:rsidP="00050983">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b/>
        </w:rPr>
        <w:t xml:space="preserve">Źródła zanieczyszczeń pyłowo-gazowych oraz hałasu: </w:t>
      </w:r>
    </w:p>
    <w:p w14:paraId="509541C9" w14:textId="77777777" w:rsidR="00050983" w:rsidRDefault="00050983" w:rsidP="00050983">
      <w:pPr>
        <w:spacing w:after="0" w:line="240" w:lineRule="auto"/>
        <w:ind w:left="426"/>
        <w:jc w:val="both"/>
        <w:rPr>
          <w:rFonts w:ascii="Times New Roman" w:hAnsi="Times New Roman" w:cs="Times New Roman"/>
          <w:sz w:val="24"/>
          <w:szCs w:val="24"/>
        </w:rPr>
      </w:pPr>
      <w:r w:rsidRPr="00877BFD">
        <w:rPr>
          <w:rFonts w:ascii="Times New Roman" w:hAnsi="Times New Roman" w:cs="Times New Roman"/>
          <w:sz w:val="24"/>
          <w:szCs w:val="24"/>
        </w:rPr>
        <w:t xml:space="preserve">W trakcie realizacji inwestycji wystąpi emisja zanieczyszczeń do powietrza, emisja hałasu, emisja odpadów typowych dla procesów budowlanych. </w:t>
      </w:r>
    </w:p>
    <w:p w14:paraId="0909A42C" w14:textId="77777777" w:rsidR="00050983" w:rsidRPr="00877BFD" w:rsidRDefault="00050983" w:rsidP="00050983">
      <w:pPr>
        <w:spacing w:after="0" w:line="240" w:lineRule="auto"/>
        <w:ind w:left="426"/>
        <w:jc w:val="both"/>
        <w:rPr>
          <w:rFonts w:ascii="Times New Roman" w:hAnsi="Times New Roman" w:cs="Times New Roman"/>
          <w:sz w:val="24"/>
          <w:szCs w:val="24"/>
        </w:rPr>
      </w:pPr>
      <w:r w:rsidRPr="00205D11">
        <w:rPr>
          <w:rFonts w:ascii="Times New Roman" w:hAnsi="Times New Roman" w:cs="Times New Roman"/>
          <w:sz w:val="24"/>
          <w:szCs w:val="24"/>
        </w:rPr>
        <w:t>Na etapie eksploatacji planowanego budynku usługowego źródłem zorganizowanej emisji substancji gazowych i pyłowych do powietrza będzie spalanie gazu w kotłach dwufunkcyjnych, wykorzystywanych na potrzeby cieplne. Natomiast niezorganizowana emisja substancji gazowych i pyłowych do powietrza pochodziła będzie od pracy silników samochodowych obsługiwanych samochodów.</w:t>
      </w:r>
    </w:p>
    <w:p w14:paraId="51EBF1E4" w14:textId="77777777" w:rsidR="00050983" w:rsidRPr="00877BFD" w:rsidRDefault="00050983" w:rsidP="00050983">
      <w:pPr>
        <w:spacing w:after="0" w:line="240" w:lineRule="auto"/>
        <w:ind w:left="426"/>
        <w:jc w:val="both"/>
        <w:rPr>
          <w:rFonts w:ascii="Times New Roman" w:hAnsi="Times New Roman" w:cs="Times New Roman"/>
          <w:sz w:val="24"/>
          <w:szCs w:val="24"/>
        </w:rPr>
      </w:pPr>
    </w:p>
    <w:p w14:paraId="63ABA3B9" w14:textId="77777777" w:rsidR="00050983" w:rsidRPr="00877BFD" w:rsidRDefault="00050983" w:rsidP="00050983">
      <w:pPr>
        <w:pStyle w:val="Akapitzlist"/>
        <w:numPr>
          <w:ilvl w:val="0"/>
          <w:numId w:val="4"/>
        </w:numPr>
        <w:spacing w:after="0" w:line="240" w:lineRule="auto"/>
        <w:ind w:left="426" w:firstLine="0"/>
        <w:jc w:val="both"/>
        <w:rPr>
          <w:rFonts w:ascii="Times New Roman" w:hAnsi="Times New Roman" w:cs="Times New Roman"/>
        </w:rPr>
      </w:pPr>
      <w:r w:rsidRPr="00877BFD">
        <w:rPr>
          <w:rFonts w:ascii="Times New Roman" w:hAnsi="Times New Roman" w:cs="Times New Roman"/>
          <w:b/>
        </w:rPr>
        <w:t xml:space="preserve">Ochrona środowiska gruntowo-wodnego: </w:t>
      </w:r>
    </w:p>
    <w:p w14:paraId="4AB4DFA0" w14:textId="77777777" w:rsidR="00050983" w:rsidRPr="00341BB2" w:rsidRDefault="00050983" w:rsidP="00050983">
      <w:pPr>
        <w:spacing w:after="0" w:line="240" w:lineRule="auto"/>
        <w:ind w:left="426"/>
        <w:jc w:val="both"/>
        <w:rPr>
          <w:rFonts w:ascii="Times New Roman" w:hAnsi="Times New Roman" w:cs="Times New Roman"/>
          <w:sz w:val="24"/>
          <w:szCs w:val="24"/>
        </w:rPr>
      </w:pPr>
      <w:r w:rsidRPr="00341BB2">
        <w:rPr>
          <w:rFonts w:ascii="Times New Roman" w:hAnsi="Times New Roman" w:cs="Times New Roman"/>
          <w:sz w:val="24"/>
          <w:szCs w:val="24"/>
        </w:rPr>
        <w:t>Ścieki bytowe odprowadzane będą do biologicznej oczyszczalni ścieków, pracującej w</w:t>
      </w:r>
      <w:r>
        <w:rPr>
          <w:rFonts w:ascii="Times New Roman" w:hAnsi="Times New Roman" w:cs="Times New Roman"/>
          <w:sz w:val="24"/>
          <w:szCs w:val="24"/>
        </w:rPr>
        <w:t> </w:t>
      </w:r>
      <w:r w:rsidRPr="00341BB2">
        <w:rPr>
          <w:rFonts w:ascii="Times New Roman" w:hAnsi="Times New Roman" w:cs="Times New Roman"/>
          <w:sz w:val="24"/>
          <w:szCs w:val="24"/>
        </w:rPr>
        <w:t>oparciu o metodę niskoobciążonego osadu czynnego</w:t>
      </w:r>
      <w:r>
        <w:rPr>
          <w:rFonts w:ascii="Times New Roman" w:hAnsi="Times New Roman" w:cs="Times New Roman"/>
          <w:sz w:val="24"/>
          <w:szCs w:val="24"/>
        </w:rPr>
        <w:t xml:space="preserve">. </w:t>
      </w:r>
    </w:p>
    <w:p w14:paraId="17F3DACA" w14:textId="77777777" w:rsidR="00050983" w:rsidRDefault="00050983" w:rsidP="00050983">
      <w:pPr>
        <w:spacing w:after="0" w:line="240" w:lineRule="auto"/>
        <w:ind w:left="426"/>
        <w:jc w:val="both"/>
        <w:rPr>
          <w:rFonts w:ascii="Times New Roman" w:hAnsi="Times New Roman" w:cs="Times New Roman"/>
          <w:sz w:val="24"/>
          <w:szCs w:val="24"/>
        </w:rPr>
      </w:pPr>
      <w:r w:rsidRPr="00341BB2">
        <w:rPr>
          <w:rFonts w:ascii="Times New Roman" w:hAnsi="Times New Roman" w:cs="Times New Roman"/>
          <w:sz w:val="24"/>
          <w:szCs w:val="24"/>
        </w:rPr>
        <w:t xml:space="preserve">Przedsięwzięcie nie będzie źródłem powstawania ścieków przemysłowych. Wody opadowe i roztopowe będą odprowadzane z połaci dachowych poprzez wpusty dachowe, a z placów poprzez wpusty uliczne i kratki liniowe do kanalizacji deszczowej, oczyszczane w separatorze substancji ropopochodnych z filtrem </w:t>
      </w:r>
      <w:proofErr w:type="spellStart"/>
      <w:r w:rsidRPr="00341BB2">
        <w:rPr>
          <w:rFonts w:ascii="Times New Roman" w:hAnsi="Times New Roman" w:cs="Times New Roman"/>
          <w:sz w:val="24"/>
          <w:szCs w:val="24"/>
        </w:rPr>
        <w:t>koalescencyjnym</w:t>
      </w:r>
      <w:proofErr w:type="spellEnd"/>
      <w:r w:rsidRPr="00341BB2">
        <w:rPr>
          <w:rFonts w:ascii="Times New Roman" w:hAnsi="Times New Roman" w:cs="Times New Roman"/>
          <w:sz w:val="24"/>
          <w:szCs w:val="24"/>
        </w:rPr>
        <w:t xml:space="preserve"> i gromadzenie w</w:t>
      </w:r>
      <w:r>
        <w:rPr>
          <w:rFonts w:ascii="Times New Roman" w:hAnsi="Times New Roman" w:cs="Times New Roman"/>
          <w:sz w:val="24"/>
          <w:szCs w:val="24"/>
        </w:rPr>
        <w:t> </w:t>
      </w:r>
      <w:r w:rsidRPr="00341BB2">
        <w:rPr>
          <w:rFonts w:ascii="Times New Roman" w:hAnsi="Times New Roman" w:cs="Times New Roman"/>
          <w:sz w:val="24"/>
          <w:szCs w:val="24"/>
        </w:rPr>
        <w:t xml:space="preserve">zbiorniku retencyjnym żelbetowym. </w:t>
      </w:r>
    </w:p>
    <w:p w14:paraId="011D2CD0" w14:textId="77777777" w:rsidR="00050983" w:rsidRDefault="00050983" w:rsidP="00050983">
      <w:pPr>
        <w:spacing w:after="0" w:line="240" w:lineRule="auto"/>
        <w:ind w:left="426"/>
        <w:jc w:val="both"/>
        <w:rPr>
          <w:rFonts w:ascii="Times New Roman" w:hAnsi="Times New Roman" w:cs="Times New Roman"/>
          <w:sz w:val="24"/>
          <w:szCs w:val="24"/>
        </w:rPr>
      </w:pPr>
    </w:p>
    <w:p w14:paraId="4B9EC5EF" w14:textId="77777777" w:rsidR="00700514" w:rsidRDefault="00700514"/>
    <w:p w14:paraId="5F92B970" w14:textId="77777777" w:rsidR="00707040" w:rsidRPr="00E662A0" w:rsidRDefault="00707040" w:rsidP="00707040">
      <w:pPr>
        <w:jc w:val="both"/>
        <w:rPr>
          <w:rFonts w:ascii="Times New Roman" w:eastAsia="Times New Roman" w:hAnsi="Times New Roman" w:cs="Times New Roman"/>
          <w:b/>
          <w:bCs/>
          <w:sz w:val="24"/>
          <w:szCs w:val="24"/>
          <w:lang w:eastAsia="pl-PL"/>
        </w:rPr>
      </w:pPr>
      <w:r>
        <w:tab/>
      </w:r>
      <w:r>
        <w:tab/>
      </w:r>
      <w:r>
        <w:tab/>
      </w:r>
      <w:r>
        <w:tab/>
      </w:r>
      <w:r>
        <w:tab/>
      </w:r>
      <w:r>
        <w:tab/>
      </w:r>
      <w:r>
        <w:tab/>
      </w:r>
      <w:r>
        <w:tab/>
      </w:r>
      <w:r w:rsidRPr="00E662A0">
        <w:rPr>
          <w:rFonts w:ascii="Times New Roman" w:eastAsia="Times New Roman" w:hAnsi="Times New Roman" w:cs="Times New Roman"/>
          <w:b/>
          <w:bCs/>
          <w:sz w:val="24"/>
          <w:szCs w:val="24"/>
          <w:lang w:eastAsia="pl-PL"/>
        </w:rPr>
        <w:t>B U R M I S T R Z</w:t>
      </w:r>
    </w:p>
    <w:p w14:paraId="480F55CC" w14:textId="24A44B90" w:rsidR="00707040" w:rsidRPr="00E662A0" w:rsidRDefault="00707040" w:rsidP="00707040">
      <w:pPr>
        <w:spacing w:after="0" w:line="240" w:lineRule="auto"/>
        <w:jc w:val="both"/>
        <w:rPr>
          <w:rFonts w:ascii="Times New Roman" w:eastAsia="Times New Roman" w:hAnsi="Times New Roman" w:cs="Times New Roman"/>
          <w:b/>
          <w:bCs/>
          <w:sz w:val="24"/>
          <w:szCs w:val="24"/>
          <w:lang w:eastAsia="pl-PL"/>
        </w:rPr>
      </w:pP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t xml:space="preserve">   Marian Błachut</w:t>
      </w:r>
    </w:p>
    <w:sectPr w:rsidR="00707040" w:rsidRPr="00E6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00FB"/>
    <w:multiLevelType w:val="hybridMultilevel"/>
    <w:tmpl w:val="E2EE86B0"/>
    <w:lvl w:ilvl="0" w:tplc="AC4677C4">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A6275F"/>
    <w:multiLevelType w:val="hybridMultilevel"/>
    <w:tmpl w:val="7E449EE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FD06A4"/>
    <w:multiLevelType w:val="hybridMultilevel"/>
    <w:tmpl w:val="1FCC2F3E"/>
    <w:lvl w:ilvl="0" w:tplc="DC32E85E">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0CE46D0"/>
    <w:multiLevelType w:val="hybridMultilevel"/>
    <w:tmpl w:val="3B14C7CE"/>
    <w:lvl w:ilvl="0" w:tplc="970A051A">
      <w:start w:val="1"/>
      <w:numFmt w:val="decimal"/>
      <w:lvlText w:val="%1)"/>
      <w:lvlJc w:val="left"/>
      <w:pPr>
        <w:ind w:left="720" w:hanging="360"/>
      </w:pPr>
      <w:rPr>
        <w:b w:val="0"/>
        <w:bCs/>
      </w:rPr>
    </w:lvl>
    <w:lvl w:ilvl="1" w:tplc="982422D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000202B"/>
    <w:multiLevelType w:val="hybridMultilevel"/>
    <w:tmpl w:val="7CDED03E"/>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3B0A238A"/>
    <w:multiLevelType w:val="hybridMultilevel"/>
    <w:tmpl w:val="C7D83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B3350A"/>
    <w:multiLevelType w:val="hybridMultilevel"/>
    <w:tmpl w:val="6298D41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4612777">
    <w:abstractNumId w:val="3"/>
  </w:num>
  <w:num w:numId="2" w16cid:durableId="508452079">
    <w:abstractNumId w:val="5"/>
  </w:num>
  <w:num w:numId="3" w16cid:durableId="282462082">
    <w:abstractNumId w:val="2"/>
  </w:num>
  <w:num w:numId="4" w16cid:durableId="826672789">
    <w:abstractNumId w:val="0"/>
  </w:num>
  <w:num w:numId="5" w16cid:durableId="922488701">
    <w:abstractNumId w:val="6"/>
  </w:num>
  <w:num w:numId="6" w16cid:durableId="1932471866">
    <w:abstractNumId w:val="1"/>
  </w:num>
  <w:num w:numId="7" w16cid:durableId="890112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A8"/>
    <w:rsid w:val="00050983"/>
    <w:rsid w:val="001B45A8"/>
    <w:rsid w:val="00700514"/>
    <w:rsid w:val="00707040"/>
    <w:rsid w:val="00E66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0EB"/>
  <w15:chartTrackingRefBased/>
  <w15:docId w15:val="{C1B7FE84-6FDA-462E-93FF-897AC884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098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050983"/>
    <w:pPr>
      <w:ind w:left="720"/>
      <w:contextualSpacing/>
    </w:p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05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3888</Words>
  <Characters>23334</Characters>
  <Application>Microsoft Office Word</Application>
  <DocSecurity>0</DocSecurity>
  <Lines>194</Lines>
  <Paragraphs>54</Paragraphs>
  <ScaleCrop>false</ScaleCrop>
  <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4</cp:revision>
  <dcterms:created xsi:type="dcterms:W3CDTF">2023-07-11T07:52:00Z</dcterms:created>
  <dcterms:modified xsi:type="dcterms:W3CDTF">2023-07-11T08:07:00Z</dcterms:modified>
</cp:coreProperties>
</file>