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FCB4" w14:textId="77777777" w:rsidR="009841E1" w:rsidRDefault="009841E1" w:rsidP="00984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6220.41.2022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06.03.2023 r.</w:t>
      </w:r>
    </w:p>
    <w:p w14:paraId="06E95172" w14:textId="77777777" w:rsidR="009841E1" w:rsidRDefault="009841E1" w:rsidP="00984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643E7" w14:textId="77777777" w:rsidR="009841E1" w:rsidRDefault="009841E1" w:rsidP="00984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7C550" w14:textId="77777777" w:rsidR="009841E1" w:rsidRDefault="009841E1" w:rsidP="00984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DE98A72" w14:textId="77777777" w:rsidR="009841E1" w:rsidRDefault="009841E1" w:rsidP="00984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0FEF8" w14:textId="77777777" w:rsidR="009841E1" w:rsidRDefault="009841E1" w:rsidP="00984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F25BD7" w14:textId="77777777" w:rsidR="009841E1" w:rsidRDefault="009841E1" w:rsidP="00984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</w:p>
    <w:p w14:paraId="7CBA28BC" w14:textId="77777777" w:rsidR="009841E1" w:rsidRDefault="009841E1" w:rsidP="009841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CB9A824" w14:textId="77777777" w:rsidR="009841E1" w:rsidRDefault="009841E1" w:rsidP="00984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419A9" w14:textId="77777777" w:rsidR="009841E1" w:rsidRDefault="009841E1" w:rsidP="00984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94529" w14:textId="77777777" w:rsidR="009841E1" w:rsidRDefault="009841E1" w:rsidP="0098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49 ustawy z dnia 14 czerwca 1960 roku Kodeks postępowania administracyjnego (Dz. U. z 2022 r., poz. 2000) w związku z art. 74 ust. 3 ustawy z dnia 3 października 2008 roku o  udostępnianiu informacji o środowisku i jego ochronie, udziale społeczeństwa w ochronie środowiska oraz o ocenach oddziaływania na środowisko (Dz.U. z 2022 r. poz. 1029 ze zm.) podaje się do wiadomości stron postępowania, </w:t>
      </w:r>
    </w:p>
    <w:p w14:paraId="2CAEE46D" w14:textId="77777777" w:rsidR="009841E1" w:rsidRDefault="009841E1" w:rsidP="0098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DFBB8" w14:textId="77777777" w:rsidR="009841E1" w:rsidRDefault="009841E1" w:rsidP="0098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6 marca 2023 roku zostało wydane przez Burmistrza Czechowic-Dziedzic postanowienie nr OŚ.6220.41.2022 stwierdzające konieczność przeprowadzenia oceny oddziaływania na środowisko dla przedsięwzięcia pod nazwą: </w:t>
      </w:r>
    </w:p>
    <w:p w14:paraId="182E9EAF" w14:textId="77777777" w:rsidR="009841E1" w:rsidRDefault="009841E1" w:rsidP="009841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„Przetwarzanie odpadów innych niż niebezpieczne w Czechowicach-Dziedzicach przy ul. Legionów i ul. Krzywej, na działkach nr 2868/26, 2868/27, 2868/28, 2879/7, 2879/8, 2883/11, 2883/12, 2883/13, obręb: 0001 Czechowice”.</w:t>
      </w:r>
    </w:p>
    <w:p w14:paraId="4F8A5513" w14:textId="77777777" w:rsidR="009841E1" w:rsidRDefault="009841E1" w:rsidP="009841E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treścią w/w postanowienia oraz dokumentacją sprawy strony mogą zapoznać się w Urzędzie Miejskim w Czechowicach-Dziedzicach Plac Jana Pawła II 1 w Wydziale Ochrony Środowiska i Rolnictwa codziennie w godzinach pracy Urzędu tj. od poniedziałku do środy w godz. od 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/pok. 405 III p.</w:t>
      </w:r>
    </w:p>
    <w:p w14:paraId="08EE87E8" w14:textId="77777777" w:rsidR="009841E1" w:rsidRDefault="009841E1" w:rsidP="00984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postanowienie o konieczności przeprowadzenia oceny oddziaływania przedsięwzięcia na środowisko służy stronom zażalenie do Samorządowego Kolegium Odwoławczego w Bielsku-Białej w terminie 7 dni od daty jego otrzymania za pośrednictwem Burmistrza Czechowic-Dziedzic.</w:t>
      </w:r>
    </w:p>
    <w:p w14:paraId="41E08621" w14:textId="77777777" w:rsidR="009841E1" w:rsidRDefault="009841E1" w:rsidP="0098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67854" w14:textId="77777777" w:rsidR="009841E1" w:rsidRDefault="009841E1" w:rsidP="0098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30E47" w14:textId="77777777" w:rsidR="009841E1" w:rsidRDefault="009841E1" w:rsidP="009841E1"/>
    <w:p w14:paraId="50A5FEBB" w14:textId="2FB44445" w:rsidR="00896F95" w:rsidRPr="004C0370" w:rsidRDefault="004C0370" w:rsidP="009841E1">
      <w:pPr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4C0370">
        <w:rPr>
          <w:rFonts w:ascii="Times New Roman" w:hAnsi="Times New Roman" w:cs="Times New Roman"/>
          <w:b/>
          <w:bCs/>
          <w:sz w:val="24"/>
          <w:szCs w:val="24"/>
        </w:rPr>
        <w:t>B U R M I S T R Z</w:t>
      </w:r>
    </w:p>
    <w:p w14:paraId="1F31B581" w14:textId="150D3A12" w:rsidR="004C0370" w:rsidRPr="004C0370" w:rsidRDefault="004C0370" w:rsidP="009841E1">
      <w:pPr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4C0370">
        <w:rPr>
          <w:rFonts w:ascii="Times New Roman" w:hAnsi="Times New Roman" w:cs="Times New Roman"/>
          <w:b/>
          <w:bCs/>
          <w:sz w:val="24"/>
          <w:szCs w:val="24"/>
        </w:rPr>
        <w:t>Marian Błachut</w:t>
      </w:r>
    </w:p>
    <w:sectPr w:rsidR="004C0370" w:rsidRPr="004C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2A6D75"/>
    <w:rsid w:val="004C0370"/>
    <w:rsid w:val="00750657"/>
    <w:rsid w:val="00896F95"/>
    <w:rsid w:val="009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F192"/>
  <w15:chartTrackingRefBased/>
  <w15:docId w15:val="{24F2841C-B122-4312-ABBA-BF951896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1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2023-03-08T07:20:00Z</dcterms:created>
  <dcterms:modified xsi:type="dcterms:W3CDTF">2023-03-08T07:28:00Z</dcterms:modified>
</cp:coreProperties>
</file>