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50A30" w14:textId="77777777" w:rsidR="00770143" w:rsidRPr="005622C8" w:rsidRDefault="00770143" w:rsidP="00770143">
      <w:pPr>
        <w:spacing w:after="0" w:line="240" w:lineRule="auto"/>
        <w:ind w:left="360"/>
        <w:jc w:val="both"/>
        <w:rPr>
          <w:rFonts w:ascii="Times New Roman" w:eastAsia="Times New Roman" w:hAnsi="Times New Roman" w:cs="Times New Roman"/>
          <w:sz w:val="24"/>
          <w:szCs w:val="24"/>
          <w:lang w:eastAsia="pl-PL"/>
        </w:rPr>
      </w:pPr>
      <w:r w:rsidRPr="00295AF2">
        <w:rPr>
          <w:rFonts w:ascii="Times New Roman" w:eastAsia="Times New Roman" w:hAnsi="Times New Roman" w:cs="Times New Roman"/>
          <w:sz w:val="24"/>
          <w:szCs w:val="24"/>
          <w:lang w:eastAsia="pl-PL"/>
        </w:rPr>
        <w:t>OŚ. 6220.</w:t>
      </w:r>
      <w:r>
        <w:rPr>
          <w:rFonts w:ascii="Times New Roman" w:eastAsia="Times New Roman" w:hAnsi="Times New Roman" w:cs="Times New Roman"/>
          <w:sz w:val="24"/>
          <w:szCs w:val="24"/>
          <w:lang w:eastAsia="pl-PL"/>
        </w:rPr>
        <w:t>15</w:t>
      </w:r>
      <w:r w:rsidRPr="00295AF2">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22</w:t>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t xml:space="preserve">Czechowice-Dziedzice, </w:t>
      </w:r>
      <w:r>
        <w:rPr>
          <w:rFonts w:ascii="Times New Roman" w:eastAsia="Times New Roman" w:hAnsi="Times New Roman" w:cs="Times New Roman"/>
          <w:sz w:val="24"/>
          <w:szCs w:val="24"/>
          <w:lang w:eastAsia="pl-PL"/>
        </w:rPr>
        <w:t>28</w:t>
      </w:r>
      <w:r w:rsidRPr="00295AF2">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2</w:t>
      </w:r>
      <w:r w:rsidRPr="00295AF2">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 xml:space="preserve">23 </w:t>
      </w:r>
      <w:r w:rsidRPr="00295AF2">
        <w:rPr>
          <w:rFonts w:ascii="Times New Roman" w:eastAsia="Times New Roman" w:hAnsi="Times New Roman" w:cs="Times New Roman"/>
          <w:sz w:val="24"/>
          <w:szCs w:val="24"/>
          <w:lang w:eastAsia="pl-PL"/>
        </w:rPr>
        <w:t>r.</w:t>
      </w:r>
    </w:p>
    <w:p w14:paraId="5C6486C3" w14:textId="77777777" w:rsidR="00770143" w:rsidRDefault="00770143" w:rsidP="00770143">
      <w:pPr>
        <w:spacing w:after="0" w:line="240" w:lineRule="auto"/>
        <w:jc w:val="center"/>
        <w:rPr>
          <w:rFonts w:ascii="Times New Roman" w:eastAsia="Times New Roman" w:hAnsi="Times New Roman" w:cs="Times New Roman"/>
          <w:b/>
          <w:sz w:val="36"/>
          <w:szCs w:val="36"/>
          <w:lang w:eastAsia="pl-PL"/>
        </w:rPr>
      </w:pPr>
    </w:p>
    <w:p w14:paraId="1792D0F1" w14:textId="77777777" w:rsidR="00770143" w:rsidRPr="00295AF2" w:rsidRDefault="00770143" w:rsidP="00770143">
      <w:pPr>
        <w:spacing w:after="0" w:line="240" w:lineRule="auto"/>
        <w:jc w:val="center"/>
        <w:rPr>
          <w:rFonts w:ascii="Times New Roman" w:eastAsia="Times New Roman" w:hAnsi="Times New Roman" w:cs="Times New Roman"/>
          <w:b/>
          <w:sz w:val="36"/>
          <w:szCs w:val="36"/>
          <w:lang w:eastAsia="pl-PL"/>
        </w:rPr>
      </w:pPr>
    </w:p>
    <w:p w14:paraId="766676AE" w14:textId="77777777" w:rsidR="00770143" w:rsidRPr="00E013AA" w:rsidRDefault="00770143" w:rsidP="00770143">
      <w:pPr>
        <w:spacing w:after="0" w:line="240" w:lineRule="auto"/>
        <w:jc w:val="center"/>
        <w:rPr>
          <w:rFonts w:ascii="Times New Roman" w:eastAsia="Times New Roman" w:hAnsi="Times New Roman" w:cs="Times New Roman"/>
          <w:b/>
          <w:sz w:val="32"/>
          <w:szCs w:val="32"/>
          <w:lang w:eastAsia="pl-PL"/>
        </w:rPr>
      </w:pPr>
      <w:r w:rsidRPr="00E013AA">
        <w:rPr>
          <w:rFonts w:ascii="Times New Roman" w:eastAsia="Times New Roman" w:hAnsi="Times New Roman" w:cs="Times New Roman"/>
          <w:b/>
          <w:sz w:val="32"/>
          <w:szCs w:val="32"/>
          <w:lang w:eastAsia="pl-PL"/>
        </w:rPr>
        <w:t xml:space="preserve">DECYZJA </w:t>
      </w:r>
    </w:p>
    <w:p w14:paraId="53E3D5D7" w14:textId="77777777" w:rsidR="00770143" w:rsidRDefault="00770143" w:rsidP="00770143">
      <w:pPr>
        <w:spacing w:after="0" w:line="240" w:lineRule="auto"/>
        <w:ind w:left="360"/>
        <w:jc w:val="center"/>
        <w:rPr>
          <w:rFonts w:ascii="Times New Roman" w:eastAsia="Times New Roman" w:hAnsi="Times New Roman" w:cs="Times New Roman"/>
          <w:b/>
          <w:sz w:val="32"/>
          <w:szCs w:val="32"/>
          <w:lang w:eastAsia="pl-PL"/>
        </w:rPr>
      </w:pPr>
      <w:r w:rsidRPr="00E013AA">
        <w:rPr>
          <w:rFonts w:ascii="Times New Roman" w:eastAsia="Times New Roman" w:hAnsi="Times New Roman" w:cs="Times New Roman"/>
          <w:b/>
          <w:sz w:val="32"/>
          <w:szCs w:val="32"/>
          <w:lang w:eastAsia="pl-PL"/>
        </w:rPr>
        <w:t xml:space="preserve">OKREŚLAJĄCA ŚRODOWISKOWE UWARUNKOWANIA </w:t>
      </w:r>
    </w:p>
    <w:p w14:paraId="668F70D8" w14:textId="77777777" w:rsidR="00770143" w:rsidRPr="00E013AA" w:rsidRDefault="00770143" w:rsidP="00770143">
      <w:pPr>
        <w:spacing w:after="0" w:line="240" w:lineRule="auto"/>
        <w:ind w:left="360"/>
        <w:jc w:val="center"/>
        <w:rPr>
          <w:rFonts w:ascii="Times New Roman" w:eastAsia="Times New Roman" w:hAnsi="Times New Roman" w:cs="Times New Roman"/>
          <w:b/>
          <w:sz w:val="32"/>
          <w:szCs w:val="32"/>
          <w:lang w:eastAsia="pl-PL"/>
        </w:rPr>
      </w:pPr>
    </w:p>
    <w:p w14:paraId="27E90335" w14:textId="77777777" w:rsidR="00770143" w:rsidRPr="00DF66BE" w:rsidRDefault="00770143" w:rsidP="00770143">
      <w:pPr>
        <w:spacing w:after="0" w:line="240" w:lineRule="auto"/>
        <w:jc w:val="both"/>
        <w:rPr>
          <w:rFonts w:ascii="Times New Roman" w:eastAsia="Times New Roman" w:hAnsi="Times New Roman" w:cs="Times New Roman"/>
          <w:sz w:val="24"/>
          <w:szCs w:val="24"/>
          <w:lang w:eastAsia="pl-PL"/>
        </w:rPr>
      </w:pPr>
    </w:p>
    <w:p w14:paraId="312CE1F2" w14:textId="77777777" w:rsidR="00770143" w:rsidRDefault="00770143" w:rsidP="00770143">
      <w:pPr>
        <w:spacing w:after="0" w:line="240" w:lineRule="auto"/>
        <w:ind w:firstLine="708"/>
        <w:jc w:val="both"/>
        <w:rPr>
          <w:rFonts w:ascii="Times New Roman" w:eastAsia="Times New Roman" w:hAnsi="Times New Roman" w:cs="Times New Roman"/>
          <w:sz w:val="24"/>
          <w:szCs w:val="24"/>
          <w:lang w:eastAsia="pl-PL"/>
        </w:rPr>
      </w:pPr>
      <w:r w:rsidRPr="00DF66BE">
        <w:rPr>
          <w:rFonts w:ascii="Times New Roman" w:eastAsia="Times New Roman" w:hAnsi="Times New Roman" w:cs="Times New Roman"/>
          <w:sz w:val="24"/>
          <w:szCs w:val="24"/>
          <w:lang w:eastAsia="pl-PL"/>
        </w:rPr>
        <w:t>Na podstawie art. 71 ust. 2 pkt 2, art. 73 ust.1, art. 75 ust. 1 pkt 4, art. 85 ust. 2 pkt 1 ustawy z dnia 3 października 2008 roku o udostępnianiu informacji o środowisku i jego ochronie, udziale społeczeństwa w ochronie środowiska oraz o ocenach oddziaływania na środowisko (Dz. U. z 202</w:t>
      </w:r>
      <w:r>
        <w:rPr>
          <w:rFonts w:ascii="Times New Roman" w:eastAsia="Times New Roman" w:hAnsi="Times New Roman" w:cs="Times New Roman"/>
          <w:sz w:val="24"/>
          <w:szCs w:val="24"/>
          <w:lang w:eastAsia="pl-PL"/>
        </w:rPr>
        <w:t>2</w:t>
      </w:r>
      <w:r w:rsidRPr="00DF66BE">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1029</w:t>
      </w:r>
      <w:r w:rsidRPr="00DF66BE">
        <w:rPr>
          <w:rFonts w:ascii="Times New Roman" w:eastAsia="Times New Roman" w:hAnsi="Times New Roman" w:cs="Times New Roman"/>
          <w:sz w:val="24"/>
          <w:szCs w:val="24"/>
          <w:lang w:eastAsia="pl-PL"/>
        </w:rPr>
        <w:t xml:space="preserve"> ze zm.), art. 104 ustawy z dnia 14 czerwca 1960 roku Kodeks postępowania administracyjnego (Dz. U. z 202</w:t>
      </w:r>
      <w:r>
        <w:rPr>
          <w:rFonts w:ascii="Times New Roman" w:eastAsia="Times New Roman" w:hAnsi="Times New Roman" w:cs="Times New Roman"/>
          <w:sz w:val="24"/>
          <w:szCs w:val="24"/>
          <w:lang w:eastAsia="pl-PL"/>
        </w:rPr>
        <w:t>2</w:t>
      </w:r>
      <w:r w:rsidRPr="00DF66BE">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2000 ze zm.</w:t>
      </w:r>
      <w:r w:rsidRPr="00DF66BE">
        <w:rPr>
          <w:rFonts w:ascii="Times New Roman" w:eastAsia="Times New Roman" w:hAnsi="Times New Roman" w:cs="Times New Roman"/>
          <w:sz w:val="24"/>
          <w:szCs w:val="24"/>
          <w:lang w:eastAsia="pl-PL"/>
        </w:rPr>
        <w:t xml:space="preserve">), § 3 ust.1 pkt </w:t>
      </w:r>
      <w:r>
        <w:rPr>
          <w:rFonts w:ascii="Times New Roman" w:eastAsia="Times New Roman" w:hAnsi="Times New Roman" w:cs="Times New Roman"/>
          <w:sz w:val="24"/>
          <w:szCs w:val="24"/>
          <w:lang w:eastAsia="pl-PL"/>
        </w:rPr>
        <w:t>83</w:t>
      </w:r>
      <w:r w:rsidRPr="00DF66BE">
        <w:rPr>
          <w:rFonts w:ascii="Times New Roman" w:hAnsi="Times New Roman" w:cs="Times New Roman"/>
          <w:sz w:val="24"/>
          <w:szCs w:val="24"/>
        </w:rPr>
        <w:t xml:space="preserve"> </w:t>
      </w:r>
      <w:r w:rsidRPr="00DF66BE">
        <w:rPr>
          <w:rFonts w:ascii="Times New Roman" w:eastAsia="Times New Roman" w:hAnsi="Times New Roman" w:cs="Times New Roman"/>
          <w:sz w:val="24"/>
          <w:szCs w:val="24"/>
          <w:lang w:eastAsia="pl-PL"/>
        </w:rPr>
        <w:t xml:space="preserve">rozporządzenia Rady Ministrów z dnia </w:t>
      </w:r>
      <w:r>
        <w:rPr>
          <w:rFonts w:ascii="Times New Roman" w:eastAsia="Times New Roman" w:hAnsi="Times New Roman" w:cs="Times New Roman"/>
          <w:sz w:val="24"/>
          <w:szCs w:val="24"/>
          <w:lang w:eastAsia="pl-PL"/>
        </w:rPr>
        <w:t>10 września</w:t>
      </w:r>
      <w:r w:rsidRPr="00DF66BE">
        <w:rPr>
          <w:rFonts w:ascii="Times New Roman" w:eastAsia="Times New Roman" w:hAnsi="Times New Roman" w:cs="Times New Roman"/>
          <w:sz w:val="24"/>
          <w:szCs w:val="24"/>
          <w:lang w:eastAsia="pl-PL"/>
        </w:rPr>
        <w:t xml:space="preserve"> 201</w:t>
      </w:r>
      <w:r>
        <w:rPr>
          <w:rFonts w:ascii="Times New Roman" w:eastAsia="Times New Roman" w:hAnsi="Times New Roman" w:cs="Times New Roman"/>
          <w:sz w:val="24"/>
          <w:szCs w:val="24"/>
          <w:lang w:eastAsia="pl-PL"/>
        </w:rPr>
        <w:t>9</w:t>
      </w:r>
      <w:r w:rsidRPr="00DF66BE">
        <w:rPr>
          <w:rFonts w:ascii="Times New Roman" w:eastAsia="Times New Roman" w:hAnsi="Times New Roman" w:cs="Times New Roman"/>
          <w:sz w:val="24"/>
          <w:szCs w:val="24"/>
          <w:lang w:eastAsia="pl-PL"/>
        </w:rPr>
        <w:t xml:space="preserve"> roku w sprawie przedsięwzięć mogących znacząco oddziaływać na środowisko (Dz.U. z 201</w:t>
      </w:r>
      <w:r>
        <w:rPr>
          <w:rFonts w:ascii="Times New Roman" w:eastAsia="Times New Roman" w:hAnsi="Times New Roman" w:cs="Times New Roman"/>
          <w:sz w:val="24"/>
          <w:szCs w:val="24"/>
          <w:lang w:eastAsia="pl-PL"/>
        </w:rPr>
        <w:t xml:space="preserve">9 </w:t>
      </w:r>
      <w:r w:rsidRPr="00DF66BE">
        <w:rPr>
          <w:rFonts w:ascii="Times New Roman" w:eastAsia="Times New Roman" w:hAnsi="Times New Roman" w:cs="Times New Roman"/>
          <w:sz w:val="24"/>
          <w:szCs w:val="24"/>
          <w:lang w:eastAsia="pl-PL"/>
        </w:rPr>
        <w:t xml:space="preserve">r., poz. </w:t>
      </w:r>
      <w:r>
        <w:rPr>
          <w:rFonts w:ascii="Times New Roman" w:eastAsia="Times New Roman" w:hAnsi="Times New Roman" w:cs="Times New Roman"/>
          <w:sz w:val="24"/>
          <w:szCs w:val="24"/>
          <w:lang w:eastAsia="pl-PL"/>
        </w:rPr>
        <w:t>1839 ze zm.</w:t>
      </w:r>
      <w:r w:rsidRPr="00DF66BE">
        <w:rPr>
          <w:rFonts w:ascii="Times New Roman" w:eastAsia="Times New Roman" w:hAnsi="Times New Roman" w:cs="Times New Roman"/>
          <w:sz w:val="24"/>
          <w:szCs w:val="24"/>
          <w:lang w:eastAsia="pl-PL"/>
        </w:rPr>
        <w:t>), po  rozpatrzeniu wniosku w sprawie wydania decyzji o środowiskowych uwarunkowaniach</w:t>
      </w:r>
      <w:r w:rsidRPr="00DF66BE">
        <w:rPr>
          <w:rFonts w:ascii="Times New Roman" w:eastAsia="Times New Roman" w:hAnsi="Times New Roman" w:cs="Times New Roman"/>
          <w:sz w:val="24"/>
          <w:szCs w:val="24"/>
          <w:lang w:eastAsia="pl-PL"/>
        </w:rPr>
        <w:tab/>
      </w:r>
    </w:p>
    <w:p w14:paraId="21E4C4A7" w14:textId="77777777" w:rsidR="00770143" w:rsidRPr="00DF66BE" w:rsidRDefault="00770143" w:rsidP="00770143">
      <w:pPr>
        <w:spacing w:after="0" w:line="240" w:lineRule="auto"/>
        <w:ind w:firstLine="708"/>
        <w:jc w:val="both"/>
        <w:rPr>
          <w:rFonts w:ascii="Times New Roman" w:eastAsia="Times New Roman" w:hAnsi="Times New Roman" w:cs="Times New Roman"/>
          <w:sz w:val="24"/>
          <w:szCs w:val="24"/>
          <w:lang w:eastAsia="pl-PL"/>
        </w:rPr>
      </w:pPr>
    </w:p>
    <w:p w14:paraId="6058F5EF" w14:textId="77777777" w:rsidR="00770143" w:rsidRDefault="00770143" w:rsidP="00770143">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 k r e ś l a m</w:t>
      </w:r>
    </w:p>
    <w:p w14:paraId="4FDFC5AA" w14:textId="77777777" w:rsidR="00770143" w:rsidRPr="00856034" w:rsidRDefault="00770143" w:rsidP="00770143">
      <w:pPr>
        <w:spacing w:after="0" w:line="240" w:lineRule="auto"/>
        <w:jc w:val="center"/>
        <w:rPr>
          <w:rFonts w:ascii="Times New Roman" w:eastAsia="Times New Roman" w:hAnsi="Times New Roman" w:cs="Times New Roman"/>
          <w:b/>
          <w:sz w:val="24"/>
          <w:szCs w:val="24"/>
          <w:lang w:eastAsia="pl-PL"/>
        </w:rPr>
      </w:pPr>
    </w:p>
    <w:p w14:paraId="56AEDD8D" w14:textId="77777777" w:rsidR="00770143" w:rsidRPr="00DD23F8" w:rsidRDefault="00770143" w:rsidP="00770143">
      <w:pPr>
        <w:spacing w:after="0" w:line="240" w:lineRule="auto"/>
        <w:jc w:val="both"/>
        <w:rPr>
          <w:rFonts w:ascii="Times New Roman" w:eastAsia="Times New Roman" w:hAnsi="Times New Roman" w:cs="Times New Roman"/>
          <w:bCs/>
          <w:sz w:val="24"/>
          <w:szCs w:val="24"/>
          <w:lang w:eastAsia="pl-PL"/>
        </w:rPr>
      </w:pPr>
      <w:r w:rsidRPr="00DD23F8">
        <w:rPr>
          <w:rFonts w:ascii="Times New Roman" w:eastAsia="Times New Roman" w:hAnsi="Times New Roman" w:cs="Times New Roman"/>
          <w:bCs/>
          <w:sz w:val="24"/>
          <w:szCs w:val="24"/>
          <w:lang w:eastAsia="pl-PL"/>
        </w:rPr>
        <w:tab/>
        <w:t xml:space="preserve">środowiskowe uwarunkowania realizacji przedsięwzięcia pod nazwą: </w:t>
      </w:r>
      <w:bookmarkStart w:id="0" w:name="_Hlk38348588"/>
      <w:bookmarkStart w:id="1" w:name="_Hlk78873818"/>
      <w:r w:rsidRPr="00DD23F8">
        <w:rPr>
          <w:rFonts w:ascii="Times New Roman" w:hAnsi="Times New Roman" w:cs="Times New Roman"/>
          <w:b/>
          <w:sz w:val="24"/>
          <w:szCs w:val="24"/>
        </w:rPr>
        <w:t xml:space="preserve">„Zbieranie odpadów innych niż niebezpieczne w Czechowicach-Dziedzicach przy ul. Legionów i ul. Krzywej na działkach nr 2868/26, 2868/27, 2868/28, 2868/31, 2879/7, 2879/8, 2883/11, 2883/12 obręb: 0001 Czechowice” </w:t>
      </w:r>
      <w:r w:rsidRPr="00DD23F8">
        <w:rPr>
          <w:rFonts w:ascii="Times New Roman" w:eastAsia="Times New Roman" w:hAnsi="Times New Roman" w:cs="Times New Roman"/>
          <w:b/>
          <w:sz w:val="24"/>
          <w:szCs w:val="24"/>
          <w:lang w:eastAsia="pl-PL"/>
        </w:rPr>
        <w:t xml:space="preserve"> </w:t>
      </w:r>
      <w:bookmarkEnd w:id="0"/>
    </w:p>
    <w:bookmarkEnd w:id="1"/>
    <w:p w14:paraId="0D765F6A" w14:textId="77777777" w:rsidR="00770143" w:rsidRDefault="00770143" w:rsidP="00770143">
      <w:pPr>
        <w:spacing w:after="0" w:line="240" w:lineRule="auto"/>
        <w:jc w:val="both"/>
        <w:rPr>
          <w:rFonts w:ascii="Times New Roman" w:eastAsia="Times New Roman" w:hAnsi="Times New Roman" w:cs="Times New Roman"/>
          <w:bCs/>
          <w:sz w:val="24"/>
          <w:szCs w:val="24"/>
          <w:lang w:eastAsia="pl-PL"/>
        </w:rPr>
      </w:pPr>
    </w:p>
    <w:p w14:paraId="11371C49" w14:textId="77777777" w:rsidR="00770143" w:rsidRDefault="00770143" w:rsidP="00770143">
      <w:pPr>
        <w:spacing w:after="0" w:line="240" w:lineRule="auto"/>
        <w:jc w:val="both"/>
        <w:rPr>
          <w:rFonts w:ascii="Times New Roman" w:eastAsia="Times New Roman" w:hAnsi="Times New Roman" w:cs="Times New Roman"/>
          <w:bCs/>
          <w:sz w:val="24"/>
          <w:szCs w:val="24"/>
          <w:lang w:eastAsia="pl-PL"/>
        </w:rPr>
      </w:pPr>
      <w:r w:rsidRPr="00A54FE6">
        <w:rPr>
          <w:rFonts w:ascii="Times New Roman" w:eastAsia="Times New Roman" w:hAnsi="Times New Roman" w:cs="Times New Roman"/>
          <w:bCs/>
          <w:sz w:val="24"/>
          <w:szCs w:val="24"/>
          <w:lang w:eastAsia="pl-PL"/>
        </w:rPr>
        <w:t>I</w:t>
      </w:r>
      <w:r>
        <w:rPr>
          <w:rFonts w:ascii="Times New Roman" w:eastAsia="Times New Roman" w:hAnsi="Times New Roman" w:cs="Times New Roman"/>
          <w:bCs/>
          <w:sz w:val="24"/>
          <w:szCs w:val="24"/>
          <w:lang w:eastAsia="pl-PL"/>
        </w:rPr>
        <w:t xml:space="preserve"> </w:t>
      </w:r>
      <w:r w:rsidRPr="00A54FE6">
        <w:rPr>
          <w:rFonts w:ascii="Times New Roman" w:eastAsia="Times New Roman" w:hAnsi="Times New Roman" w:cs="Times New Roman"/>
          <w:bCs/>
          <w:sz w:val="24"/>
          <w:szCs w:val="24"/>
          <w:lang w:eastAsia="pl-PL"/>
        </w:rPr>
        <w:t xml:space="preserve">Na etapie eksploatacji: </w:t>
      </w:r>
    </w:p>
    <w:p w14:paraId="0A44C788" w14:textId="77777777" w:rsidR="00770143" w:rsidRDefault="00770143" w:rsidP="00770143">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 celu ograniczenia emisji niezorganizowanej ograniczyć czas magazynowania odpadów, utrzymywać w wysokiej sprawności maszyny i urządzenia oraz prowadzić ich bieżące przeglądy i naprawy, zminimalizować czas pracy samochodów na biegu jałowym;</w:t>
      </w:r>
    </w:p>
    <w:p w14:paraId="0BA769ED" w14:textId="77777777" w:rsidR="00770143" w:rsidRPr="00275873" w:rsidRDefault="00770143" w:rsidP="00770143">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w celu ograniczenia emisji hałasu </w:t>
      </w:r>
      <w:proofErr w:type="spellStart"/>
      <w:r>
        <w:rPr>
          <w:rFonts w:ascii="Times New Roman" w:eastAsia="Times New Roman" w:hAnsi="Times New Roman" w:cs="Times New Roman"/>
          <w:bCs/>
          <w:sz w:val="24"/>
          <w:szCs w:val="24"/>
          <w:lang w:eastAsia="pl-PL"/>
        </w:rPr>
        <w:t>belownicę</w:t>
      </w:r>
      <w:proofErr w:type="spellEnd"/>
      <w:r>
        <w:rPr>
          <w:rFonts w:ascii="Times New Roman" w:eastAsia="Times New Roman" w:hAnsi="Times New Roman" w:cs="Times New Roman"/>
          <w:bCs/>
          <w:sz w:val="24"/>
          <w:szCs w:val="24"/>
          <w:lang w:eastAsia="pl-PL"/>
        </w:rPr>
        <w:t xml:space="preserve"> do belowania odpadów umieścić wewnątrz istniejącej hali produkcyjno-magazynowej</w:t>
      </w:r>
      <w:r w:rsidRPr="00275873">
        <w:rPr>
          <w:rFonts w:ascii="Times New Roman" w:eastAsia="Times New Roman" w:hAnsi="Times New Roman" w:cs="Times New Roman"/>
          <w:bCs/>
          <w:sz w:val="24"/>
          <w:szCs w:val="24"/>
          <w:lang w:eastAsia="pl-PL"/>
        </w:rPr>
        <w:t>.</w:t>
      </w:r>
    </w:p>
    <w:p w14:paraId="30976172" w14:textId="77777777" w:rsidR="00770143" w:rsidRDefault="00770143" w:rsidP="00770143">
      <w:pPr>
        <w:spacing w:after="0" w:line="240" w:lineRule="auto"/>
        <w:jc w:val="both"/>
        <w:rPr>
          <w:rFonts w:ascii="Times New Roman" w:eastAsia="Times New Roman" w:hAnsi="Times New Roman" w:cs="Times New Roman"/>
          <w:bCs/>
          <w:sz w:val="24"/>
          <w:szCs w:val="24"/>
          <w:lang w:eastAsia="pl-PL"/>
        </w:rPr>
      </w:pPr>
    </w:p>
    <w:p w14:paraId="3A821CAB" w14:textId="77777777" w:rsidR="00770143" w:rsidRPr="0066011A" w:rsidRDefault="00770143" w:rsidP="00770143">
      <w:pPr>
        <w:spacing w:after="0" w:line="240" w:lineRule="auto"/>
        <w:jc w:val="both"/>
        <w:rPr>
          <w:rFonts w:ascii="Times New Roman" w:eastAsia="Times New Roman" w:hAnsi="Times New Roman" w:cs="Times New Roman"/>
          <w:bCs/>
          <w:sz w:val="24"/>
          <w:szCs w:val="24"/>
          <w:lang w:eastAsia="pl-PL"/>
        </w:rPr>
      </w:pPr>
      <w:r w:rsidRPr="0066011A">
        <w:rPr>
          <w:rFonts w:ascii="Times New Roman" w:eastAsia="Times New Roman" w:hAnsi="Times New Roman" w:cs="Times New Roman"/>
          <w:bCs/>
          <w:sz w:val="24"/>
          <w:szCs w:val="24"/>
          <w:lang w:eastAsia="pl-PL"/>
        </w:rPr>
        <w:t>I</w:t>
      </w:r>
      <w:r>
        <w:rPr>
          <w:rFonts w:ascii="Times New Roman" w:eastAsia="Times New Roman" w:hAnsi="Times New Roman" w:cs="Times New Roman"/>
          <w:bCs/>
          <w:sz w:val="24"/>
          <w:szCs w:val="24"/>
          <w:lang w:eastAsia="pl-PL"/>
        </w:rPr>
        <w:t>I</w:t>
      </w:r>
      <w:r w:rsidRPr="0066011A">
        <w:rPr>
          <w:rFonts w:ascii="Times New Roman" w:eastAsia="Times New Roman" w:hAnsi="Times New Roman" w:cs="Times New Roman"/>
          <w:bCs/>
          <w:sz w:val="24"/>
          <w:szCs w:val="24"/>
          <w:lang w:eastAsia="pl-PL"/>
        </w:rPr>
        <w:t xml:space="preserve"> Nie stwierdzam konieczności przeprowadzenia ponownej oceny oddziaływania na środowisko oraz potrzeby przeprowadzenia postępowania w sprawie transgranicznego oddziaływania na środowisko przed rozpoczęciem realizacji przedsięwzięcia. </w:t>
      </w:r>
    </w:p>
    <w:p w14:paraId="2C92A630" w14:textId="77777777" w:rsidR="00770143" w:rsidRDefault="00770143" w:rsidP="00770143">
      <w:pPr>
        <w:spacing w:after="0" w:line="240" w:lineRule="auto"/>
        <w:jc w:val="both"/>
        <w:rPr>
          <w:rFonts w:ascii="Times New Roman" w:eastAsia="Times New Roman" w:hAnsi="Times New Roman" w:cs="Times New Roman"/>
          <w:bCs/>
          <w:sz w:val="24"/>
          <w:szCs w:val="24"/>
          <w:lang w:eastAsia="pl-PL"/>
        </w:rPr>
      </w:pPr>
    </w:p>
    <w:p w14:paraId="10FE3FA7" w14:textId="77777777" w:rsidR="00770143" w:rsidRPr="00295AF2" w:rsidRDefault="00770143" w:rsidP="00770143">
      <w:pPr>
        <w:spacing w:after="0" w:line="240" w:lineRule="auto"/>
        <w:jc w:val="center"/>
        <w:rPr>
          <w:rFonts w:ascii="Times New Roman" w:eastAsia="Times New Roman" w:hAnsi="Times New Roman" w:cs="Times New Roman"/>
          <w:b/>
          <w:sz w:val="24"/>
          <w:szCs w:val="24"/>
          <w:lang w:eastAsia="pl-PL"/>
        </w:rPr>
      </w:pPr>
      <w:r w:rsidRPr="000B07FB">
        <w:rPr>
          <w:rFonts w:ascii="Times New Roman" w:eastAsia="Times New Roman" w:hAnsi="Times New Roman" w:cs="Times New Roman"/>
          <w:b/>
          <w:sz w:val="24"/>
          <w:szCs w:val="24"/>
          <w:lang w:eastAsia="pl-PL"/>
        </w:rPr>
        <w:t>u z a s a d n i e n i e</w:t>
      </w:r>
    </w:p>
    <w:p w14:paraId="04DCB6B3" w14:textId="77777777" w:rsidR="00770143" w:rsidRDefault="00770143" w:rsidP="00770143">
      <w:pPr>
        <w:spacing w:after="0" w:line="240" w:lineRule="auto"/>
        <w:ind w:firstLine="708"/>
        <w:jc w:val="both"/>
        <w:rPr>
          <w:rFonts w:ascii="Times New Roman" w:eastAsia="Times New Roman" w:hAnsi="Times New Roman" w:cs="Times New Roman"/>
          <w:sz w:val="24"/>
          <w:szCs w:val="24"/>
          <w:lang w:eastAsia="pl-PL"/>
        </w:rPr>
      </w:pPr>
    </w:p>
    <w:p w14:paraId="22599A04" w14:textId="77777777" w:rsidR="00770143" w:rsidRPr="00275873" w:rsidRDefault="00770143" w:rsidP="00770143">
      <w:pPr>
        <w:spacing w:after="0" w:line="240" w:lineRule="auto"/>
        <w:ind w:firstLine="708"/>
        <w:jc w:val="both"/>
        <w:rPr>
          <w:rFonts w:ascii="Times New Roman" w:hAnsi="Times New Roman" w:cs="Times New Roman"/>
          <w:b/>
          <w:bCs/>
          <w:sz w:val="24"/>
          <w:szCs w:val="24"/>
        </w:rPr>
      </w:pPr>
      <w:r w:rsidRPr="00275873">
        <w:rPr>
          <w:rFonts w:ascii="Times New Roman" w:hAnsi="Times New Roman" w:cs="Times New Roman"/>
          <w:sz w:val="24"/>
          <w:szCs w:val="24"/>
        </w:rPr>
        <w:t xml:space="preserve">W dniu 31.05.2022 r. DAPI-LAMP s.c. Jolanta Pokusa, Dominika Pokusa, Dariusz Pokusa z siedzibą: 43-386 Świętoszówka-Biery 256 zwróciła się z wnioskiem o wydanie decyzji o środowiskowych uwarunkowaniach na realizację przedsięwzięcia pod nazwą: </w:t>
      </w:r>
      <w:r w:rsidRPr="00275873">
        <w:rPr>
          <w:rFonts w:ascii="Times New Roman" w:hAnsi="Times New Roman" w:cs="Times New Roman"/>
          <w:b/>
          <w:sz w:val="24"/>
          <w:szCs w:val="24"/>
        </w:rPr>
        <w:t>„Zbieranie odpadów innych niż niebezpieczne w Czechowicach-Dziedzicach przy ul.</w:t>
      </w:r>
      <w:r>
        <w:rPr>
          <w:rFonts w:ascii="Times New Roman" w:hAnsi="Times New Roman" w:cs="Times New Roman"/>
          <w:b/>
          <w:sz w:val="24"/>
          <w:szCs w:val="24"/>
        </w:rPr>
        <w:t> </w:t>
      </w:r>
      <w:r w:rsidRPr="00275873">
        <w:rPr>
          <w:rFonts w:ascii="Times New Roman" w:hAnsi="Times New Roman" w:cs="Times New Roman"/>
          <w:b/>
          <w:sz w:val="24"/>
          <w:szCs w:val="24"/>
        </w:rPr>
        <w:t>Legionów i ul. Krzywej na działkach nr 2868/26, 2868/27, 2868/28, 2868/31, 2879/7, 2879/8, 2883/11, 2883/12 obręb: 0001 Czechowice”</w:t>
      </w:r>
      <w:r w:rsidRPr="00275873">
        <w:rPr>
          <w:rFonts w:ascii="Times New Roman" w:hAnsi="Times New Roman" w:cs="Times New Roman"/>
          <w:b/>
          <w:bCs/>
          <w:sz w:val="24"/>
          <w:szCs w:val="24"/>
        </w:rPr>
        <w:t xml:space="preserve"> </w:t>
      </w:r>
      <w:r w:rsidRPr="00275873">
        <w:rPr>
          <w:rFonts w:ascii="Times New Roman" w:hAnsi="Times New Roman" w:cs="Times New Roman"/>
          <w:sz w:val="24"/>
          <w:szCs w:val="24"/>
        </w:rPr>
        <w:t>załączając do wniosku kartę informacyjną przedsięwzięcia, poświadczoną przez właściwy organ kopię mapy ewidencyjnej obejmującą przewidywany teren, na którym będzie realizowane przedsięwzięcie oraz wypis z ewidencji gruntów.</w:t>
      </w:r>
    </w:p>
    <w:p w14:paraId="62764CA4" w14:textId="77777777" w:rsidR="00770143" w:rsidRPr="00275873" w:rsidRDefault="00770143" w:rsidP="00770143">
      <w:pPr>
        <w:spacing w:after="0" w:line="240" w:lineRule="auto"/>
        <w:ind w:firstLine="708"/>
        <w:jc w:val="both"/>
        <w:rPr>
          <w:rFonts w:ascii="Times New Roman" w:hAnsi="Times New Roman" w:cs="Times New Roman"/>
          <w:sz w:val="24"/>
          <w:szCs w:val="24"/>
        </w:rPr>
      </w:pPr>
      <w:r w:rsidRPr="00275873">
        <w:rPr>
          <w:rFonts w:ascii="Times New Roman" w:hAnsi="Times New Roman" w:cs="Times New Roman"/>
          <w:sz w:val="24"/>
          <w:szCs w:val="24"/>
        </w:rPr>
        <w:lastRenderedPageBreak/>
        <w:t>Przedmiotowe przedsięwzięcie wymienione jest w § 3 ust.1 pkt. 83 rozporządzenia Rady Ministrów z dnia 10 września 2019 roku w sprawie przedsięwzięć mogących znacząco oddziaływać na środowisko (Dz.U. z 2019 r., poz. 1839):</w:t>
      </w:r>
    </w:p>
    <w:p w14:paraId="6F670A77" w14:textId="77777777" w:rsidR="00770143" w:rsidRPr="00275873" w:rsidRDefault="00770143" w:rsidP="00770143">
      <w:pPr>
        <w:spacing w:after="0" w:line="240" w:lineRule="auto"/>
        <w:jc w:val="both"/>
        <w:rPr>
          <w:rFonts w:ascii="Times New Roman" w:hAnsi="Times New Roman" w:cs="Times New Roman"/>
          <w:sz w:val="24"/>
          <w:szCs w:val="24"/>
        </w:rPr>
      </w:pPr>
      <w:r w:rsidRPr="00275873">
        <w:rPr>
          <w:rFonts w:ascii="Times New Roman" w:hAnsi="Times New Roman" w:cs="Times New Roman"/>
          <w:sz w:val="24"/>
          <w:szCs w:val="24"/>
        </w:rPr>
        <w:t>- § 3 ust. 1 pkt 83: „punkty do zbierania, w tym przeładunku:</w:t>
      </w:r>
    </w:p>
    <w:p w14:paraId="5F095DBB" w14:textId="77777777" w:rsidR="00770143" w:rsidRPr="00275873" w:rsidRDefault="00770143" w:rsidP="00770143">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Pr="00275873">
        <w:rPr>
          <w:rFonts w:ascii="Times New Roman" w:hAnsi="Times New Roman" w:cs="Times New Roman"/>
          <w:sz w:val="24"/>
          <w:szCs w:val="24"/>
        </w:rPr>
        <w:t>łomu, z wyłączeniem punktów selektywnego zbierania odpadów komunalnych,</w:t>
      </w:r>
    </w:p>
    <w:p w14:paraId="055DBB5C" w14:textId="77777777" w:rsidR="00770143" w:rsidRPr="00275873" w:rsidRDefault="00770143" w:rsidP="00770143">
      <w:pPr>
        <w:pStyle w:val="Akapitzlist"/>
        <w:numPr>
          <w:ilvl w:val="0"/>
          <w:numId w:val="6"/>
        </w:numPr>
        <w:spacing w:after="0" w:line="240" w:lineRule="auto"/>
        <w:jc w:val="both"/>
        <w:rPr>
          <w:rFonts w:ascii="Times New Roman" w:hAnsi="Times New Roman" w:cs="Times New Roman"/>
          <w:sz w:val="24"/>
          <w:szCs w:val="24"/>
        </w:rPr>
      </w:pPr>
      <w:r w:rsidRPr="00275873">
        <w:rPr>
          <w:rFonts w:ascii="Times New Roman" w:hAnsi="Times New Roman" w:cs="Times New Roman"/>
          <w:sz w:val="24"/>
          <w:szCs w:val="24"/>
        </w:rPr>
        <w:t>odpadów wymagających uzyskania zezwolenia na zbieranie odpadów z wyłączeniem odpadów obojętnych oraz punktów selektywnego zbierania odpadów komunalnych”,</w:t>
      </w:r>
    </w:p>
    <w:p w14:paraId="77E96587" w14:textId="77777777" w:rsidR="00770143" w:rsidRPr="00275873" w:rsidRDefault="00770143" w:rsidP="00770143">
      <w:pPr>
        <w:spacing w:after="0" w:line="240" w:lineRule="auto"/>
        <w:jc w:val="both"/>
        <w:rPr>
          <w:rFonts w:ascii="Times New Roman" w:hAnsi="Times New Roman" w:cs="Times New Roman"/>
          <w:sz w:val="24"/>
          <w:szCs w:val="24"/>
        </w:rPr>
      </w:pPr>
      <w:r w:rsidRPr="00275873">
        <w:rPr>
          <w:rFonts w:ascii="Times New Roman" w:hAnsi="Times New Roman" w:cs="Times New Roman"/>
          <w:sz w:val="24"/>
          <w:szCs w:val="24"/>
        </w:rPr>
        <w:t xml:space="preserve"> jako przedsięwzięcie mogące potencjalnie znacząco oddziaływać na środowisko, o którym mowa w art. 59 ust.1 pkt. 2 cyt. wyżej ustawy i może wymagać przeprowadzenia oceny oddziaływania na środowisko.</w:t>
      </w:r>
    </w:p>
    <w:p w14:paraId="4FE8D338" w14:textId="77777777" w:rsidR="00770143" w:rsidRPr="00275873" w:rsidRDefault="00770143" w:rsidP="00770143">
      <w:pPr>
        <w:spacing w:after="0" w:line="240" w:lineRule="auto"/>
        <w:jc w:val="both"/>
        <w:rPr>
          <w:rFonts w:ascii="Times New Roman" w:hAnsi="Times New Roman" w:cs="Times New Roman"/>
          <w:sz w:val="24"/>
          <w:szCs w:val="24"/>
        </w:rPr>
      </w:pPr>
      <w:r w:rsidRPr="00275873">
        <w:rPr>
          <w:rFonts w:ascii="Times New Roman" w:hAnsi="Times New Roman" w:cs="Times New Roman"/>
          <w:sz w:val="24"/>
          <w:szCs w:val="24"/>
        </w:rPr>
        <w:tab/>
        <w:t>W związku z powyższym zgodnie z art. 64 ust.1 ustawy o udostępnianiu informacji o środowisku i jego ochronie, udziale społeczeństwa w ochronie środowiska, oraz o ocenach oddziaływania na środowisko tut. organ pismem nr OŚ. 6220.15.2022 z dnia 14.06.2022 r. zwrócił się do Regionalnego Dyrektora Ochrony Środowiska w Katowicach, Państwowego Powiatowego Inspektora Sanitarnego w Bielsku-Białej oraz Państwowego Gospodarstwa Wodnego Wody Polskie Zarząd Zlewni w Katowicach o wydanie opinii, co do potrzeby przeprowadzenia oceny oddziaływania na środowisko przedmiotowego przedsięwzięcia.</w:t>
      </w:r>
    </w:p>
    <w:p w14:paraId="31FBE9D4" w14:textId="77777777" w:rsidR="00770143" w:rsidRPr="00275873" w:rsidRDefault="00770143" w:rsidP="00770143">
      <w:pPr>
        <w:spacing w:after="0" w:line="240" w:lineRule="auto"/>
        <w:ind w:firstLine="708"/>
        <w:jc w:val="both"/>
        <w:rPr>
          <w:rFonts w:ascii="Times New Roman" w:hAnsi="Times New Roman" w:cs="Times New Roman"/>
          <w:sz w:val="24"/>
          <w:szCs w:val="24"/>
        </w:rPr>
      </w:pPr>
      <w:r w:rsidRPr="00275873">
        <w:rPr>
          <w:rFonts w:ascii="Times New Roman" w:hAnsi="Times New Roman" w:cs="Times New Roman"/>
          <w:sz w:val="24"/>
          <w:szCs w:val="24"/>
        </w:rPr>
        <w:t xml:space="preserve">Obwieszczeniem nr OŚ.6220.15.2022 z dnia 14.06.2022 r. strony postępowania zostały powiadomione o możliwości zapoznania się ze złożoną dokumentacją. </w:t>
      </w:r>
    </w:p>
    <w:p w14:paraId="284645BB" w14:textId="77777777" w:rsidR="00770143" w:rsidRPr="00275873" w:rsidRDefault="00770143" w:rsidP="00770143">
      <w:pPr>
        <w:spacing w:after="0" w:line="240" w:lineRule="auto"/>
        <w:ind w:firstLine="708"/>
        <w:jc w:val="both"/>
        <w:rPr>
          <w:rFonts w:ascii="Times New Roman" w:hAnsi="Times New Roman" w:cs="Times New Roman"/>
          <w:sz w:val="24"/>
          <w:szCs w:val="24"/>
        </w:rPr>
      </w:pPr>
      <w:r w:rsidRPr="00275873">
        <w:rPr>
          <w:rFonts w:ascii="Times New Roman" w:hAnsi="Times New Roman" w:cs="Times New Roman"/>
          <w:sz w:val="24"/>
          <w:szCs w:val="24"/>
        </w:rPr>
        <w:t>Regionalny Dyrektor Ochrony Środowiska w Katowicach pismem nr WOOŚ.4220.357.2022.AM.1 z dnia 24.06.2022 r. (data wpływu: 24.06.2022 r.) wezwał do uzupełnienia karty informacyjnej przedsięwzięcia w zakresie wypisu i wyrysu z miejscowego planu zagospodarowania przestrzennego.</w:t>
      </w:r>
    </w:p>
    <w:p w14:paraId="2AEDD700" w14:textId="77777777" w:rsidR="00770143" w:rsidRPr="00275873" w:rsidRDefault="00770143" w:rsidP="00770143">
      <w:pPr>
        <w:spacing w:after="0" w:line="240" w:lineRule="auto"/>
        <w:ind w:firstLine="708"/>
        <w:jc w:val="both"/>
        <w:rPr>
          <w:rFonts w:ascii="Times New Roman" w:hAnsi="Times New Roman" w:cs="Times New Roman"/>
          <w:sz w:val="24"/>
          <w:szCs w:val="24"/>
        </w:rPr>
      </w:pPr>
      <w:r w:rsidRPr="00275873">
        <w:rPr>
          <w:rFonts w:ascii="Times New Roman" w:hAnsi="Times New Roman" w:cs="Times New Roman"/>
          <w:sz w:val="24"/>
          <w:szCs w:val="24"/>
        </w:rPr>
        <w:t>Tutejszy organ pismem nr OŚ.6220.15.2022 z dnia 30.06.2022 r. przesłał zakres wezwania do uzupełnienia inwestorowi.</w:t>
      </w:r>
    </w:p>
    <w:p w14:paraId="015DDA18" w14:textId="77777777" w:rsidR="00770143" w:rsidRPr="00275873" w:rsidRDefault="00770143" w:rsidP="00770143">
      <w:pPr>
        <w:spacing w:after="0" w:line="240" w:lineRule="auto"/>
        <w:ind w:firstLine="708"/>
        <w:jc w:val="both"/>
        <w:rPr>
          <w:rFonts w:ascii="Times New Roman" w:hAnsi="Times New Roman" w:cs="Times New Roman"/>
          <w:sz w:val="24"/>
          <w:szCs w:val="24"/>
        </w:rPr>
      </w:pPr>
      <w:r w:rsidRPr="00275873">
        <w:rPr>
          <w:rFonts w:ascii="Times New Roman" w:hAnsi="Times New Roman" w:cs="Times New Roman"/>
          <w:sz w:val="24"/>
          <w:szCs w:val="24"/>
        </w:rPr>
        <w:t xml:space="preserve">Pismem z dnia 11.07.2022 r. (data wpływu: 11.07.2022 r.) inwestor przedłożył stosowne uzupełnienie, które tutejszy organ pismem nr OŚ.6220.15.2022 z dnia 13.07.2022 r. przesłał Regionalnemu Dyrektorowi Ochrony Środowiska w Katowicach. </w:t>
      </w:r>
    </w:p>
    <w:p w14:paraId="08847BF3" w14:textId="77777777" w:rsidR="00770143" w:rsidRPr="00275873" w:rsidRDefault="00770143" w:rsidP="00770143">
      <w:pPr>
        <w:spacing w:after="0" w:line="240" w:lineRule="auto"/>
        <w:ind w:firstLine="708"/>
        <w:jc w:val="both"/>
        <w:rPr>
          <w:rFonts w:ascii="Times New Roman" w:hAnsi="Times New Roman" w:cs="Times New Roman"/>
          <w:sz w:val="24"/>
          <w:szCs w:val="24"/>
        </w:rPr>
      </w:pPr>
      <w:r w:rsidRPr="00275873">
        <w:rPr>
          <w:rFonts w:ascii="Times New Roman" w:hAnsi="Times New Roman" w:cs="Times New Roman"/>
          <w:sz w:val="24"/>
          <w:szCs w:val="24"/>
        </w:rPr>
        <w:t>Regionalny Dyrektor Ochrony Środowiska w Katowicach postanowieniem nr WOOŚ.4220.357.2022.AM.2 z dnia 21.07.2022 r. (data wpływu 22.07.2022 r.) wyraził opinię, że nie istnieje konieczność przeprowadzenia oceny oddziaływania na środowisko dla planowanego przedsięwzięcia.</w:t>
      </w:r>
    </w:p>
    <w:p w14:paraId="5D93D9B7" w14:textId="77777777" w:rsidR="00770143" w:rsidRPr="00275873" w:rsidRDefault="00770143" w:rsidP="00770143">
      <w:pPr>
        <w:spacing w:after="0" w:line="240" w:lineRule="auto"/>
        <w:ind w:firstLine="708"/>
        <w:jc w:val="both"/>
        <w:rPr>
          <w:rFonts w:ascii="Times New Roman" w:hAnsi="Times New Roman" w:cs="Times New Roman"/>
          <w:sz w:val="24"/>
          <w:szCs w:val="24"/>
        </w:rPr>
      </w:pPr>
      <w:r w:rsidRPr="00275873">
        <w:rPr>
          <w:rFonts w:ascii="Times New Roman" w:hAnsi="Times New Roman" w:cs="Times New Roman"/>
          <w:sz w:val="24"/>
          <w:szCs w:val="24"/>
        </w:rPr>
        <w:t>Państwowy Powiatowy Inspektor Sanitarny w Bielsku-Białej w opinii nr ONS-ZNS.512.36.2022 z dnia 01.07.2022 r. (data wpływu 06.07.2022 r.) stwierdził obowiązek przeprowadzenia oceny oddziaływania na środowisko i sporządzenia raportu o oddziaływaniu na środowisko dla planowanego przedsięwzięcia.</w:t>
      </w:r>
    </w:p>
    <w:p w14:paraId="0C142EEB" w14:textId="77777777" w:rsidR="00770143" w:rsidRPr="00275873" w:rsidRDefault="00770143" w:rsidP="00770143">
      <w:pPr>
        <w:spacing w:after="0" w:line="240" w:lineRule="auto"/>
        <w:ind w:firstLine="708"/>
        <w:jc w:val="both"/>
        <w:rPr>
          <w:rFonts w:ascii="Times New Roman" w:hAnsi="Times New Roman" w:cs="Times New Roman"/>
          <w:sz w:val="24"/>
          <w:szCs w:val="24"/>
        </w:rPr>
      </w:pPr>
      <w:r w:rsidRPr="00275873">
        <w:rPr>
          <w:rFonts w:ascii="Times New Roman" w:hAnsi="Times New Roman" w:cs="Times New Roman"/>
          <w:sz w:val="24"/>
          <w:szCs w:val="24"/>
        </w:rPr>
        <w:t>Państwowe Gospodarstwo Wodne Wody Polskie Regionalny Zarząd Gospodarki Wodnej w Gliwicach opinią nr GL.ZZŚ.2.435.156.2022.KR.1 z dnia 04.07.2022 r.  (data wpływu: 11.07.2022 r.) wydało opinię, że dla planowanego przedsięwzięcia nie istnieje konieczność przeprowadzenia oceny oddziaływania na środowisko, jednocześnie nałożyło warunki realizacji przedsięwzięcia.</w:t>
      </w:r>
    </w:p>
    <w:p w14:paraId="7D5898AD" w14:textId="77777777" w:rsidR="00770143" w:rsidRDefault="00770143" w:rsidP="00770143">
      <w:pPr>
        <w:spacing w:after="0" w:line="240" w:lineRule="auto"/>
        <w:jc w:val="both"/>
        <w:rPr>
          <w:rFonts w:ascii="Times New Roman" w:hAnsi="Times New Roman" w:cs="Times New Roman"/>
          <w:sz w:val="24"/>
          <w:szCs w:val="24"/>
        </w:rPr>
      </w:pPr>
      <w:r w:rsidRPr="00FC3225">
        <w:rPr>
          <w:rFonts w:ascii="Times New Roman" w:hAnsi="Times New Roman" w:cs="Times New Roman"/>
          <w:sz w:val="24"/>
          <w:szCs w:val="24"/>
        </w:rPr>
        <w:tab/>
        <w:t>Tut</w:t>
      </w:r>
      <w:r>
        <w:rPr>
          <w:rFonts w:ascii="Times New Roman" w:hAnsi="Times New Roman" w:cs="Times New Roman"/>
          <w:sz w:val="24"/>
          <w:szCs w:val="24"/>
        </w:rPr>
        <w:t>ejszy organ postanowieniem nr OŚ.6220.15.2022 z dnia 13.09.2022 r. stwierdził konieczność przeprowadzenia oceny oddziaływania na środowisko dla planowanego przedsięwzięcia.</w:t>
      </w:r>
    </w:p>
    <w:p w14:paraId="4AE6249A" w14:textId="77777777" w:rsidR="00770143" w:rsidRDefault="00770143" w:rsidP="007701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Obwieszczeniem nr OŚ.6220.15.2022 z dnia 13.09.2022 tutejszy organ podał do wiadomości stron postępowania informację o wydanym postanowieniu stwierdzającym konieczność przeprowadzenia oceny oddziaływania na środowisko.</w:t>
      </w:r>
    </w:p>
    <w:p w14:paraId="7A16F63E" w14:textId="77777777" w:rsidR="00770143" w:rsidRDefault="00770143" w:rsidP="007701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Pismem z dnia 05.10.2022 r. (data wpływu: 05.10.2022 r.) inwestor przedłożył wymagany raport oddziaływania przedsięwzięcia na środowisko.</w:t>
      </w:r>
      <w:bookmarkStart w:id="2" w:name="_Hlk78804778"/>
    </w:p>
    <w:p w14:paraId="5DF1A19B" w14:textId="77777777" w:rsidR="00770143" w:rsidRDefault="00770143" w:rsidP="007701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Pismami nr OŚ.6220.15.2022 z dnia 26.10.2022 r. tutejszy organ wystąpił do Regionalnego Dyrektora Ochrony Środowiska w Katowicach o uzgodnienie warunków realizacji przedsięwzięcia oraz do Państwowego Powiatowego Inspektora Sanitarnego w Bielsku-Białej o opinię dla realizacji planowanego przedsięwzięcia. </w:t>
      </w:r>
      <w:bookmarkEnd w:id="2"/>
    </w:p>
    <w:p w14:paraId="19D1A588" w14:textId="77777777" w:rsidR="00770143" w:rsidRDefault="00770143" w:rsidP="007701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Obwieszczeniem nr OŚ.6220.15.2022 z dnia 26.10.2022 r. strony postępowania zostały poinformowane o przystąpieniu do przeprowadzenia oceny oddziaływania na środowisko. </w:t>
      </w:r>
    </w:p>
    <w:p w14:paraId="1AC80D4D" w14:textId="77777777" w:rsidR="00770143" w:rsidRDefault="00770143" w:rsidP="007701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Obwieszczeniem nr OŚ.6220.15.2022 z dnia 26.10.2022 r. tutejszy organ podał do publicznej wiadomości informację o przystąpieniu do przeprowadzenia oceny oddziaływania na środowisko dla planowanego przedsięwzięcia.</w:t>
      </w:r>
    </w:p>
    <w:p w14:paraId="07B313F9" w14:textId="77777777" w:rsidR="00770143" w:rsidRPr="005E6E14" w:rsidRDefault="00770143" w:rsidP="00770143">
      <w:pPr>
        <w:ind w:firstLine="708"/>
        <w:jc w:val="both"/>
        <w:rPr>
          <w:rFonts w:ascii="Times New Roman" w:hAnsi="Times New Roman" w:cs="Times New Roman"/>
          <w:sz w:val="24"/>
          <w:szCs w:val="24"/>
        </w:rPr>
      </w:pPr>
      <w:r w:rsidRPr="00034806">
        <w:rPr>
          <w:rFonts w:ascii="Times New Roman" w:eastAsia="Times New Roman" w:hAnsi="Times New Roman" w:cs="Times New Roman"/>
          <w:sz w:val="24"/>
          <w:szCs w:val="24"/>
          <w:lang w:eastAsia="pl-PL"/>
        </w:rPr>
        <w:t>Regionalny Dyrektor Ochrony Środowiska w Katowicach p</w:t>
      </w:r>
      <w:r>
        <w:rPr>
          <w:rFonts w:ascii="Times New Roman" w:eastAsia="Times New Roman" w:hAnsi="Times New Roman" w:cs="Times New Roman"/>
          <w:sz w:val="24"/>
          <w:szCs w:val="24"/>
          <w:lang w:eastAsia="pl-PL"/>
        </w:rPr>
        <w:t>ismem</w:t>
      </w:r>
      <w:r w:rsidRPr="00034806">
        <w:rPr>
          <w:rFonts w:ascii="Times New Roman" w:eastAsia="Times New Roman" w:hAnsi="Times New Roman" w:cs="Times New Roman"/>
          <w:sz w:val="24"/>
          <w:szCs w:val="24"/>
          <w:lang w:eastAsia="pl-PL"/>
        </w:rPr>
        <w:t xml:space="preserve"> </w:t>
      </w:r>
      <w:r w:rsidRPr="005E6E14">
        <w:rPr>
          <w:rFonts w:ascii="Times New Roman" w:eastAsia="Times New Roman" w:hAnsi="Times New Roman" w:cs="Times New Roman"/>
          <w:sz w:val="24"/>
          <w:szCs w:val="24"/>
          <w:lang w:eastAsia="pl-PL"/>
        </w:rPr>
        <w:t xml:space="preserve">nr WOOŚ.4221.111.2022.AM.1 z dnia 03.11.2022 r. (data wpływu 03.11.2022 r.) wezwał </w:t>
      </w:r>
      <w:r w:rsidRPr="005E6E14">
        <w:rPr>
          <w:rFonts w:ascii="Times New Roman" w:hAnsi="Times New Roman" w:cs="Times New Roman"/>
          <w:sz w:val="24"/>
          <w:szCs w:val="24"/>
        </w:rPr>
        <w:t>w</w:t>
      </w:r>
      <w:r>
        <w:rPr>
          <w:rFonts w:ascii="Times New Roman" w:hAnsi="Times New Roman" w:cs="Times New Roman"/>
          <w:sz w:val="24"/>
          <w:szCs w:val="24"/>
        </w:rPr>
        <w:t> </w:t>
      </w:r>
      <w:r w:rsidRPr="005E6E14">
        <w:rPr>
          <w:rFonts w:ascii="Times New Roman" w:hAnsi="Times New Roman" w:cs="Times New Roman"/>
          <w:sz w:val="24"/>
          <w:szCs w:val="24"/>
        </w:rPr>
        <w:t>terminie 30 dni od dnia otrzymania wezwania do przedłożenia wyjaśnień i uzupełnień w</w:t>
      </w:r>
      <w:r>
        <w:rPr>
          <w:rFonts w:ascii="Times New Roman" w:hAnsi="Times New Roman" w:cs="Times New Roman"/>
          <w:sz w:val="24"/>
          <w:szCs w:val="24"/>
        </w:rPr>
        <w:t> </w:t>
      </w:r>
      <w:r w:rsidRPr="005E6E14">
        <w:rPr>
          <w:rFonts w:ascii="Times New Roman" w:hAnsi="Times New Roman" w:cs="Times New Roman"/>
          <w:sz w:val="24"/>
          <w:szCs w:val="24"/>
        </w:rPr>
        <w:t>następującym zakresie:</w:t>
      </w:r>
    </w:p>
    <w:p w14:paraId="7C11F87E" w14:textId="77777777" w:rsidR="00770143" w:rsidRPr="005E6E14" w:rsidRDefault="00770143" w:rsidP="00770143">
      <w:pPr>
        <w:pStyle w:val="Akapitzlist"/>
        <w:numPr>
          <w:ilvl w:val="0"/>
          <w:numId w:val="7"/>
        </w:numPr>
        <w:spacing w:after="0" w:line="240" w:lineRule="auto"/>
        <w:jc w:val="both"/>
        <w:rPr>
          <w:rFonts w:ascii="Times New Roman" w:hAnsi="Times New Roman" w:cs="Times New Roman"/>
          <w:sz w:val="24"/>
          <w:szCs w:val="24"/>
        </w:rPr>
      </w:pPr>
      <w:r w:rsidRPr="005E6E14">
        <w:rPr>
          <w:rFonts w:ascii="Times New Roman" w:hAnsi="Times New Roman" w:cs="Times New Roman"/>
          <w:sz w:val="24"/>
          <w:szCs w:val="24"/>
        </w:rPr>
        <w:t>opisu przedsięwzięcia, w tym przewidywanych rodzajów i ilości emisji należy:</w:t>
      </w:r>
    </w:p>
    <w:p w14:paraId="5876ED16" w14:textId="77777777" w:rsidR="00770143" w:rsidRPr="005E6E14" w:rsidRDefault="00770143" w:rsidP="00770143">
      <w:pPr>
        <w:pStyle w:val="Akapitzlist"/>
        <w:numPr>
          <w:ilvl w:val="0"/>
          <w:numId w:val="8"/>
        </w:numPr>
        <w:spacing w:after="0" w:line="240" w:lineRule="auto"/>
        <w:jc w:val="both"/>
        <w:rPr>
          <w:rFonts w:ascii="Times New Roman" w:hAnsi="Times New Roman" w:cs="Times New Roman"/>
          <w:sz w:val="24"/>
          <w:szCs w:val="24"/>
        </w:rPr>
      </w:pPr>
      <w:r w:rsidRPr="005E6E14">
        <w:rPr>
          <w:rFonts w:ascii="Times New Roman" w:hAnsi="Times New Roman" w:cs="Times New Roman"/>
          <w:sz w:val="24"/>
          <w:szCs w:val="24"/>
        </w:rPr>
        <w:t>przedstawić plan zagospodarowania terenu ze wskazaniem dróg dojazdowych oraz miejsc rozładunku/załadunku oraz magazynowania odpadów;</w:t>
      </w:r>
    </w:p>
    <w:p w14:paraId="657253CF" w14:textId="77777777" w:rsidR="00770143" w:rsidRPr="005E6E14" w:rsidRDefault="00770143" w:rsidP="00770143">
      <w:pPr>
        <w:pStyle w:val="Akapitzlist"/>
        <w:numPr>
          <w:ilvl w:val="0"/>
          <w:numId w:val="8"/>
        </w:numPr>
        <w:spacing w:after="0" w:line="240" w:lineRule="auto"/>
        <w:jc w:val="both"/>
        <w:rPr>
          <w:rFonts w:ascii="Times New Roman" w:hAnsi="Times New Roman" w:cs="Times New Roman"/>
          <w:sz w:val="24"/>
          <w:szCs w:val="24"/>
        </w:rPr>
      </w:pPr>
      <w:r w:rsidRPr="005E6E14">
        <w:rPr>
          <w:rFonts w:ascii="Times New Roman" w:hAnsi="Times New Roman" w:cs="Times New Roman"/>
          <w:sz w:val="24"/>
          <w:szCs w:val="24"/>
        </w:rPr>
        <w:t>wyjaśnić, czy na terenie przedsięwzięcia prowadzona jest obecnie działalność, w tym w zakresie zbierania odpadów (należy opisać jej rodzaj);</w:t>
      </w:r>
    </w:p>
    <w:p w14:paraId="6E061ED6" w14:textId="77777777" w:rsidR="00770143" w:rsidRPr="005E6E14" w:rsidRDefault="00770143" w:rsidP="00770143">
      <w:pPr>
        <w:pStyle w:val="Akapitzlist"/>
        <w:numPr>
          <w:ilvl w:val="0"/>
          <w:numId w:val="8"/>
        </w:numPr>
        <w:spacing w:after="0" w:line="240" w:lineRule="auto"/>
        <w:jc w:val="both"/>
        <w:rPr>
          <w:rFonts w:ascii="Times New Roman" w:hAnsi="Times New Roman" w:cs="Times New Roman"/>
          <w:sz w:val="24"/>
          <w:szCs w:val="24"/>
        </w:rPr>
      </w:pPr>
      <w:r w:rsidRPr="005E6E14">
        <w:rPr>
          <w:rFonts w:ascii="Times New Roman" w:hAnsi="Times New Roman" w:cs="Times New Roman"/>
          <w:sz w:val="24"/>
          <w:szCs w:val="24"/>
        </w:rPr>
        <w:t xml:space="preserve">doprecyzować, czy przedstawione w raporcie rozwiązania dotyczące odprowadzania ścieków bytowych (oczyszczalnia mechaniczno-biologiczna) oraz wód opadowych i roztopowych (separator </w:t>
      </w:r>
      <w:proofErr w:type="spellStart"/>
      <w:r w:rsidRPr="005E6E14">
        <w:rPr>
          <w:rFonts w:ascii="Times New Roman" w:hAnsi="Times New Roman" w:cs="Times New Roman"/>
          <w:sz w:val="24"/>
          <w:szCs w:val="24"/>
        </w:rPr>
        <w:t>koalescencyjny</w:t>
      </w:r>
      <w:proofErr w:type="spellEnd"/>
      <w:r w:rsidRPr="005E6E14">
        <w:rPr>
          <w:rFonts w:ascii="Times New Roman" w:hAnsi="Times New Roman" w:cs="Times New Roman"/>
          <w:sz w:val="24"/>
          <w:szCs w:val="24"/>
        </w:rPr>
        <w:t>) z terenu przedsięwzięcia są rozwiązaniami istniejącymi;</w:t>
      </w:r>
    </w:p>
    <w:p w14:paraId="7BD9F47F" w14:textId="77777777" w:rsidR="00770143" w:rsidRPr="005E6E14" w:rsidRDefault="00770143" w:rsidP="00770143">
      <w:pPr>
        <w:pStyle w:val="Akapitzlist"/>
        <w:numPr>
          <w:ilvl w:val="0"/>
          <w:numId w:val="8"/>
        </w:numPr>
        <w:spacing w:after="0" w:line="240" w:lineRule="auto"/>
        <w:jc w:val="both"/>
        <w:rPr>
          <w:rFonts w:ascii="Times New Roman" w:hAnsi="Times New Roman" w:cs="Times New Roman"/>
          <w:sz w:val="24"/>
          <w:szCs w:val="24"/>
        </w:rPr>
      </w:pPr>
      <w:r w:rsidRPr="005E6E14">
        <w:rPr>
          <w:rFonts w:ascii="Times New Roman" w:hAnsi="Times New Roman" w:cs="Times New Roman"/>
          <w:sz w:val="24"/>
          <w:szCs w:val="24"/>
        </w:rPr>
        <w:t>wyjaśnić, czy przedsięwzięcie na etapie eksploatacji będzie źródłem powstawania odcieków. Jeśli tak należy określić sposób ich ujmowania i odprowadzania z terenu przedsięwzięcia;</w:t>
      </w:r>
    </w:p>
    <w:p w14:paraId="7385969B" w14:textId="77777777" w:rsidR="00770143" w:rsidRPr="005E6E14" w:rsidRDefault="00770143" w:rsidP="00770143">
      <w:pPr>
        <w:pStyle w:val="Akapitzlist"/>
        <w:numPr>
          <w:ilvl w:val="0"/>
          <w:numId w:val="7"/>
        </w:numPr>
        <w:spacing w:after="0" w:line="240" w:lineRule="auto"/>
        <w:jc w:val="both"/>
        <w:rPr>
          <w:rFonts w:ascii="Times New Roman" w:hAnsi="Times New Roman" w:cs="Times New Roman"/>
          <w:sz w:val="24"/>
          <w:szCs w:val="24"/>
        </w:rPr>
      </w:pPr>
      <w:r w:rsidRPr="005E6E14">
        <w:rPr>
          <w:rFonts w:ascii="Times New Roman" w:hAnsi="Times New Roman" w:cs="Times New Roman"/>
          <w:sz w:val="24"/>
          <w:szCs w:val="24"/>
        </w:rPr>
        <w:t>oddziaływania akustycznego planowanego przedsięwzięcia należy:</w:t>
      </w:r>
    </w:p>
    <w:p w14:paraId="66EFBCDB" w14:textId="77777777" w:rsidR="00770143" w:rsidRPr="005E6E14" w:rsidRDefault="00770143" w:rsidP="00770143">
      <w:pPr>
        <w:pStyle w:val="Akapitzlist"/>
        <w:numPr>
          <w:ilvl w:val="0"/>
          <w:numId w:val="9"/>
        </w:numPr>
        <w:spacing w:after="0" w:line="240" w:lineRule="auto"/>
        <w:jc w:val="both"/>
        <w:rPr>
          <w:rFonts w:ascii="Times New Roman" w:hAnsi="Times New Roman" w:cs="Times New Roman"/>
          <w:sz w:val="24"/>
          <w:szCs w:val="24"/>
        </w:rPr>
      </w:pPr>
      <w:r w:rsidRPr="005E6E14">
        <w:rPr>
          <w:rFonts w:ascii="Times New Roman" w:hAnsi="Times New Roman" w:cs="Times New Roman"/>
          <w:sz w:val="24"/>
          <w:szCs w:val="24"/>
        </w:rPr>
        <w:t>przedłożyć analizę akustyczną z opisanymi w sposób czytelny (na jednej mapie):</w:t>
      </w:r>
    </w:p>
    <w:p w14:paraId="162D03D7" w14:textId="77777777" w:rsidR="00770143" w:rsidRPr="005E6E14" w:rsidRDefault="00770143" w:rsidP="00770143">
      <w:pPr>
        <w:pStyle w:val="Akapitzlist"/>
        <w:numPr>
          <w:ilvl w:val="0"/>
          <w:numId w:val="10"/>
        </w:numPr>
        <w:spacing w:after="0" w:line="240" w:lineRule="auto"/>
        <w:jc w:val="both"/>
        <w:rPr>
          <w:rFonts w:ascii="Times New Roman" w:hAnsi="Times New Roman" w:cs="Times New Roman"/>
          <w:sz w:val="24"/>
          <w:szCs w:val="24"/>
        </w:rPr>
      </w:pPr>
      <w:r w:rsidRPr="005E6E14">
        <w:rPr>
          <w:rFonts w:ascii="Times New Roman" w:hAnsi="Times New Roman" w:cs="Times New Roman"/>
          <w:sz w:val="24"/>
          <w:szCs w:val="24"/>
        </w:rPr>
        <w:t>legendą;</w:t>
      </w:r>
    </w:p>
    <w:p w14:paraId="57F90042" w14:textId="77777777" w:rsidR="00770143" w:rsidRPr="005E6E14" w:rsidRDefault="00770143" w:rsidP="00770143">
      <w:pPr>
        <w:pStyle w:val="Akapitzlist"/>
        <w:numPr>
          <w:ilvl w:val="0"/>
          <w:numId w:val="10"/>
        </w:numPr>
        <w:spacing w:after="0" w:line="240" w:lineRule="auto"/>
        <w:jc w:val="both"/>
        <w:rPr>
          <w:rFonts w:ascii="Times New Roman" w:hAnsi="Times New Roman" w:cs="Times New Roman"/>
          <w:sz w:val="24"/>
          <w:szCs w:val="24"/>
        </w:rPr>
      </w:pPr>
      <w:r w:rsidRPr="005E6E14">
        <w:rPr>
          <w:rFonts w:ascii="Times New Roman" w:hAnsi="Times New Roman" w:cs="Times New Roman"/>
          <w:sz w:val="24"/>
          <w:szCs w:val="24"/>
        </w:rPr>
        <w:t>granicą terenu do którego inwestor posiada tytuł prawny;</w:t>
      </w:r>
    </w:p>
    <w:p w14:paraId="068BC3D0" w14:textId="77777777" w:rsidR="00770143" w:rsidRPr="005E6E14" w:rsidRDefault="00770143" w:rsidP="00770143">
      <w:pPr>
        <w:pStyle w:val="Akapitzlist"/>
        <w:numPr>
          <w:ilvl w:val="0"/>
          <w:numId w:val="10"/>
        </w:numPr>
        <w:spacing w:after="0" w:line="240" w:lineRule="auto"/>
        <w:jc w:val="both"/>
        <w:rPr>
          <w:rFonts w:ascii="Times New Roman" w:hAnsi="Times New Roman" w:cs="Times New Roman"/>
          <w:sz w:val="24"/>
          <w:szCs w:val="24"/>
        </w:rPr>
      </w:pPr>
      <w:r w:rsidRPr="005E6E14">
        <w:rPr>
          <w:rFonts w:ascii="Times New Roman" w:hAnsi="Times New Roman" w:cs="Times New Roman"/>
          <w:sz w:val="24"/>
          <w:szCs w:val="24"/>
        </w:rPr>
        <w:t>granicami terenów podlegających ochronie akustycznej wyznaczonymi zgodnie z zapisami miejscowego planu zagospodarowania przestrzennego;</w:t>
      </w:r>
    </w:p>
    <w:p w14:paraId="3AE3C241" w14:textId="77777777" w:rsidR="00770143" w:rsidRPr="005E6E14" w:rsidRDefault="00770143" w:rsidP="00770143">
      <w:pPr>
        <w:pStyle w:val="Akapitzlist"/>
        <w:numPr>
          <w:ilvl w:val="0"/>
          <w:numId w:val="10"/>
        </w:numPr>
        <w:spacing w:after="0" w:line="240" w:lineRule="auto"/>
        <w:jc w:val="both"/>
        <w:rPr>
          <w:rFonts w:ascii="Times New Roman" w:hAnsi="Times New Roman" w:cs="Times New Roman"/>
          <w:sz w:val="24"/>
          <w:szCs w:val="24"/>
        </w:rPr>
      </w:pPr>
      <w:r w:rsidRPr="005E6E14">
        <w:rPr>
          <w:rFonts w:ascii="Times New Roman" w:hAnsi="Times New Roman" w:cs="Times New Roman"/>
          <w:sz w:val="24"/>
          <w:szCs w:val="24"/>
        </w:rPr>
        <w:t>wszystkimi źródłami hałasu, które zostały uwzględnione w obliczeniach (w tym operacjami załadunku i rozładunku odpadów);</w:t>
      </w:r>
    </w:p>
    <w:p w14:paraId="4E9FFA39" w14:textId="77777777" w:rsidR="00770143" w:rsidRPr="005E6E14" w:rsidRDefault="00770143" w:rsidP="00770143">
      <w:pPr>
        <w:pStyle w:val="Akapitzlist"/>
        <w:numPr>
          <w:ilvl w:val="0"/>
          <w:numId w:val="10"/>
        </w:numPr>
        <w:spacing w:after="0" w:line="240" w:lineRule="auto"/>
        <w:jc w:val="both"/>
        <w:rPr>
          <w:rFonts w:ascii="Times New Roman" w:hAnsi="Times New Roman" w:cs="Times New Roman"/>
          <w:sz w:val="24"/>
          <w:szCs w:val="24"/>
        </w:rPr>
      </w:pPr>
      <w:r w:rsidRPr="005E6E14">
        <w:rPr>
          <w:rFonts w:ascii="Times New Roman" w:hAnsi="Times New Roman" w:cs="Times New Roman"/>
          <w:sz w:val="24"/>
          <w:szCs w:val="24"/>
        </w:rPr>
        <w:t xml:space="preserve">zasięgiem oddziaływania akustycznego planowanego przedsięwzięcia wyznaczonym izoliniami dopuszczalnych poziomów hałasu (tj. 40 </w:t>
      </w:r>
      <w:proofErr w:type="spellStart"/>
      <w:r w:rsidRPr="005E6E14">
        <w:rPr>
          <w:rFonts w:ascii="Times New Roman" w:hAnsi="Times New Roman" w:cs="Times New Roman"/>
          <w:sz w:val="24"/>
          <w:szCs w:val="24"/>
        </w:rPr>
        <w:t>dB</w:t>
      </w:r>
      <w:proofErr w:type="spellEnd"/>
      <w:r w:rsidRPr="005E6E14">
        <w:rPr>
          <w:rFonts w:ascii="Times New Roman" w:hAnsi="Times New Roman" w:cs="Times New Roman"/>
          <w:sz w:val="24"/>
          <w:szCs w:val="24"/>
        </w:rPr>
        <w:t xml:space="preserve">, 50 </w:t>
      </w:r>
      <w:proofErr w:type="spellStart"/>
      <w:r w:rsidRPr="005E6E14">
        <w:rPr>
          <w:rFonts w:ascii="Times New Roman" w:hAnsi="Times New Roman" w:cs="Times New Roman"/>
          <w:sz w:val="24"/>
          <w:szCs w:val="24"/>
        </w:rPr>
        <w:t>dB</w:t>
      </w:r>
      <w:proofErr w:type="spellEnd"/>
      <w:r w:rsidRPr="005E6E14">
        <w:rPr>
          <w:rFonts w:ascii="Times New Roman" w:hAnsi="Times New Roman" w:cs="Times New Roman"/>
          <w:sz w:val="24"/>
          <w:szCs w:val="24"/>
        </w:rPr>
        <w:t xml:space="preserve">, 45 </w:t>
      </w:r>
      <w:proofErr w:type="spellStart"/>
      <w:r w:rsidRPr="005E6E14">
        <w:rPr>
          <w:rFonts w:ascii="Times New Roman" w:hAnsi="Times New Roman" w:cs="Times New Roman"/>
          <w:sz w:val="24"/>
          <w:szCs w:val="24"/>
        </w:rPr>
        <w:t>dB</w:t>
      </w:r>
      <w:proofErr w:type="spellEnd"/>
      <w:r w:rsidRPr="005E6E14">
        <w:rPr>
          <w:rFonts w:ascii="Times New Roman" w:hAnsi="Times New Roman" w:cs="Times New Roman"/>
          <w:sz w:val="24"/>
          <w:szCs w:val="24"/>
        </w:rPr>
        <w:t xml:space="preserve">, 55 </w:t>
      </w:r>
      <w:proofErr w:type="spellStart"/>
      <w:r w:rsidRPr="005E6E14">
        <w:rPr>
          <w:rFonts w:ascii="Times New Roman" w:hAnsi="Times New Roman" w:cs="Times New Roman"/>
          <w:sz w:val="24"/>
          <w:szCs w:val="24"/>
        </w:rPr>
        <w:t>dB</w:t>
      </w:r>
      <w:proofErr w:type="spellEnd"/>
      <w:r w:rsidRPr="005E6E14">
        <w:rPr>
          <w:rFonts w:ascii="Times New Roman" w:hAnsi="Times New Roman" w:cs="Times New Roman"/>
          <w:sz w:val="24"/>
          <w:szCs w:val="24"/>
        </w:rPr>
        <w:t>);</w:t>
      </w:r>
    </w:p>
    <w:p w14:paraId="6A4F48E7" w14:textId="77777777" w:rsidR="00770143" w:rsidRPr="005E6E14" w:rsidRDefault="00770143" w:rsidP="00770143">
      <w:pPr>
        <w:pStyle w:val="Akapitzlist"/>
        <w:numPr>
          <w:ilvl w:val="0"/>
          <w:numId w:val="10"/>
        </w:numPr>
        <w:spacing w:after="0" w:line="240" w:lineRule="auto"/>
        <w:jc w:val="both"/>
        <w:rPr>
          <w:rFonts w:ascii="Times New Roman" w:hAnsi="Times New Roman" w:cs="Times New Roman"/>
          <w:sz w:val="24"/>
          <w:szCs w:val="24"/>
        </w:rPr>
      </w:pPr>
      <w:r w:rsidRPr="005E6E14">
        <w:rPr>
          <w:rFonts w:ascii="Times New Roman" w:hAnsi="Times New Roman" w:cs="Times New Roman"/>
          <w:sz w:val="24"/>
          <w:szCs w:val="24"/>
        </w:rPr>
        <w:t>punktami obserwacyjnymi;</w:t>
      </w:r>
    </w:p>
    <w:p w14:paraId="7EACAAD8" w14:textId="77777777" w:rsidR="00770143" w:rsidRPr="005E6E14" w:rsidRDefault="00770143" w:rsidP="00770143">
      <w:pPr>
        <w:pStyle w:val="Akapitzlist"/>
        <w:numPr>
          <w:ilvl w:val="0"/>
          <w:numId w:val="9"/>
        </w:numPr>
        <w:spacing w:after="0" w:line="240" w:lineRule="auto"/>
        <w:jc w:val="both"/>
        <w:rPr>
          <w:rFonts w:ascii="Times New Roman" w:hAnsi="Times New Roman" w:cs="Times New Roman"/>
          <w:sz w:val="24"/>
          <w:szCs w:val="24"/>
        </w:rPr>
      </w:pPr>
      <w:r w:rsidRPr="005E6E14">
        <w:rPr>
          <w:rFonts w:ascii="Times New Roman" w:hAnsi="Times New Roman" w:cs="Times New Roman"/>
          <w:sz w:val="24"/>
          <w:szCs w:val="24"/>
        </w:rPr>
        <w:t>wskazać przewidywane natężenie ruchu pojazdów po terenie inwestycji;</w:t>
      </w:r>
    </w:p>
    <w:p w14:paraId="41231402" w14:textId="77777777" w:rsidR="00770143" w:rsidRPr="005E6E14" w:rsidRDefault="00770143" w:rsidP="00770143">
      <w:pPr>
        <w:pStyle w:val="Akapitzlist"/>
        <w:numPr>
          <w:ilvl w:val="0"/>
          <w:numId w:val="9"/>
        </w:numPr>
        <w:spacing w:after="0" w:line="240" w:lineRule="auto"/>
        <w:jc w:val="both"/>
        <w:rPr>
          <w:rFonts w:ascii="Times New Roman" w:hAnsi="Times New Roman" w:cs="Times New Roman"/>
          <w:sz w:val="24"/>
          <w:szCs w:val="24"/>
        </w:rPr>
      </w:pPr>
      <w:r w:rsidRPr="005E6E14">
        <w:rPr>
          <w:rFonts w:ascii="Times New Roman" w:hAnsi="Times New Roman" w:cs="Times New Roman"/>
          <w:sz w:val="24"/>
          <w:szCs w:val="24"/>
        </w:rPr>
        <w:t>szczegółowo opisać rozwiązania mające na celu ograniczenie uciążliwości akustycznej z terenu inwestycji na najbliżej położone tereny chronione akustycznie (w tym np. opisanie warunków rozładunku i załadunku odpadów – na str. 105 raportu podano, że czynności te będą wykonywane w sposób maksymalnie eliminujący powstawanie oddziaływania akustycznego, nie wyjaśniono jednak na czym będzie on polegał);</w:t>
      </w:r>
    </w:p>
    <w:p w14:paraId="79C36E29" w14:textId="77777777" w:rsidR="00770143" w:rsidRDefault="00770143" w:rsidP="00770143">
      <w:pPr>
        <w:pStyle w:val="Akapitzlist"/>
        <w:numPr>
          <w:ilvl w:val="0"/>
          <w:numId w:val="7"/>
        </w:numPr>
        <w:spacing w:after="0" w:line="240" w:lineRule="auto"/>
        <w:jc w:val="both"/>
        <w:rPr>
          <w:rFonts w:ascii="Times New Roman" w:hAnsi="Times New Roman" w:cs="Times New Roman"/>
          <w:sz w:val="24"/>
          <w:szCs w:val="24"/>
        </w:rPr>
      </w:pPr>
      <w:r w:rsidRPr="005E6E14">
        <w:rPr>
          <w:rFonts w:ascii="Times New Roman" w:hAnsi="Times New Roman" w:cs="Times New Roman"/>
          <w:sz w:val="24"/>
          <w:szCs w:val="24"/>
        </w:rPr>
        <w:t xml:space="preserve">w zakresie oddziaływania na jakość powietrza należy przeanalizować wpływ emisji niezorganizowanej do powietrza związanej z ruchem pojazdów na terenie inwestycji, załadunkiem i rozładunkiem odpadów, a także ich magazynowaniem. Z raportu wynika, że eksploatacja przedsięwzięcia nie będzie wiązała się ze zorganizowaną emisją zanieczyszczeń do powietrza, natomiast nie odniesiono się do emisji </w:t>
      </w:r>
      <w:r w:rsidRPr="005E6E14">
        <w:rPr>
          <w:rFonts w:ascii="Times New Roman" w:hAnsi="Times New Roman" w:cs="Times New Roman"/>
          <w:sz w:val="24"/>
          <w:szCs w:val="24"/>
        </w:rPr>
        <w:lastRenderedPageBreak/>
        <w:t xml:space="preserve">niezorganizowanej, jej źródeł oraz sposobów jej ograniczenia. Powyższe należy uzupełnić. </w:t>
      </w:r>
    </w:p>
    <w:p w14:paraId="59660824" w14:textId="77777777" w:rsidR="00770143" w:rsidRDefault="00770143" w:rsidP="00770143">
      <w:pPr>
        <w:spacing w:after="0" w:line="240" w:lineRule="auto"/>
        <w:ind w:firstLine="708"/>
        <w:jc w:val="both"/>
        <w:rPr>
          <w:rFonts w:ascii="Times New Roman" w:hAnsi="Times New Roman" w:cs="Times New Roman"/>
          <w:sz w:val="24"/>
          <w:szCs w:val="24"/>
        </w:rPr>
      </w:pPr>
      <w:r w:rsidRPr="00CB0E37">
        <w:rPr>
          <w:rFonts w:ascii="Times New Roman" w:hAnsi="Times New Roman" w:cs="Times New Roman"/>
          <w:sz w:val="24"/>
          <w:szCs w:val="24"/>
        </w:rPr>
        <w:t>Tutejszy organ pismem nr OŚ.6220.15.2022 z dnia 09.11.2022 r. przesłał inwestorowi zakres wezwania do uzupełnienia.</w:t>
      </w:r>
    </w:p>
    <w:p w14:paraId="3A5320A0" w14:textId="77777777" w:rsidR="00770143" w:rsidRPr="000E7700" w:rsidRDefault="00770143" w:rsidP="00770143">
      <w:pPr>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Państwowy Powiatowy Inspektor Sanitarny w Bielsku-Białej </w:t>
      </w:r>
      <w:r w:rsidRPr="00034806">
        <w:rPr>
          <w:rFonts w:ascii="Times New Roman" w:eastAsia="Times New Roman" w:hAnsi="Times New Roman" w:cs="Times New Roman"/>
          <w:sz w:val="24"/>
          <w:szCs w:val="24"/>
          <w:lang w:eastAsia="pl-PL"/>
        </w:rPr>
        <w:t>p</w:t>
      </w:r>
      <w:r>
        <w:rPr>
          <w:rFonts w:ascii="Times New Roman" w:eastAsia="Times New Roman" w:hAnsi="Times New Roman" w:cs="Times New Roman"/>
          <w:sz w:val="24"/>
          <w:szCs w:val="24"/>
          <w:lang w:eastAsia="pl-PL"/>
        </w:rPr>
        <w:t>ismem</w:t>
      </w:r>
      <w:r w:rsidRPr="00034806">
        <w:rPr>
          <w:rFonts w:ascii="Times New Roman" w:eastAsia="Times New Roman" w:hAnsi="Times New Roman" w:cs="Times New Roman"/>
          <w:sz w:val="24"/>
          <w:szCs w:val="24"/>
          <w:lang w:eastAsia="pl-PL"/>
        </w:rPr>
        <w:t xml:space="preserve"> </w:t>
      </w:r>
      <w:r w:rsidRPr="005E6E14">
        <w:rPr>
          <w:rFonts w:ascii="Times New Roman" w:eastAsia="Times New Roman" w:hAnsi="Times New Roman" w:cs="Times New Roman"/>
          <w:sz w:val="24"/>
          <w:szCs w:val="24"/>
          <w:lang w:eastAsia="pl-PL"/>
        </w:rPr>
        <w:t>nr </w:t>
      </w:r>
      <w:r>
        <w:rPr>
          <w:rFonts w:ascii="Times New Roman" w:eastAsia="Times New Roman" w:hAnsi="Times New Roman" w:cs="Times New Roman"/>
          <w:sz w:val="24"/>
          <w:szCs w:val="24"/>
          <w:lang w:eastAsia="pl-PL"/>
        </w:rPr>
        <w:t xml:space="preserve">ONS-ZNS.512.23a.2022 </w:t>
      </w:r>
      <w:r w:rsidRPr="005E6E14">
        <w:rPr>
          <w:rFonts w:ascii="Times New Roman" w:eastAsia="Times New Roman" w:hAnsi="Times New Roman" w:cs="Times New Roman"/>
          <w:sz w:val="24"/>
          <w:szCs w:val="24"/>
          <w:lang w:eastAsia="pl-PL"/>
        </w:rPr>
        <w:t xml:space="preserve">z dnia </w:t>
      </w:r>
      <w:r>
        <w:rPr>
          <w:rFonts w:ascii="Times New Roman" w:eastAsia="Times New Roman" w:hAnsi="Times New Roman" w:cs="Times New Roman"/>
          <w:sz w:val="24"/>
          <w:szCs w:val="24"/>
          <w:lang w:eastAsia="pl-PL"/>
        </w:rPr>
        <w:t>14</w:t>
      </w:r>
      <w:r w:rsidRPr="005E6E14">
        <w:rPr>
          <w:rFonts w:ascii="Times New Roman" w:eastAsia="Times New Roman" w:hAnsi="Times New Roman" w:cs="Times New Roman"/>
          <w:sz w:val="24"/>
          <w:szCs w:val="24"/>
          <w:lang w:eastAsia="pl-PL"/>
        </w:rPr>
        <w:t xml:space="preserve">.11.2022 r. (data wpływu </w:t>
      </w:r>
      <w:r>
        <w:rPr>
          <w:rFonts w:ascii="Times New Roman" w:eastAsia="Times New Roman" w:hAnsi="Times New Roman" w:cs="Times New Roman"/>
          <w:sz w:val="24"/>
          <w:szCs w:val="24"/>
          <w:lang w:eastAsia="pl-PL"/>
        </w:rPr>
        <w:t>18</w:t>
      </w:r>
      <w:r w:rsidRPr="005E6E14">
        <w:rPr>
          <w:rFonts w:ascii="Times New Roman" w:eastAsia="Times New Roman" w:hAnsi="Times New Roman" w:cs="Times New Roman"/>
          <w:sz w:val="24"/>
          <w:szCs w:val="24"/>
          <w:lang w:eastAsia="pl-PL"/>
        </w:rPr>
        <w:t xml:space="preserve">.11.2022 r.) </w:t>
      </w:r>
      <w:r w:rsidRPr="000E7700">
        <w:rPr>
          <w:rFonts w:ascii="Times New Roman" w:hAnsi="Times New Roman" w:cs="Times New Roman"/>
          <w:sz w:val="24"/>
          <w:szCs w:val="24"/>
        </w:rPr>
        <w:t>w</w:t>
      </w:r>
      <w:r>
        <w:rPr>
          <w:rFonts w:ascii="Times New Roman" w:hAnsi="Times New Roman" w:cs="Times New Roman"/>
          <w:sz w:val="24"/>
          <w:szCs w:val="24"/>
        </w:rPr>
        <w:t>e</w:t>
      </w:r>
      <w:r w:rsidRPr="000E7700">
        <w:rPr>
          <w:rFonts w:ascii="Times New Roman" w:hAnsi="Times New Roman" w:cs="Times New Roman"/>
          <w:sz w:val="24"/>
          <w:szCs w:val="24"/>
        </w:rPr>
        <w:t>zwa</w:t>
      </w:r>
      <w:r>
        <w:rPr>
          <w:rFonts w:ascii="Times New Roman" w:hAnsi="Times New Roman" w:cs="Times New Roman"/>
          <w:sz w:val="24"/>
          <w:szCs w:val="24"/>
        </w:rPr>
        <w:t>ł</w:t>
      </w:r>
      <w:r w:rsidRPr="000E7700">
        <w:rPr>
          <w:rFonts w:ascii="Times New Roman" w:hAnsi="Times New Roman" w:cs="Times New Roman"/>
          <w:sz w:val="24"/>
          <w:szCs w:val="24"/>
        </w:rPr>
        <w:t xml:space="preserve"> w terminie 14 dni od dnia otrzymania wezwania do przedłożenia wyjaśnień i uzupełnień w następującym zakresie:</w:t>
      </w:r>
    </w:p>
    <w:p w14:paraId="221761E9" w14:textId="77777777" w:rsidR="00770143" w:rsidRPr="000E7700" w:rsidRDefault="00770143" w:rsidP="00770143">
      <w:pPr>
        <w:pStyle w:val="Akapitzlist"/>
        <w:numPr>
          <w:ilvl w:val="0"/>
          <w:numId w:val="11"/>
        </w:numPr>
        <w:spacing w:after="0" w:line="240" w:lineRule="auto"/>
        <w:jc w:val="both"/>
        <w:rPr>
          <w:rFonts w:ascii="Times New Roman" w:hAnsi="Times New Roman" w:cs="Times New Roman"/>
          <w:sz w:val="24"/>
          <w:szCs w:val="24"/>
        </w:rPr>
      </w:pPr>
      <w:r w:rsidRPr="000E7700">
        <w:rPr>
          <w:rFonts w:ascii="Times New Roman" w:hAnsi="Times New Roman" w:cs="Times New Roman"/>
          <w:sz w:val="24"/>
          <w:szCs w:val="24"/>
        </w:rPr>
        <w:t>przewidywanej ilości samochodów osobowych i ciężarowych poruszających się po terenie inwestycji;</w:t>
      </w:r>
    </w:p>
    <w:p w14:paraId="7613DB91" w14:textId="77777777" w:rsidR="00770143" w:rsidRPr="000E7700" w:rsidRDefault="00770143" w:rsidP="00770143">
      <w:pPr>
        <w:pStyle w:val="Akapitzlist"/>
        <w:numPr>
          <w:ilvl w:val="0"/>
          <w:numId w:val="11"/>
        </w:numPr>
        <w:spacing w:after="0" w:line="240" w:lineRule="auto"/>
        <w:jc w:val="both"/>
        <w:rPr>
          <w:rFonts w:ascii="Times New Roman" w:hAnsi="Times New Roman" w:cs="Times New Roman"/>
          <w:sz w:val="24"/>
          <w:szCs w:val="24"/>
        </w:rPr>
      </w:pPr>
      <w:r w:rsidRPr="000E7700">
        <w:rPr>
          <w:rFonts w:ascii="Times New Roman" w:hAnsi="Times New Roman" w:cs="Times New Roman"/>
          <w:sz w:val="24"/>
          <w:szCs w:val="24"/>
        </w:rPr>
        <w:t>prognozowanego rozkładu stężeń zanieczyszczeń i emisji hałasu, związanego z ruchem samochodów i usytuowaniem urządzeń emitujących hałas wewnątrz hali, w odniesieniu do sąsiadujących terenów zabudowy mieszkaniowej.</w:t>
      </w:r>
    </w:p>
    <w:p w14:paraId="72DB4528" w14:textId="77777777" w:rsidR="00770143" w:rsidRDefault="00770143" w:rsidP="00770143">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Tutejszy organ pismem nr OŚ.6220.15.2022 z dnia 22.11.2022 r. przesłał inwestorowi zakres wezwania do uzupełnienia.</w:t>
      </w:r>
    </w:p>
    <w:p w14:paraId="60F8F68E" w14:textId="77777777" w:rsidR="00770143" w:rsidRDefault="00770143" w:rsidP="00770143">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Pismem z dnia 09.12.2022 r. (data wpływu; 09.12.2022 r.) inwestor przedłożył stosowne uzupełnienia, które tutejszy organ pismami nr OŚ.6220.15.2022 z dnia 14.12.2022 r. przesłał do Regionalnej Dyrekcji Ochrony Środowiska w Katowicach oraz Państwowego Powiatowego Inspektora Sanitarnego w Bielsku-Białej. </w:t>
      </w:r>
    </w:p>
    <w:p w14:paraId="4A179C7F" w14:textId="77777777" w:rsidR="00770143" w:rsidRPr="00034806" w:rsidRDefault="00770143" w:rsidP="00770143">
      <w:pPr>
        <w:spacing w:after="0" w:line="240" w:lineRule="auto"/>
        <w:ind w:firstLine="708"/>
        <w:jc w:val="both"/>
        <w:rPr>
          <w:rFonts w:ascii="Times New Roman" w:eastAsia="Times New Roman" w:hAnsi="Times New Roman" w:cs="Times New Roman"/>
          <w:sz w:val="24"/>
          <w:szCs w:val="24"/>
          <w:lang w:eastAsia="pl-PL"/>
        </w:rPr>
      </w:pPr>
      <w:r w:rsidRPr="00034806">
        <w:rPr>
          <w:rFonts w:ascii="Times New Roman" w:eastAsia="Times New Roman" w:hAnsi="Times New Roman" w:cs="Times New Roman"/>
          <w:sz w:val="24"/>
          <w:szCs w:val="24"/>
          <w:lang w:eastAsia="pl-PL"/>
        </w:rPr>
        <w:t>Regionalny Dyrektor Ochrony Środowiska w Katowicach postanowieniem nr WOOŚ.422</w:t>
      </w:r>
      <w:r>
        <w:rPr>
          <w:rFonts w:ascii="Times New Roman" w:eastAsia="Times New Roman" w:hAnsi="Times New Roman" w:cs="Times New Roman"/>
          <w:sz w:val="24"/>
          <w:szCs w:val="24"/>
          <w:lang w:eastAsia="pl-PL"/>
        </w:rPr>
        <w:t>1</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111</w:t>
      </w:r>
      <w:r w:rsidRPr="00034806">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2</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AM.2</w:t>
      </w:r>
      <w:r w:rsidRPr="00034806">
        <w:rPr>
          <w:rFonts w:ascii="Times New Roman" w:eastAsia="Times New Roman" w:hAnsi="Times New Roman" w:cs="Times New Roman"/>
          <w:sz w:val="24"/>
          <w:szCs w:val="24"/>
          <w:lang w:eastAsia="pl-PL"/>
        </w:rPr>
        <w:t xml:space="preserve"> z dnia </w:t>
      </w:r>
      <w:r>
        <w:rPr>
          <w:rFonts w:ascii="Times New Roman" w:eastAsia="Times New Roman" w:hAnsi="Times New Roman" w:cs="Times New Roman"/>
          <w:sz w:val="24"/>
          <w:szCs w:val="24"/>
          <w:lang w:eastAsia="pl-PL"/>
        </w:rPr>
        <w:t>29</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12</w:t>
      </w:r>
      <w:r w:rsidRPr="00034806">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2</w:t>
      </w:r>
      <w:r w:rsidRPr="00034806">
        <w:rPr>
          <w:rFonts w:ascii="Times New Roman" w:eastAsia="Times New Roman" w:hAnsi="Times New Roman" w:cs="Times New Roman"/>
          <w:sz w:val="24"/>
          <w:szCs w:val="24"/>
          <w:lang w:eastAsia="pl-PL"/>
        </w:rPr>
        <w:t xml:space="preserve"> r. (data wpływu </w:t>
      </w:r>
      <w:r>
        <w:rPr>
          <w:rFonts w:ascii="Times New Roman" w:eastAsia="Times New Roman" w:hAnsi="Times New Roman" w:cs="Times New Roman"/>
          <w:sz w:val="24"/>
          <w:szCs w:val="24"/>
          <w:lang w:eastAsia="pl-PL"/>
        </w:rPr>
        <w:t>29</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12</w:t>
      </w:r>
      <w:r w:rsidRPr="00034806">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2</w:t>
      </w:r>
      <w:r w:rsidRPr="00034806">
        <w:rPr>
          <w:rFonts w:ascii="Times New Roman" w:eastAsia="Times New Roman" w:hAnsi="Times New Roman" w:cs="Times New Roman"/>
          <w:sz w:val="24"/>
          <w:szCs w:val="24"/>
          <w:lang w:eastAsia="pl-PL"/>
        </w:rPr>
        <w:t xml:space="preserve"> r.) </w:t>
      </w:r>
      <w:r>
        <w:rPr>
          <w:rFonts w:ascii="Times New Roman" w:eastAsia="Times New Roman" w:hAnsi="Times New Roman" w:cs="Times New Roman"/>
          <w:sz w:val="24"/>
          <w:szCs w:val="24"/>
          <w:lang w:eastAsia="pl-PL"/>
        </w:rPr>
        <w:t>uzgodnił realizację przedsięwzięcia</w:t>
      </w:r>
      <w:r w:rsidRPr="00034806">
        <w:rPr>
          <w:rFonts w:ascii="Times New Roman" w:eastAsia="Times New Roman" w:hAnsi="Times New Roman" w:cs="Times New Roman"/>
          <w:sz w:val="24"/>
          <w:szCs w:val="24"/>
          <w:lang w:eastAsia="pl-PL"/>
        </w:rPr>
        <w:t>.</w:t>
      </w:r>
    </w:p>
    <w:p w14:paraId="06DB9818" w14:textId="77777777" w:rsidR="00770143" w:rsidRDefault="00770143" w:rsidP="00770143">
      <w:pPr>
        <w:spacing w:after="0" w:line="240" w:lineRule="auto"/>
        <w:ind w:firstLine="708"/>
        <w:jc w:val="both"/>
        <w:rPr>
          <w:rFonts w:ascii="Times New Roman" w:eastAsia="Times New Roman" w:hAnsi="Times New Roman" w:cs="Times New Roman"/>
          <w:sz w:val="24"/>
          <w:szCs w:val="24"/>
          <w:lang w:eastAsia="pl-PL"/>
        </w:rPr>
      </w:pPr>
      <w:r w:rsidRPr="00034806">
        <w:rPr>
          <w:rFonts w:ascii="Times New Roman" w:eastAsia="Times New Roman" w:hAnsi="Times New Roman" w:cs="Times New Roman"/>
          <w:sz w:val="24"/>
          <w:szCs w:val="24"/>
          <w:lang w:eastAsia="pl-PL"/>
        </w:rPr>
        <w:t>Państwowy Powiatowy Inspektor Sanitarny w Bielsku-Białej w opinii</w:t>
      </w:r>
      <w:r>
        <w:rPr>
          <w:rFonts w:ascii="Times New Roman" w:eastAsia="Times New Roman" w:hAnsi="Times New Roman" w:cs="Times New Roman"/>
          <w:sz w:val="24"/>
          <w:szCs w:val="24"/>
          <w:lang w:eastAsia="pl-PL"/>
        </w:rPr>
        <w:t xml:space="preserve"> sanitarnej </w:t>
      </w:r>
      <w:r w:rsidRPr="00034806">
        <w:rPr>
          <w:rFonts w:ascii="Times New Roman" w:eastAsia="Times New Roman" w:hAnsi="Times New Roman" w:cs="Times New Roman"/>
          <w:sz w:val="24"/>
          <w:szCs w:val="24"/>
          <w:lang w:eastAsia="pl-PL"/>
        </w:rPr>
        <w:t xml:space="preserve"> nr ONS-ZNS.51</w:t>
      </w:r>
      <w:r>
        <w:rPr>
          <w:rFonts w:ascii="Times New Roman" w:eastAsia="Times New Roman" w:hAnsi="Times New Roman" w:cs="Times New Roman"/>
          <w:sz w:val="24"/>
          <w:szCs w:val="24"/>
          <w:lang w:eastAsia="pl-PL"/>
        </w:rPr>
        <w:t>3</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23</w:t>
      </w:r>
      <w:r w:rsidRPr="00034806">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2</w:t>
      </w:r>
      <w:r w:rsidRPr="00034806">
        <w:rPr>
          <w:rFonts w:ascii="Times New Roman" w:eastAsia="Times New Roman" w:hAnsi="Times New Roman" w:cs="Times New Roman"/>
          <w:sz w:val="24"/>
          <w:szCs w:val="24"/>
          <w:lang w:eastAsia="pl-PL"/>
        </w:rPr>
        <w:t xml:space="preserve"> z dnia </w:t>
      </w:r>
      <w:r>
        <w:rPr>
          <w:rFonts w:ascii="Times New Roman" w:eastAsia="Times New Roman" w:hAnsi="Times New Roman" w:cs="Times New Roman"/>
          <w:sz w:val="24"/>
          <w:szCs w:val="24"/>
          <w:lang w:eastAsia="pl-PL"/>
        </w:rPr>
        <w:t>03</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01</w:t>
      </w:r>
      <w:r w:rsidRPr="00034806">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3</w:t>
      </w:r>
      <w:r w:rsidRPr="00034806">
        <w:rPr>
          <w:rFonts w:ascii="Times New Roman" w:eastAsia="Times New Roman" w:hAnsi="Times New Roman" w:cs="Times New Roman"/>
          <w:sz w:val="24"/>
          <w:szCs w:val="24"/>
          <w:lang w:eastAsia="pl-PL"/>
        </w:rPr>
        <w:t xml:space="preserve"> r. (data wpływu </w:t>
      </w:r>
      <w:r>
        <w:rPr>
          <w:rFonts w:ascii="Times New Roman" w:eastAsia="Times New Roman" w:hAnsi="Times New Roman" w:cs="Times New Roman"/>
          <w:sz w:val="24"/>
          <w:szCs w:val="24"/>
          <w:lang w:eastAsia="pl-PL"/>
        </w:rPr>
        <w:t>04</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01</w:t>
      </w:r>
      <w:r w:rsidRPr="00034806">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3</w:t>
      </w:r>
      <w:r w:rsidRPr="00034806">
        <w:rPr>
          <w:rFonts w:ascii="Times New Roman" w:eastAsia="Times New Roman" w:hAnsi="Times New Roman" w:cs="Times New Roman"/>
          <w:sz w:val="24"/>
          <w:szCs w:val="24"/>
          <w:lang w:eastAsia="pl-PL"/>
        </w:rPr>
        <w:t xml:space="preserve"> r.) </w:t>
      </w:r>
      <w:r>
        <w:rPr>
          <w:rFonts w:ascii="Times New Roman" w:eastAsia="Times New Roman" w:hAnsi="Times New Roman" w:cs="Times New Roman"/>
          <w:sz w:val="24"/>
          <w:szCs w:val="24"/>
          <w:lang w:eastAsia="pl-PL"/>
        </w:rPr>
        <w:t>pozytywnie zaopiniował w zakresie wymagań higienicznych i zdrowotnych środowiskowe uwarunkowania dla realizacji w/w przedsięwzięcia.</w:t>
      </w:r>
    </w:p>
    <w:p w14:paraId="31669009" w14:textId="77777777" w:rsidR="00770143" w:rsidRDefault="00770143" w:rsidP="00770143">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Obwieszczeniem nr OŚ.6220.15.2022 z dnia 06.02.2023 r. strony postępowania zostały poinformowane, że organ zebrał już wystarczające dowody i materiały do wydania decyzji o środowiskowych uwarunkowaniach. </w:t>
      </w:r>
    </w:p>
    <w:p w14:paraId="46B06F67" w14:textId="77777777" w:rsidR="00770143" w:rsidRPr="00B46A70" w:rsidRDefault="00770143" w:rsidP="00770143">
      <w:pPr>
        <w:ind w:firstLine="708"/>
        <w:jc w:val="both"/>
        <w:rPr>
          <w:rFonts w:ascii="Times New Roman" w:hAnsi="Times New Roman" w:cs="Times New Roman"/>
          <w:b/>
          <w:sz w:val="24"/>
          <w:szCs w:val="24"/>
        </w:rPr>
      </w:pPr>
      <w:r w:rsidRPr="00B46A70">
        <w:rPr>
          <w:rFonts w:ascii="Times New Roman" w:hAnsi="Times New Roman" w:cs="Times New Roman"/>
          <w:b/>
          <w:sz w:val="24"/>
          <w:szCs w:val="24"/>
        </w:rPr>
        <w:t>Podczas trwania procedury w sprawie wydania decyzji o środowiskowych uwarunkowaniach dla przedmiotowego przedsięwzięcia nie wpłynęły żadne uwagi, wnioski i skargi.</w:t>
      </w:r>
    </w:p>
    <w:p w14:paraId="79AE9CDA" w14:textId="77777777" w:rsidR="00770143" w:rsidRPr="00B46A70" w:rsidRDefault="00770143" w:rsidP="00770143">
      <w:pPr>
        <w:ind w:firstLine="708"/>
        <w:jc w:val="both"/>
        <w:rPr>
          <w:rFonts w:ascii="Times New Roman" w:hAnsi="Times New Roman" w:cs="Times New Roman"/>
          <w:b/>
          <w:sz w:val="24"/>
          <w:szCs w:val="24"/>
        </w:rPr>
      </w:pPr>
      <w:r w:rsidRPr="00B46A70">
        <w:rPr>
          <w:rFonts w:ascii="Times New Roman" w:hAnsi="Times New Roman" w:cs="Times New Roman"/>
          <w:b/>
          <w:sz w:val="24"/>
          <w:szCs w:val="24"/>
        </w:rPr>
        <w:t>Ponadto w trakcie trwania postępowania w sprawie wydania decyzji o środowiskowych uwarunkowaniach dla przedmiotowego przedsięwzięcia nie zgłosiły chęci udziału w postępowaniu żadne organizacje pozarządowe, działające na rzecz ochrony środowiska tj. organizacje ekologiczne.</w:t>
      </w:r>
    </w:p>
    <w:p w14:paraId="3AC4609D" w14:textId="77777777" w:rsidR="00770143" w:rsidRDefault="00770143" w:rsidP="00770143">
      <w:pPr>
        <w:spacing w:after="0" w:line="240" w:lineRule="auto"/>
        <w:ind w:firstLine="708"/>
        <w:jc w:val="both"/>
        <w:rPr>
          <w:rFonts w:ascii="Times New Roman" w:hAnsi="Times New Roman" w:cs="Times New Roman"/>
          <w:sz w:val="24"/>
          <w:szCs w:val="24"/>
        </w:rPr>
      </w:pPr>
      <w:bookmarkStart w:id="3" w:name="_Hlk128401578"/>
      <w:bookmarkStart w:id="4" w:name="_Hlk113446131"/>
      <w:r w:rsidRPr="002F2F99">
        <w:rPr>
          <w:rFonts w:ascii="Times New Roman" w:eastAsia="Times New Roman" w:hAnsi="Times New Roman" w:cs="Times New Roman"/>
          <w:sz w:val="24"/>
          <w:szCs w:val="24"/>
          <w:lang w:eastAsia="pl-PL"/>
        </w:rPr>
        <w:t xml:space="preserve">Planowane przedsięwzięcie będzie polegało na </w:t>
      </w:r>
      <w:r w:rsidRPr="002F2F99">
        <w:rPr>
          <w:rFonts w:ascii="Times New Roman" w:hAnsi="Times New Roman" w:cs="Times New Roman"/>
          <w:sz w:val="24"/>
          <w:szCs w:val="24"/>
        </w:rPr>
        <w:t xml:space="preserve">zbieraniu odpadów innych niż niebezpieczne w Czechowicach-Dziedzicach, przy ul. Legionów i ul. Krzywej, na działkach nr 2868/26, 2868/27, 2868/28, 2868/31, 2879/7, 2879/8, 2883/11, 2883/12, obręb: 0001 Czechowice. </w:t>
      </w:r>
      <w:bookmarkEnd w:id="3"/>
      <w:r w:rsidRPr="002F2F99">
        <w:rPr>
          <w:rFonts w:ascii="Times New Roman" w:hAnsi="Times New Roman" w:cs="Times New Roman"/>
          <w:sz w:val="24"/>
          <w:szCs w:val="24"/>
        </w:rPr>
        <w:t xml:space="preserve">Teren inwestycji jest objęty zapisami obowiązującego miejscowego planu zagospodarowania przestrzennego części Gminy Czechowice-Dziedzice obejmującego tereny położone w rejonie ulic: </w:t>
      </w:r>
      <w:proofErr w:type="spellStart"/>
      <w:r w:rsidRPr="002F2F99">
        <w:rPr>
          <w:rFonts w:ascii="Times New Roman" w:hAnsi="Times New Roman" w:cs="Times New Roman"/>
          <w:sz w:val="24"/>
          <w:szCs w:val="24"/>
        </w:rPr>
        <w:t>Świerkowickiej</w:t>
      </w:r>
      <w:proofErr w:type="spellEnd"/>
      <w:r w:rsidRPr="002F2F99">
        <w:rPr>
          <w:rFonts w:ascii="Times New Roman" w:hAnsi="Times New Roman" w:cs="Times New Roman"/>
          <w:sz w:val="24"/>
          <w:szCs w:val="24"/>
        </w:rPr>
        <w:t xml:space="preserve">, Zawiłej, Legionów, zatwierdzoną uchwałą Rady Miejskiej w Czechowicach-Dziedzicach Nr XLIX/419/10 z dnia 05.10.2010 r. </w:t>
      </w:r>
    </w:p>
    <w:p w14:paraId="1ABB45F9" w14:textId="77777777" w:rsidR="00770143" w:rsidRDefault="00770143" w:rsidP="00770143">
      <w:pPr>
        <w:spacing w:after="0" w:line="240" w:lineRule="auto"/>
        <w:ind w:firstLine="708"/>
        <w:jc w:val="both"/>
        <w:rPr>
          <w:rFonts w:ascii="Times New Roman" w:hAnsi="Times New Roman" w:cs="Times New Roman"/>
          <w:sz w:val="24"/>
          <w:szCs w:val="24"/>
        </w:rPr>
      </w:pPr>
      <w:r w:rsidRPr="002F2F99">
        <w:rPr>
          <w:rFonts w:ascii="Times New Roman" w:hAnsi="Times New Roman" w:cs="Times New Roman"/>
          <w:sz w:val="24"/>
          <w:szCs w:val="24"/>
        </w:rPr>
        <w:t>Zgodnie z zapisami w</w:t>
      </w:r>
      <w:r>
        <w:rPr>
          <w:rFonts w:ascii="Times New Roman" w:hAnsi="Times New Roman" w:cs="Times New Roman"/>
          <w:sz w:val="24"/>
          <w:szCs w:val="24"/>
        </w:rPr>
        <w:t>/</w:t>
      </w:r>
      <w:r w:rsidRPr="002F2F99">
        <w:rPr>
          <w:rFonts w:ascii="Times New Roman" w:hAnsi="Times New Roman" w:cs="Times New Roman"/>
          <w:sz w:val="24"/>
          <w:szCs w:val="24"/>
        </w:rPr>
        <w:t>w planu większość terenu przedsięwzięcia znajduje się w</w:t>
      </w:r>
      <w:r>
        <w:rPr>
          <w:rFonts w:ascii="Times New Roman" w:hAnsi="Times New Roman" w:cs="Times New Roman"/>
          <w:sz w:val="24"/>
          <w:szCs w:val="24"/>
        </w:rPr>
        <w:t> </w:t>
      </w:r>
      <w:r w:rsidRPr="002F2F99">
        <w:rPr>
          <w:rFonts w:ascii="Times New Roman" w:hAnsi="Times New Roman" w:cs="Times New Roman"/>
          <w:sz w:val="24"/>
          <w:szCs w:val="24"/>
        </w:rPr>
        <w:t>jednostce oznaczonej symbolem P01 – tereny obiektów produkcyjnych, składów i</w:t>
      </w:r>
      <w:r>
        <w:rPr>
          <w:rFonts w:ascii="Times New Roman" w:hAnsi="Times New Roman" w:cs="Times New Roman"/>
          <w:sz w:val="24"/>
          <w:szCs w:val="24"/>
        </w:rPr>
        <w:t> </w:t>
      </w:r>
      <w:r w:rsidRPr="002F2F99">
        <w:rPr>
          <w:rFonts w:ascii="Times New Roman" w:hAnsi="Times New Roman" w:cs="Times New Roman"/>
          <w:sz w:val="24"/>
          <w:szCs w:val="24"/>
        </w:rPr>
        <w:t xml:space="preserve">magazynów. Zgodnie z art. 80 ust 2 ww. ustawy </w:t>
      </w:r>
      <w:proofErr w:type="spellStart"/>
      <w:r w:rsidRPr="002F2F99">
        <w:rPr>
          <w:rFonts w:ascii="Times New Roman" w:hAnsi="Times New Roman" w:cs="Times New Roman"/>
          <w:sz w:val="24"/>
          <w:szCs w:val="24"/>
        </w:rPr>
        <w:t>oos</w:t>
      </w:r>
      <w:proofErr w:type="spellEnd"/>
      <w:r w:rsidRPr="002F2F99">
        <w:rPr>
          <w:rFonts w:ascii="Times New Roman" w:hAnsi="Times New Roman" w:cs="Times New Roman"/>
          <w:sz w:val="24"/>
          <w:szCs w:val="24"/>
        </w:rPr>
        <w:t xml:space="preserve"> stwierdzenia zgodności lokalizacji przedsięwzięcia z ustaleniami miejscowego planu zagospodarowania przestrzennego dokonuje organ właściwy do wydania decyzji o środowiskowych uwarunkowaniach. </w:t>
      </w:r>
    </w:p>
    <w:p w14:paraId="1D781A41" w14:textId="77777777" w:rsidR="00770143" w:rsidRDefault="00770143" w:rsidP="00770143">
      <w:pPr>
        <w:spacing w:after="0" w:line="240" w:lineRule="auto"/>
        <w:ind w:firstLine="708"/>
        <w:jc w:val="both"/>
        <w:rPr>
          <w:rFonts w:ascii="Times New Roman" w:hAnsi="Times New Roman" w:cs="Times New Roman"/>
          <w:sz w:val="24"/>
          <w:szCs w:val="24"/>
        </w:rPr>
      </w:pPr>
      <w:r w:rsidRPr="002F2F99">
        <w:rPr>
          <w:rFonts w:ascii="Times New Roman" w:hAnsi="Times New Roman" w:cs="Times New Roman"/>
          <w:sz w:val="24"/>
          <w:szCs w:val="24"/>
        </w:rPr>
        <w:lastRenderedPageBreak/>
        <w:t>Najbliższe otoczenie terenu stanowią:</w:t>
      </w:r>
    </w:p>
    <w:p w14:paraId="2393FD51" w14:textId="77777777" w:rsidR="00770143" w:rsidRPr="00AA39A8" w:rsidRDefault="00770143" w:rsidP="00770143">
      <w:pPr>
        <w:pStyle w:val="Akapitzlist"/>
        <w:numPr>
          <w:ilvl w:val="0"/>
          <w:numId w:val="12"/>
        </w:numPr>
        <w:spacing w:after="0" w:line="240" w:lineRule="auto"/>
        <w:jc w:val="both"/>
        <w:rPr>
          <w:rFonts w:ascii="Times New Roman" w:eastAsia="Times New Roman" w:hAnsi="Times New Roman" w:cs="Times New Roman"/>
          <w:sz w:val="24"/>
          <w:szCs w:val="24"/>
          <w:lang w:eastAsia="pl-PL"/>
        </w:rPr>
      </w:pPr>
      <w:r w:rsidRPr="00AA39A8">
        <w:rPr>
          <w:rFonts w:ascii="Times New Roman" w:hAnsi="Times New Roman" w:cs="Times New Roman"/>
          <w:sz w:val="24"/>
          <w:szCs w:val="24"/>
        </w:rPr>
        <w:t>w kierunku północnym – ul. Krzywa oraz pola uprawne</w:t>
      </w:r>
      <w:r>
        <w:rPr>
          <w:rFonts w:ascii="Times New Roman" w:hAnsi="Times New Roman" w:cs="Times New Roman"/>
          <w:sz w:val="24"/>
          <w:szCs w:val="24"/>
        </w:rPr>
        <w:t>;</w:t>
      </w:r>
    </w:p>
    <w:p w14:paraId="7F69CDC2" w14:textId="77777777" w:rsidR="00770143" w:rsidRPr="00AA39A8" w:rsidRDefault="00770143" w:rsidP="00770143">
      <w:pPr>
        <w:pStyle w:val="Akapitzlist"/>
        <w:numPr>
          <w:ilvl w:val="0"/>
          <w:numId w:val="12"/>
        </w:numPr>
        <w:spacing w:after="0" w:line="240" w:lineRule="auto"/>
        <w:jc w:val="both"/>
        <w:rPr>
          <w:rFonts w:ascii="Times New Roman" w:eastAsia="Times New Roman" w:hAnsi="Times New Roman" w:cs="Times New Roman"/>
          <w:sz w:val="24"/>
          <w:szCs w:val="24"/>
          <w:lang w:eastAsia="pl-PL"/>
        </w:rPr>
      </w:pPr>
      <w:r w:rsidRPr="00AA39A8">
        <w:rPr>
          <w:rFonts w:ascii="Times New Roman" w:hAnsi="Times New Roman" w:cs="Times New Roman"/>
          <w:sz w:val="24"/>
          <w:szCs w:val="24"/>
        </w:rPr>
        <w:t>w kierunku zachodnim – pola uprawne i dalej zabudowa mieszkaniowa</w:t>
      </w:r>
      <w:r>
        <w:rPr>
          <w:rFonts w:ascii="Times New Roman" w:hAnsi="Times New Roman" w:cs="Times New Roman"/>
          <w:sz w:val="24"/>
          <w:szCs w:val="24"/>
        </w:rPr>
        <w:t>;</w:t>
      </w:r>
    </w:p>
    <w:p w14:paraId="19079AAB" w14:textId="77777777" w:rsidR="00770143" w:rsidRPr="00AA39A8" w:rsidRDefault="00770143" w:rsidP="00770143">
      <w:pPr>
        <w:pStyle w:val="Akapitzlist"/>
        <w:numPr>
          <w:ilvl w:val="0"/>
          <w:numId w:val="12"/>
        </w:numPr>
        <w:spacing w:after="0" w:line="240" w:lineRule="auto"/>
        <w:jc w:val="both"/>
        <w:rPr>
          <w:rFonts w:ascii="Times New Roman" w:eastAsia="Times New Roman" w:hAnsi="Times New Roman" w:cs="Times New Roman"/>
          <w:sz w:val="24"/>
          <w:szCs w:val="24"/>
          <w:lang w:eastAsia="pl-PL"/>
        </w:rPr>
      </w:pPr>
      <w:r w:rsidRPr="00AA39A8">
        <w:rPr>
          <w:rFonts w:ascii="Times New Roman" w:hAnsi="Times New Roman" w:cs="Times New Roman"/>
          <w:sz w:val="24"/>
          <w:szCs w:val="24"/>
        </w:rPr>
        <w:t xml:space="preserve">w kierunku południowym i wschodnim – zabudowa przemysłowa. </w:t>
      </w:r>
    </w:p>
    <w:p w14:paraId="53C54A17" w14:textId="77777777" w:rsidR="00770143" w:rsidRDefault="00770143" w:rsidP="00770143">
      <w:pPr>
        <w:spacing w:after="0" w:line="240" w:lineRule="auto"/>
        <w:ind w:firstLine="708"/>
        <w:jc w:val="both"/>
        <w:rPr>
          <w:rFonts w:ascii="Times New Roman" w:hAnsi="Times New Roman" w:cs="Times New Roman"/>
          <w:sz w:val="24"/>
          <w:szCs w:val="24"/>
        </w:rPr>
      </w:pPr>
      <w:r w:rsidRPr="00AA39A8">
        <w:rPr>
          <w:rFonts w:ascii="Times New Roman" w:hAnsi="Times New Roman" w:cs="Times New Roman"/>
          <w:sz w:val="24"/>
          <w:szCs w:val="24"/>
        </w:rPr>
        <w:t>Teren, na którym ma być realizowane przedsięwzięcie jest przekształcony i</w:t>
      </w:r>
      <w:r>
        <w:rPr>
          <w:rFonts w:ascii="Times New Roman" w:hAnsi="Times New Roman" w:cs="Times New Roman"/>
          <w:sz w:val="24"/>
          <w:szCs w:val="24"/>
        </w:rPr>
        <w:t> </w:t>
      </w:r>
      <w:r w:rsidRPr="00AA39A8">
        <w:rPr>
          <w:rFonts w:ascii="Times New Roman" w:hAnsi="Times New Roman" w:cs="Times New Roman"/>
          <w:sz w:val="24"/>
          <w:szCs w:val="24"/>
        </w:rPr>
        <w:t xml:space="preserve">zagospodarowany na potrzeby utwardzonego placu, hali produkcyjno-magazynowej, budynku socjalnego oraz wagi samochodowej. Sąsiaduje bezpośrednio z terenami zabudowanymi obiektami przemysłowymi i magazynowymi oraz z terenami niezagospodarowanymi. Najbliższe tereny przeznaczone pod zabudowę mieszkaniową znajdują się w kierunku zachodnim w odległości ok. 6 m od terenu przedsięwzięcia (tereny oznaczone w miejscowym planie zagospodarowania przestrzennego symbolem MN/U02 – tereny zabudowy mieszkaniowej jednorodzinnej oraz zabudowy usługowej). Obecnie są to tereny niezabudowane. Najbliższe istniejące zabudowania mieszkalne znajdują się na zachód od terenu inwestycji, w odległości ok. 75 m. </w:t>
      </w:r>
    </w:p>
    <w:p w14:paraId="52B8487E" w14:textId="77777777" w:rsidR="00770143" w:rsidRDefault="00770143" w:rsidP="00770143">
      <w:pPr>
        <w:spacing w:after="0" w:line="240" w:lineRule="auto"/>
        <w:ind w:firstLine="708"/>
        <w:jc w:val="both"/>
        <w:rPr>
          <w:rFonts w:ascii="Times New Roman" w:hAnsi="Times New Roman" w:cs="Times New Roman"/>
          <w:sz w:val="24"/>
          <w:szCs w:val="24"/>
        </w:rPr>
      </w:pPr>
      <w:r w:rsidRPr="00AA39A8">
        <w:rPr>
          <w:rFonts w:ascii="Times New Roman" w:hAnsi="Times New Roman" w:cs="Times New Roman"/>
          <w:sz w:val="24"/>
          <w:szCs w:val="24"/>
        </w:rPr>
        <w:t>Na terenie przedsięwzięcia prowadzone będzie zbieranie odpadów innych niż niebezpieczne: złomu metali żelaznych i nieżelaznych, odpadów tworzyw sztucznych, w tym odpadów kabli oraz innych rodzajów odpadów innych niż niebezpieczne. Odpady przyjmowane będą od wytwórców poszczególnych rodzajów odpadów bądź od osób fizycznych. Odpady dostarczane będą do punktu zbierania odpadów samochodami dostosowanymi do transportu odpadów, z uwzględnieniem rodzaju i postaci przekazywanych odpadów (tworzywa sztuczne, złom, kable i inne), w odpowiednich opakowaniach jednostkowych (worki foliowe, worki big-</w:t>
      </w:r>
      <w:proofErr w:type="spellStart"/>
      <w:r w:rsidRPr="00AA39A8">
        <w:rPr>
          <w:rFonts w:ascii="Times New Roman" w:hAnsi="Times New Roman" w:cs="Times New Roman"/>
          <w:sz w:val="24"/>
          <w:szCs w:val="24"/>
        </w:rPr>
        <w:t>bag</w:t>
      </w:r>
      <w:proofErr w:type="spellEnd"/>
      <w:r w:rsidRPr="00AA39A8">
        <w:rPr>
          <w:rFonts w:ascii="Times New Roman" w:hAnsi="Times New Roman" w:cs="Times New Roman"/>
          <w:sz w:val="24"/>
          <w:szCs w:val="24"/>
        </w:rPr>
        <w:t xml:space="preserve">, kartony, pojemniki; w tym pojemniki typu </w:t>
      </w:r>
      <w:proofErr w:type="spellStart"/>
      <w:r w:rsidRPr="00AA39A8">
        <w:rPr>
          <w:rFonts w:ascii="Times New Roman" w:hAnsi="Times New Roman" w:cs="Times New Roman"/>
          <w:sz w:val="24"/>
          <w:szCs w:val="24"/>
        </w:rPr>
        <w:t>oktabina</w:t>
      </w:r>
      <w:proofErr w:type="spellEnd"/>
      <w:r w:rsidRPr="00AA39A8">
        <w:rPr>
          <w:rFonts w:ascii="Times New Roman" w:hAnsi="Times New Roman" w:cs="Times New Roman"/>
          <w:sz w:val="24"/>
          <w:szCs w:val="24"/>
        </w:rPr>
        <w:t xml:space="preserve">, beczki), w belach spiętych na palecie lub w kontenerach. Przywożone odpady będą rozładowywane w wyznaczonym miejscu na terenie utwardzonych placów magazynowych. </w:t>
      </w:r>
    </w:p>
    <w:p w14:paraId="02C1F872" w14:textId="77777777" w:rsidR="00770143" w:rsidRDefault="00770143" w:rsidP="00770143">
      <w:pPr>
        <w:spacing w:after="0" w:line="240" w:lineRule="auto"/>
        <w:ind w:firstLine="708"/>
        <w:jc w:val="both"/>
        <w:rPr>
          <w:rFonts w:ascii="Times New Roman" w:hAnsi="Times New Roman" w:cs="Times New Roman"/>
          <w:sz w:val="24"/>
          <w:szCs w:val="24"/>
        </w:rPr>
      </w:pPr>
      <w:r w:rsidRPr="00AA39A8">
        <w:rPr>
          <w:rFonts w:ascii="Times New Roman" w:hAnsi="Times New Roman" w:cs="Times New Roman"/>
          <w:sz w:val="24"/>
          <w:szCs w:val="24"/>
        </w:rPr>
        <w:t>Maksymalna łączna masa wszystkich rodzajów odpadów, które będą zbierane i</w:t>
      </w:r>
      <w:r>
        <w:rPr>
          <w:rFonts w:ascii="Times New Roman" w:hAnsi="Times New Roman" w:cs="Times New Roman"/>
          <w:sz w:val="24"/>
          <w:szCs w:val="24"/>
        </w:rPr>
        <w:t> </w:t>
      </w:r>
      <w:r w:rsidRPr="00AA39A8">
        <w:rPr>
          <w:rFonts w:ascii="Times New Roman" w:hAnsi="Times New Roman" w:cs="Times New Roman"/>
          <w:sz w:val="24"/>
          <w:szCs w:val="24"/>
        </w:rPr>
        <w:t>magazynowane na terenie punktu w okresie roku nie przekroczy 15 000 Mg. Po rozładunku i</w:t>
      </w:r>
      <w:r>
        <w:rPr>
          <w:rFonts w:ascii="Times New Roman" w:hAnsi="Times New Roman" w:cs="Times New Roman"/>
          <w:sz w:val="24"/>
          <w:szCs w:val="24"/>
        </w:rPr>
        <w:t> </w:t>
      </w:r>
      <w:r w:rsidRPr="00AA39A8">
        <w:rPr>
          <w:rFonts w:ascii="Times New Roman" w:hAnsi="Times New Roman" w:cs="Times New Roman"/>
          <w:sz w:val="24"/>
          <w:szCs w:val="24"/>
        </w:rPr>
        <w:t>zważeniu odpady transportowane będą wózkiem widłowym do wyznaczonych i</w:t>
      </w:r>
      <w:r>
        <w:rPr>
          <w:rFonts w:ascii="Times New Roman" w:hAnsi="Times New Roman" w:cs="Times New Roman"/>
          <w:sz w:val="24"/>
          <w:szCs w:val="24"/>
        </w:rPr>
        <w:t> </w:t>
      </w:r>
      <w:r w:rsidRPr="00AA39A8">
        <w:rPr>
          <w:rFonts w:ascii="Times New Roman" w:hAnsi="Times New Roman" w:cs="Times New Roman"/>
          <w:sz w:val="24"/>
          <w:szCs w:val="24"/>
        </w:rPr>
        <w:t>oznakowanych miejsc magazynowania na terenie hali oraz placów magazynowych. Zebrane odpady będą następnie przekazywane odbiorcom zewnętrznym, posiadającym stosowne pozwolenia na ich przetwarzanie. Cały teren, na którym planowane jest magazynowanie odpadów jest terenem ogrodzonym i utwardzonym. Odpady magazynowane będą selektywnie w odpowiednich opakowaniach jednostkowych (worki foliowe, worki big-</w:t>
      </w:r>
      <w:proofErr w:type="spellStart"/>
      <w:r w:rsidRPr="00AA39A8">
        <w:rPr>
          <w:rFonts w:ascii="Times New Roman" w:hAnsi="Times New Roman" w:cs="Times New Roman"/>
          <w:sz w:val="24"/>
          <w:szCs w:val="24"/>
        </w:rPr>
        <w:t>bag</w:t>
      </w:r>
      <w:proofErr w:type="spellEnd"/>
      <w:r w:rsidRPr="00AA39A8">
        <w:rPr>
          <w:rFonts w:ascii="Times New Roman" w:hAnsi="Times New Roman" w:cs="Times New Roman"/>
          <w:sz w:val="24"/>
          <w:szCs w:val="24"/>
        </w:rPr>
        <w:t xml:space="preserve">, kartony, pojemniki), w belach spiętych na palecie lub w kontenerach, w wyznaczonych miejscach na terenie utwardzonego placu magazynowego oraz na terenie hali produkcyjno-magazynowej. Odpady magazynowane na terenie placów magazynowych będą zabezpieczone przed opadami atmosferycznymi poprzez zastosowanie zamykanych, szczelnych opakowań jednostkowych, pojemników, beczek oraz różnego rodzaju okryć (plandeki, zadaszenia mobilne, folie, daszki itp.) zabezpieczających w okresach opadów przed przenikaniem wód opadowych i roztopowych przez zgromadzone odpady - w przypadku magazynowania odpadów w belach, na paletach lub w pojemnikach czy też kontenerach otwartych. </w:t>
      </w:r>
    </w:p>
    <w:p w14:paraId="6664EBC1" w14:textId="77777777" w:rsidR="00770143" w:rsidRDefault="00770143" w:rsidP="00770143">
      <w:pPr>
        <w:spacing w:after="0" w:line="240" w:lineRule="auto"/>
        <w:ind w:firstLine="708"/>
        <w:jc w:val="both"/>
        <w:rPr>
          <w:rFonts w:ascii="Times New Roman" w:hAnsi="Times New Roman" w:cs="Times New Roman"/>
          <w:sz w:val="24"/>
          <w:szCs w:val="24"/>
        </w:rPr>
      </w:pPr>
      <w:r w:rsidRPr="00AA39A8">
        <w:rPr>
          <w:rFonts w:ascii="Times New Roman" w:hAnsi="Times New Roman" w:cs="Times New Roman"/>
          <w:sz w:val="24"/>
          <w:szCs w:val="24"/>
        </w:rPr>
        <w:t>Ponadto, na terenie hali produkcyjno-magazynowej prowadzona będzie działalność obejmująca wstępne, ręczne sortowanie odpadów, głównie odpadów z tworzyw sztucznych (stół sortowniczy) na poszczególne rodzaje tworzyw (PET, PE, PP itp.) oraz belowanie odpadów z uzyskanego jednorodnego rodzaju odpadu (odpady tworzyw sztucznych) z</w:t>
      </w:r>
      <w:r>
        <w:rPr>
          <w:rFonts w:ascii="Times New Roman" w:hAnsi="Times New Roman" w:cs="Times New Roman"/>
          <w:sz w:val="24"/>
          <w:szCs w:val="24"/>
        </w:rPr>
        <w:t> </w:t>
      </w:r>
      <w:r w:rsidRPr="00AA39A8">
        <w:rPr>
          <w:rFonts w:ascii="Times New Roman" w:hAnsi="Times New Roman" w:cs="Times New Roman"/>
          <w:sz w:val="24"/>
          <w:szCs w:val="24"/>
        </w:rPr>
        <w:t xml:space="preserve">wykorzystaniem urządzeń do belowania. </w:t>
      </w:r>
    </w:p>
    <w:p w14:paraId="48B529C0" w14:textId="77777777" w:rsidR="00770143" w:rsidRDefault="00770143" w:rsidP="00770143">
      <w:pPr>
        <w:spacing w:after="0" w:line="240" w:lineRule="auto"/>
        <w:ind w:firstLine="708"/>
        <w:jc w:val="both"/>
        <w:rPr>
          <w:rFonts w:ascii="Times New Roman" w:hAnsi="Times New Roman" w:cs="Times New Roman"/>
          <w:sz w:val="24"/>
          <w:szCs w:val="24"/>
        </w:rPr>
      </w:pPr>
      <w:r w:rsidRPr="00AA39A8">
        <w:rPr>
          <w:rFonts w:ascii="Times New Roman" w:hAnsi="Times New Roman" w:cs="Times New Roman"/>
          <w:sz w:val="24"/>
          <w:szCs w:val="24"/>
        </w:rPr>
        <w:t>Działalność w zakresie zbierania odpadów prowadzona będzie zgodnie z</w:t>
      </w:r>
      <w:r>
        <w:rPr>
          <w:rFonts w:ascii="Times New Roman" w:hAnsi="Times New Roman" w:cs="Times New Roman"/>
          <w:sz w:val="24"/>
          <w:szCs w:val="24"/>
        </w:rPr>
        <w:t> </w:t>
      </w:r>
      <w:r w:rsidRPr="00AA39A8">
        <w:rPr>
          <w:rFonts w:ascii="Times New Roman" w:hAnsi="Times New Roman" w:cs="Times New Roman"/>
          <w:sz w:val="24"/>
          <w:szCs w:val="24"/>
        </w:rPr>
        <w:t>wymaganiami określonymi w ustawie z dnia 14 grudnia 2012 r. o odpadach (Dz. U. 2022, poz. 699). Zgodnie z obowiązującymi przepisami planowane przedsięwzięcie będzie wymagało przystosowania miejsc magazynowania odpadów (w tym miejsc przeznaczonych do procesu belowania odpadów, jak i miejsc na odpady po procesie zbelowania) co wynika z:</w:t>
      </w:r>
    </w:p>
    <w:p w14:paraId="690F8509" w14:textId="77777777" w:rsidR="00770143" w:rsidRPr="00B44E62" w:rsidRDefault="00770143" w:rsidP="00770143">
      <w:pPr>
        <w:pStyle w:val="Akapitzlist"/>
        <w:numPr>
          <w:ilvl w:val="0"/>
          <w:numId w:val="13"/>
        </w:numPr>
        <w:spacing w:after="0" w:line="240" w:lineRule="auto"/>
        <w:jc w:val="both"/>
        <w:rPr>
          <w:rFonts w:ascii="Times New Roman" w:eastAsia="Times New Roman" w:hAnsi="Times New Roman" w:cs="Times New Roman"/>
          <w:sz w:val="24"/>
          <w:szCs w:val="24"/>
          <w:lang w:eastAsia="pl-PL"/>
        </w:rPr>
      </w:pPr>
      <w:r w:rsidRPr="00B44E62">
        <w:rPr>
          <w:rFonts w:ascii="Times New Roman" w:hAnsi="Times New Roman" w:cs="Times New Roman"/>
          <w:sz w:val="24"/>
          <w:szCs w:val="24"/>
        </w:rPr>
        <w:lastRenderedPageBreak/>
        <w:t>ustawy o odpadach z dnia 14 grudnia 2012 r. o odpadach (Dz. U. z 2022 r., poz. 699 ze zm.)</w:t>
      </w:r>
      <w:r>
        <w:rPr>
          <w:rFonts w:ascii="Times New Roman" w:hAnsi="Times New Roman" w:cs="Times New Roman"/>
          <w:sz w:val="24"/>
          <w:szCs w:val="24"/>
        </w:rPr>
        <w:t>;</w:t>
      </w:r>
    </w:p>
    <w:p w14:paraId="136FA5C1" w14:textId="77777777" w:rsidR="00770143" w:rsidRPr="00B44E62" w:rsidRDefault="00770143" w:rsidP="00770143">
      <w:pPr>
        <w:pStyle w:val="Akapitzlist"/>
        <w:numPr>
          <w:ilvl w:val="0"/>
          <w:numId w:val="13"/>
        </w:numPr>
        <w:spacing w:after="0" w:line="240" w:lineRule="auto"/>
        <w:jc w:val="both"/>
        <w:rPr>
          <w:rFonts w:ascii="Times New Roman" w:eastAsia="Times New Roman" w:hAnsi="Times New Roman" w:cs="Times New Roman"/>
          <w:sz w:val="24"/>
          <w:szCs w:val="24"/>
          <w:lang w:eastAsia="pl-PL"/>
        </w:rPr>
      </w:pPr>
      <w:r w:rsidRPr="00B44E62">
        <w:rPr>
          <w:rFonts w:ascii="Times New Roman" w:hAnsi="Times New Roman" w:cs="Times New Roman"/>
          <w:sz w:val="24"/>
          <w:szCs w:val="24"/>
        </w:rPr>
        <w:t>rozporządzenia Ministra Klimatu z dnia 11 września 2020 r. w sprawie szczegółowych wymagań dla magazynowania odpadów (Dz. U. z 2020 r., poz. 1742)</w:t>
      </w:r>
    </w:p>
    <w:p w14:paraId="3D369DC7" w14:textId="77777777" w:rsidR="00770143" w:rsidRPr="00B44E62" w:rsidRDefault="00770143" w:rsidP="00770143">
      <w:pPr>
        <w:pStyle w:val="Akapitzlist"/>
        <w:numPr>
          <w:ilvl w:val="0"/>
          <w:numId w:val="13"/>
        </w:numPr>
        <w:spacing w:after="0" w:line="240" w:lineRule="auto"/>
        <w:jc w:val="both"/>
        <w:rPr>
          <w:rFonts w:ascii="Times New Roman" w:eastAsia="Times New Roman" w:hAnsi="Times New Roman" w:cs="Times New Roman"/>
          <w:sz w:val="24"/>
          <w:szCs w:val="24"/>
          <w:lang w:eastAsia="pl-PL"/>
        </w:rPr>
      </w:pPr>
      <w:r w:rsidRPr="00B44E62">
        <w:rPr>
          <w:rFonts w:ascii="Times New Roman" w:hAnsi="Times New Roman" w:cs="Times New Roman"/>
          <w:sz w:val="24"/>
          <w:szCs w:val="24"/>
        </w:rPr>
        <w:t>rozporządzenia Ministra Środowiska z dnia 29 sierpnia 2019 r. w sprawie wizyjnego systemu kontroli miejsca magazynowania lub składowania odpadów (Dz. U. z 2019 r., poz. 1755)</w:t>
      </w:r>
      <w:r>
        <w:rPr>
          <w:rFonts w:ascii="Times New Roman" w:hAnsi="Times New Roman" w:cs="Times New Roman"/>
          <w:sz w:val="24"/>
          <w:szCs w:val="24"/>
        </w:rPr>
        <w:t>;</w:t>
      </w:r>
    </w:p>
    <w:p w14:paraId="734FABC3" w14:textId="77777777" w:rsidR="00770143" w:rsidRPr="00B44E62" w:rsidRDefault="00770143" w:rsidP="00770143">
      <w:pPr>
        <w:pStyle w:val="Akapitzlist"/>
        <w:numPr>
          <w:ilvl w:val="0"/>
          <w:numId w:val="13"/>
        </w:numPr>
        <w:spacing w:after="0" w:line="240" w:lineRule="auto"/>
        <w:jc w:val="both"/>
        <w:rPr>
          <w:rFonts w:ascii="Times New Roman" w:eastAsia="Times New Roman" w:hAnsi="Times New Roman" w:cs="Times New Roman"/>
          <w:sz w:val="24"/>
          <w:szCs w:val="24"/>
          <w:lang w:eastAsia="pl-PL"/>
        </w:rPr>
      </w:pPr>
      <w:r w:rsidRPr="00B44E62">
        <w:rPr>
          <w:rFonts w:ascii="Times New Roman" w:hAnsi="Times New Roman" w:cs="Times New Roman"/>
          <w:sz w:val="24"/>
          <w:szCs w:val="24"/>
        </w:rPr>
        <w:t xml:space="preserve">rozporządzenia Ministra Spraw Wewnętrznych i Administracji z dnia 19 lutego 2020 r. w sprawie wymagań w zakresie ochrony przeciwpożarowej, jakie mają spełniać obiekty budowlane lub ich części oraz inne miejsca przeznaczone do zbierania, magazynowania lub przetwarzania odpadów (Dz. U. z 2020 r., poz. 296). </w:t>
      </w:r>
    </w:p>
    <w:p w14:paraId="527D5B30" w14:textId="77777777" w:rsidR="00770143" w:rsidRDefault="00770143" w:rsidP="00770143">
      <w:pPr>
        <w:spacing w:after="0" w:line="240" w:lineRule="auto"/>
        <w:ind w:firstLine="708"/>
        <w:jc w:val="both"/>
        <w:rPr>
          <w:rFonts w:ascii="Times New Roman" w:hAnsi="Times New Roman" w:cs="Times New Roman"/>
          <w:sz w:val="24"/>
          <w:szCs w:val="24"/>
        </w:rPr>
      </w:pPr>
      <w:r w:rsidRPr="00B44E62">
        <w:rPr>
          <w:rFonts w:ascii="Times New Roman" w:hAnsi="Times New Roman" w:cs="Times New Roman"/>
          <w:sz w:val="24"/>
          <w:szCs w:val="24"/>
        </w:rPr>
        <w:t>Przedsięwzięcie nie będzie źródłem zorganizowanej emisji zanieczyszczeń do powietrza. Budynek hali nie będzie wyposażony w wentylację mechaniczną. Ponadto, w</w:t>
      </w:r>
      <w:r>
        <w:rPr>
          <w:rFonts w:ascii="Times New Roman" w:hAnsi="Times New Roman" w:cs="Times New Roman"/>
          <w:sz w:val="24"/>
          <w:szCs w:val="24"/>
        </w:rPr>
        <w:t> </w:t>
      </w:r>
      <w:r w:rsidRPr="00B44E62">
        <w:rPr>
          <w:rFonts w:ascii="Times New Roman" w:hAnsi="Times New Roman" w:cs="Times New Roman"/>
          <w:sz w:val="24"/>
          <w:szCs w:val="24"/>
        </w:rPr>
        <w:t xml:space="preserve">budynku hali nie przewiduje się centralnego ogrzewania, a pomieszczenia socjalne ogrzewane będą elektrycznie. </w:t>
      </w:r>
    </w:p>
    <w:p w14:paraId="2E202A50" w14:textId="77777777" w:rsidR="00770143" w:rsidRDefault="00770143" w:rsidP="00770143">
      <w:pPr>
        <w:spacing w:after="0" w:line="240" w:lineRule="auto"/>
        <w:ind w:firstLine="708"/>
        <w:jc w:val="both"/>
        <w:rPr>
          <w:rFonts w:ascii="Times New Roman" w:hAnsi="Times New Roman" w:cs="Times New Roman"/>
          <w:sz w:val="24"/>
          <w:szCs w:val="24"/>
        </w:rPr>
      </w:pPr>
      <w:r w:rsidRPr="00B44E62">
        <w:rPr>
          <w:rFonts w:ascii="Times New Roman" w:hAnsi="Times New Roman" w:cs="Times New Roman"/>
          <w:sz w:val="24"/>
          <w:szCs w:val="24"/>
        </w:rPr>
        <w:t xml:space="preserve">Na etapie eksploatacji przedsięwzięcie będzie źródłem niezorganizowanej emisji zanieczyszczeń do powietrza związanej z ruchem pojazdów po terenie punktu zbierania odpadów. Nie będzie to jednak oddziaływanie znaczące z uwagi na niewielkie przewidywane natężenie ruchu pojazdów (wózek widłowy, 3 samochody ciężarowe na dobę). Praca na terenie punktu będzie prowadzona w porze dziennej. </w:t>
      </w:r>
    </w:p>
    <w:p w14:paraId="23040BCB" w14:textId="77777777" w:rsidR="00770143" w:rsidRDefault="00770143" w:rsidP="00770143">
      <w:pPr>
        <w:spacing w:after="0" w:line="240" w:lineRule="auto"/>
        <w:ind w:firstLine="708"/>
        <w:jc w:val="both"/>
        <w:rPr>
          <w:rFonts w:ascii="Times New Roman" w:hAnsi="Times New Roman" w:cs="Times New Roman"/>
          <w:sz w:val="24"/>
          <w:szCs w:val="24"/>
        </w:rPr>
      </w:pPr>
      <w:r w:rsidRPr="00B44E62">
        <w:rPr>
          <w:rFonts w:ascii="Times New Roman" w:hAnsi="Times New Roman" w:cs="Times New Roman"/>
          <w:sz w:val="24"/>
          <w:szCs w:val="24"/>
        </w:rPr>
        <w:t>Źródłami hałasu będą: praca urządzeń do belowania odpadów wewnątrz hali (</w:t>
      </w:r>
      <w:proofErr w:type="spellStart"/>
      <w:r w:rsidRPr="00B44E62">
        <w:rPr>
          <w:rFonts w:ascii="Times New Roman" w:hAnsi="Times New Roman" w:cs="Times New Roman"/>
          <w:sz w:val="24"/>
          <w:szCs w:val="24"/>
        </w:rPr>
        <w:t>belownic</w:t>
      </w:r>
      <w:proofErr w:type="spellEnd"/>
      <w:r w:rsidRPr="00B44E62">
        <w:rPr>
          <w:rFonts w:ascii="Times New Roman" w:hAnsi="Times New Roman" w:cs="Times New Roman"/>
          <w:sz w:val="24"/>
          <w:szCs w:val="24"/>
        </w:rPr>
        <w:t>), praca silników pojazdów dostarczających oraz odbierających odpady i wózka widłowego. Zakłada się, że po terenie inwestycji poruszać się będzie maksymalnie w ciągu doby: samochody ciężarowe powyżej 3,5 t (dostarczające/odbierające odpady) – ok. 3 szt., wózek widłowy – 1 szt. W</w:t>
      </w:r>
      <w:r>
        <w:rPr>
          <w:rFonts w:ascii="Times New Roman" w:hAnsi="Times New Roman" w:cs="Times New Roman"/>
          <w:sz w:val="24"/>
          <w:szCs w:val="24"/>
        </w:rPr>
        <w:t>/</w:t>
      </w:r>
      <w:r w:rsidRPr="00B44E62">
        <w:rPr>
          <w:rFonts w:ascii="Times New Roman" w:hAnsi="Times New Roman" w:cs="Times New Roman"/>
          <w:sz w:val="24"/>
          <w:szCs w:val="24"/>
        </w:rPr>
        <w:t xml:space="preserve">w pojazdy poruszać się będą po terenie punktu zbierania odpadów wyłącznie w porze dziennej. Nie planuje się punktowych źródeł hałasu na terenie inwestycji. Ponadto, jak wynika z uzupełnienia do raportu, na etapie eksploatacji planuje się organizację pracy w taki sposób, aby ograniczyć liczbę przejazdów związanych z dostawami i odbiorami odpadów na terenie placu po zachodniej stronie istniejącej hali. Największą pojemność magazynową posiada plac zlokalizowany na działce 2868/31 znajdujący się po stronie wschodniej hali. Z kolei prace generujące hałas prowadzone wewnątrz obiektu (belowanie odpadów) będą wykonywane wyłącznie przy zamkniętych drzwiach i bramach. Przeprowadzona analiza akustyczna oddziaływania planowanego przedsięwzięcia, przedstawiona w uzupełnieniu do raportu, nie wykazała ponadnormatywnego oddziaływania na terenach podlegających ochronie. </w:t>
      </w:r>
    </w:p>
    <w:p w14:paraId="6D451E38" w14:textId="77777777" w:rsidR="00770143" w:rsidRDefault="00770143" w:rsidP="00770143">
      <w:pPr>
        <w:spacing w:after="0" w:line="240" w:lineRule="auto"/>
        <w:ind w:firstLine="708"/>
        <w:jc w:val="both"/>
        <w:rPr>
          <w:rFonts w:ascii="Times New Roman" w:hAnsi="Times New Roman" w:cs="Times New Roman"/>
          <w:sz w:val="24"/>
          <w:szCs w:val="24"/>
        </w:rPr>
      </w:pPr>
      <w:r w:rsidRPr="00B44E62">
        <w:rPr>
          <w:rFonts w:ascii="Times New Roman" w:hAnsi="Times New Roman" w:cs="Times New Roman"/>
          <w:sz w:val="24"/>
          <w:szCs w:val="24"/>
        </w:rPr>
        <w:t>Teren przedsięwzięcia wyposażony jest w zorganizowany system ujmowania i</w:t>
      </w:r>
      <w:r>
        <w:rPr>
          <w:rFonts w:ascii="Times New Roman" w:hAnsi="Times New Roman" w:cs="Times New Roman"/>
          <w:sz w:val="24"/>
          <w:szCs w:val="24"/>
        </w:rPr>
        <w:t> </w:t>
      </w:r>
      <w:r w:rsidRPr="00B44E62">
        <w:rPr>
          <w:rFonts w:ascii="Times New Roman" w:hAnsi="Times New Roman" w:cs="Times New Roman"/>
          <w:sz w:val="24"/>
          <w:szCs w:val="24"/>
        </w:rPr>
        <w:t xml:space="preserve">odprowadzania ścieków oraz wód opadowych i roztopowych. Ścieki </w:t>
      </w:r>
      <w:proofErr w:type="spellStart"/>
      <w:r w:rsidRPr="00B44E62">
        <w:rPr>
          <w:rFonts w:ascii="Times New Roman" w:hAnsi="Times New Roman" w:cs="Times New Roman"/>
          <w:sz w:val="24"/>
          <w:szCs w:val="24"/>
        </w:rPr>
        <w:t>socjalno</w:t>
      </w:r>
      <w:proofErr w:type="spellEnd"/>
      <w:r w:rsidRPr="00B44E62">
        <w:rPr>
          <w:rFonts w:ascii="Times New Roman" w:hAnsi="Times New Roman" w:cs="Times New Roman"/>
          <w:sz w:val="24"/>
          <w:szCs w:val="24"/>
        </w:rPr>
        <w:t xml:space="preserve"> – bytowe odprowadzane będą do rowu melioracyjnego, po wcześniejszym oczyszczeniu ich w</w:t>
      </w:r>
      <w:r>
        <w:rPr>
          <w:rFonts w:ascii="Times New Roman" w:hAnsi="Times New Roman" w:cs="Times New Roman"/>
          <w:sz w:val="24"/>
          <w:szCs w:val="24"/>
        </w:rPr>
        <w:t> </w:t>
      </w:r>
      <w:r w:rsidRPr="00B44E62">
        <w:rPr>
          <w:rFonts w:ascii="Times New Roman" w:hAnsi="Times New Roman" w:cs="Times New Roman"/>
          <w:sz w:val="24"/>
          <w:szCs w:val="24"/>
        </w:rPr>
        <w:t>mechaniczno-biologicznej oczyszczalni ścieków pracującej w oparciu o metodę niskoobciążonego osadu czynnego. Wody opadowe i roztopowe z terenów utwardzonych i</w:t>
      </w:r>
      <w:r>
        <w:rPr>
          <w:rFonts w:ascii="Times New Roman" w:hAnsi="Times New Roman" w:cs="Times New Roman"/>
          <w:sz w:val="24"/>
          <w:szCs w:val="24"/>
        </w:rPr>
        <w:t> </w:t>
      </w:r>
      <w:r w:rsidRPr="00B44E62">
        <w:rPr>
          <w:rFonts w:ascii="Times New Roman" w:hAnsi="Times New Roman" w:cs="Times New Roman"/>
          <w:sz w:val="24"/>
          <w:szCs w:val="24"/>
        </w:rPr>
        <w:t xml:space="preserve">dachu odprowadzane będą do istniejącego odbiornika - rowu melioracyjnego, po wcześniejszym ich podczyszczeniu w separatorze </w:t>
      </w:r>
      <w:proofErr w:type="spellStart"/>
      <w:r w:rsidRPr="00B44E62">
        <w:rPr>
          <w:rFonts w:ascii="Times New Roman" w:hAnsi="Times New Roman" w:cs="Times New Roman"/>
          <w:sz w:val="24"/>
          <w:szCs w:val="24"/>
        </w:rPr>
        <w:t>koalescencyjnym</w:t>
      </w:r>
      <w:proofErr w:type="spellEnd"/>
      <w:r w:rsidRPr="00B44E62">
        <w:rPr>
          <w:rFonts w:ascii="Times New Roman" w:hAnsi="Times New Roman" w:cs="Times New Roman"/>
          <w:sz w:val="24"/>
          <w:szCs w:val="24"/>
        </w:rPr>
        <w:t>. Jak wynika z</w:t>
      </w:r>
      <w:r>
        <w:rPr>
          <w:rFonts w:ascii="Times New Roman" w:hAnsi="Times New Roman" w:cs="Times New Roman"/>
          <w:sz w:val="24"/>
          <w:szCs w:val="24"/>
        </w:rPr>
        <w:t> </w:t>
      </w:r>
      <w:r w:rsidRPr="00B44E62">
        <w:rPr>
          <w:rFonts w:ascii="Times New Roman" w:hAnsi="Times New Roman" w:cs="Times New Roman"/>
          <w:sz w:val="24"/>
          <w:szCs w:val="24"/>
        </w:rPr>
        <w:t>uzupełnienia do raportu, rozwiązania te są rozwiązaniami istniejącymi. Ścieki przemysłowe, na etapie eksploatacji, nie będą powstawać. W</w:t>
      </w:r>
      <w:r>
        <w:rPr>
          <w:rFonts w:ascii="Times New Roman" w:hAnsi="Times New Roman" w:cs="Times New Roman"/>
          <w:sz w:val="24"/>
          <w:szCs w:val="24"/>
        </w:rPr>
        <w:t>/</w:t>
      </w:r>
      <w:r w:rsidRPr="00B44E62">
        <w:rPr>
          <w:rFonts w:ascii="Times New Roman" w:hAnsi="Times New Roman" w:cs="Times New Roman"/>
          <w:sz w:val="24"/>
          <w:szCs w:val="24"/>
        </w:rPr>
        <w:t xml:space="preserve">w przepisy prawa szczegółowo regulują wymagania, jakie inwestor musi spełnić w zakresie zbierania i magazynowania odpadów. </w:t>
      </w:r>
    </w:p>
    <w:p w14:paraId="0FA54262" w14:textId="77777777" w:rsidR="00770143" w:rsidRDefault="00770143" w:rsidP="00770143">
      <w:pPr>
        <w:spacing w:after="0" w:line="240" w:lineRule="auto"/>
        <w:ind w:firstLine="708"/>
        <w:jc w:val="both"/>
        <w:rPr>
          <w:rFonts w:ascii="Times New Roman" w:hAnsi="Times New Roman" w:cs="Times New Roman"/>
          <w:sz w:val="24"/>
          <w:szCs w:val="24"/>
        </w:rPr>
      </w:pPr>
      <w:r w:rsidRPr="00B44E62">
        <w:rPr>
          <w:rFonts w:ascii="Times New Roman" w:hAnsi="Times New Roman" w:cs="Times New Roman"/>
          <w:sz w:val="24"/>
          <w:szCs w:val="24"/>
        </w:rPr>
        <w:t>Biorąc pod uwagę wyżej opisane planowane rozwiązania dotyczące sposobów magazynowania odpadów na terenie przedsięwzięcia, przewidywane oddziaływanie na poszczególne elementy środowiska oraz obowiązujące regulacje prawne orzeczono jak w</w:t>
      </w:r>
      <w:r>
        <w:rPr>
          <w:rFonts w:ascii="Times New Roman" w:hAnsi="Times New Roman" w:cs="Times New Roman"/>
          <w:sz w:val="24"/>
          <w:szCs w:val="24"/>
        </w:rPr>
        <w:t> </w:t>
      </w:r>
      <w:r w:rsidRPr="00B44E62">
        <w:rPr>
          <w:rFonts w:ascii="Times New Roman" w:hAnsi="Times New Roman" w:cs="Times New Roman"/>
          <w:sz w:val="24"/>
          <w:szCs w:val="24"/>
        </w:rPr>
        <w:t xml:space="preserve">sentencji. </w:t>
      </w:r>
    </w:p>
    <w:p w14:paraId="51F05CC7" w14:textId="77777777" w:rsidR="00770143" w:rsidRDefault="00770143" w:rsidP="00770143">
      <w:pPr>
        <w:spacing w:after="0" w:line="240" w:lineRule="auto"/>
        <w:ind w:firstLine="708"/>
        <w:jc w:val="both"/>
        <w:rPr>
          <w:rFonts w:ascii="Times New Roman" w:hAnsi="Times New Roman" w:cs="Times New Roman"/>
          <w:sz w:val="24"/>
          <w:szCs w:val="24"/>
        </w:rPr>
      </w:pPr>
      <w:r w:rsidRPr="00B44E62">
        <w:rPr>
          <w:rFonts w:ascii="Times New Roman" w:hAnsi="Times New Roman" w:cs="Times New Roman"/>
          <w:sz w:val="24"/>
          <w:szCs w:val="24"/>
        </w:rPr>
        <w:lastRenderedPageBreak/>
        <w:t>Zgodnie z art. 75 ust. 1 ustawy z dnia 27 kwietnia 2001 r. Prawo ochrony środowiska (Dz. U. z 2022 r., poz. 2556), w trakcie prac budowlanych inwestor realizujący przedsięwzięcie jest obowiązany uwzględnić ochronę środowiska na obszarze prowadzenia prac, a w szczególności ochronę gleby, zieleni, naturalnego ukształtowania terenu i</w:t>
      </w:r>
      <w:r>
        <w:rPr>
          <w:rFonts w:ascii="Times New Roman" w:hAnsi="Times New Roman" w:cs="Times New Roman"/>
          <w:sz w:val="24"/>
          <w:szCs w:val="24"/>
        </w:rPr>
        <w:t> </w:t>
      </w:r>
      <w:r w:rsidRPr="00B44E62">
        <w:rPr>
          <w:rFonts w:ascii="Times New Roman" w:hAnsi="Times New Roman" w:cs="Times New Roman"/>
          <w:sz w:val="24"/>
          <w:szCs w:val="24"/>
        </w:rPr>
        <w:t xml:space="preserve">stosunków wodnych. </w:t>
      </w:r>
    </w:p>
    <w:p w14:paraId="0D241A75" w14:textId="77777777" w:rsidR="00770143" w:rsidRDefault="00770143" w:rsidP="00770143">
      <w:pPr>
        <w:spacing w:after="0" w:line="240" w:lineRule="auto"/>
        <w:ind w:firstLine="708"/>
        <w:jc w:val="both"/>
        <w:rPr>
          <w:rFonts w:ascii="Times New Roman" w:hAnsi="Times New Roman" w:cs="Times New Roman"/>
          <w:sz w:val="24"/>
          <w:szCs w:val="24"/>
        </w:rPr>
      </w:pPr>
      <w:r w:rsidRPr="00B44E62">
        <w:rPr>
          <w:rFonts w:ascii="Times New Roman" w:hAnsi="Times New Roman" w:cs="Times New Roman"/>
          <w:sz w:val="24"/>
          <w:szCs w:val="24"/>
        </w:rPr>
        <w:t xml:space="preserve">Realizacja przedsięwzięcia będzie obejmowała prace adaptacyjne istniejących obiektów i nie będzie stanowiła źródła znaczącego oddziaływania na poszczególne elementy środowiska, w związku z czym nie określono warunków dla tego etapu. </w:t>
      </w:r>
    </w:p>
    <w:p w14:paraId="3D17BE04" w14:textId="77777777" w:rsidR="00770143" w:rsidRDefault="00770143" w:rsidP="00770143">
      <w:pPr>
        <w:spacing w:after="0" w:line="240" w:lineRule="auto"/>
        <w:jc w:val="both"/>
        <w:rPr>
          <w:rFonts w:ascii="Times New Roman" w:hAnsi="Times New Roman" w:cs="Times New Roman"/>
          <w:sz w:val="24"/>
          <w:szCs w:val="24"/>
        </w:rPr>
      </w:pPr>
      <w:r w:rsidRPr="00B44E62">
        <w:rPr>
          <w:rFonts w:ascii="Times New Roman" w:hAnsi="Times New Roman" w:cs="Times New Roman"/>
          <w:sz w:val="24"/>
          <w:szCs w:val="24"/>
        </w:rPr>
        <w:t>Przedsięwzięcie zostanie zlokalizowane poza granicami wielkopowierzchniowych form ochrony przyrody, o których mowa w art. 6 ust. 1 ustawy z dnia 16 kwietnia 2004 r. o</w:t>
      </w:r>
      <w:r>
        <w:rPr>
          <w:rFonts w:ascii="Times New Roman" w:hAnsi="Times New Roman" w:cs="Times New Roman"/>
          <w:sz w:val="24"/>
          <w:szCs w:val="24"/>
        </w:rPr>
        <w:t> </w:t>
      </w:r>
      <w:r w:rsidRPr="00B44E62">
        <w:rPr>
          <w:rFonts w:ascii="Times New Roman" w:hAnsi="Times New Roman" w:cs="Times New Roman"/>
          <w:sz w:val="24"/>
          <w:szCs w:val="24"/>
        </w:rPr>
        <w:t>ochronie przyrody, w tym obszarów Natura 2000 oraz poza zasięgiem korytarzy ekologicznych. Najbliżej położonym obszarem Natura 2000 jest obszar Natura 2000 Dolina Górnej Wisły PLB240001 znajdujący się w odległości ok. 4,7 km. W skład ostoi Dolina Górnej Wisły PLB240001 wchodzi Jezioro Goczałkowickie oraz liczne kompleksy stawów rybnych i fragmenty lasów w dolinie górnej Wisły położone miedzy Skoczowem a</w:t>
      </w:r>
      <w:r>
        <w:rPr>
          <w:rFonts w:ascii="Times New Roman" w:hAnsi="Times New Roman" w:cs="Times New Roman"/>
          <w:sz w:val="24"/>
          <w:szCs w:val="24"/>
        </w:rPr>
        <w:t> </w:t>
      </w:r>
      <w:r w:rsidRPr="00B44E62">
        <w:rPr>
          <w:rFonts w:ascii="Times New Roman" w:hAnsi="Times New Roman" w:cs="Times New Roman"/>
          <w:sz w:val="24"/>
          <w:szCs w:val="24"/>
        </w:rPr>
        <w:t xml:space="preserve">Czechowicami-Dziedzicami. Występuje tutaj większość rzadkich gatunków ptaków w tym wymienione w Załączniku I Dyrektywy Komisji Europejskiej 79/409/EEC. Przedmiotami ochrony obszaru Natura 2000 są: A005 Perkoz dwuczuby </w:t>
      </w:r>
      <w:proofErr w:type="spellStart"/>
      <w:r w:rsidRPr="00B44E62">
        <w:rPr>
          <w:rFonts w:ascii="Times New Roman" w:hAnsi="Times New Roman" w:cs="Times New Roman"/>
          <w:sz w:val="24"/>
          <w:szCs w:val="24"/>
        </w:rPr>
        <w:t>Podiceps</w:t>
      </w:r>
      <w:proofErr w:type="spellEnd"/>
      <w:r w:rsidRPr="00B44E62">
        <w:rPr>
          <w:rFonts w:ascii="Times New Roman" w:hAnsi="Times New Roman" w:cs="Times New Roman"/>
          <w:sz w:val="24"/>
          <w:szCs w:val="24"/>
        </w:rPr>
        <w:t xml:space="preserve"> </w:t>
      </w:r>
      <w:proofErr w:type="spellStart"/>
      <w:r w:rsidRPr="00B44E62">
        <w:rPr>
          <w:rFonts w:ascii="Times New Roman" w:hAnsi="Times New Roman" w:cs="Times New Roman"/>
          <w:sz w:val="24"/>
          <w:szCs w:val="24"/>
        </w:rPr>
        <w:t>cristatus</w:t>
      </w:r>
      <w:proofErr w:type="spellEnd"/>
      <w:r w:rsidRPr="00B44E62">
        <w:rPr>
          <w:rFonts w:ascii="Times New Roman" w:hAnsi="Times New Roman" w:cs="Times New Roman"/>
          <w:sz w:val="24"/>
          <w:szCs w:val="24"/>
        </w:rPr>
        <w:t xml:space="preserve">, A008 Zausznik </w:t>
      </w:r>
      <w:proofErr w:type="spellStart"/>
      <w:r w:rsidRPr="00B44E62">
        <w:rPr>
          <w:rFonts w:ascii="Times New Roman" w:hAnsi="Times New Roman" w:cs="Times New Roman"/>
          <w:sz w:val="24"/>
          <w:szCs w:val="24"/>
        </w:rPr>
        <w:t>Podiceps</w:t>
      </w:r>
      <w:proofErr w:type="spellEnd"/>
      <w:r w:rsidRPr="00B44E62">
        <w:rPr>
          <w:rFonts w:ascii="Times New Roman" w:hAnsi="Times New Roman" w:cs="Times New Roman"/>
          <w:sz w:val="24"/>
          <w:szCs w:val="24"/>
        </w:rPr>
        <w:t xml:space="preserve"> </w:t>
      </w:r>
      <w:proofErr w:type="spellStart"/>
      <w:r w:rsidRPr="00B44E62">
        <w:rPr>
          <w:rFonts w:ascii="Times New Roman" w:hAnsi="Times New Roman" w:cs="Times New Roman"/>
          <w:sz w:val="24"/>
          <w:szCs w:val="24"/>
        </w:rPr>
        <w:t>nigricollis</w:t>
      </w:r>
      <w:proofErr w:type="spellEnd"/>
      <w:r w:rsidRPr="00B44E62">
        <w:rPr>
          <w:rFonts w:ascii="Times New Roman" w:hAnsi="Times New Roman" w:cs="Times New Roman"/>
          <w:sz w:val="24"/>
          <w:szCs w:val="24"/>
        </w:rPr>
        <w:t xml:space="preserve">, A022 Bączek </w:t>
      </w:r>
      <w:proofErr w:type="spellStart"/>
      <w:r w:rsidRPr="00B44E62">
        <w:rPr>
          <w:rFonts w:ascii="Times New Roman" w:hAnsi="Times New Roman" w:cs="Times New Roman"/>
          <w:sz w:val="24"/>
          <w:szCs w:val="24"/>
        </w:rPr>
        <w:t>Ixobrychus</w:t>
      </w:r>
      <w:proofErr w:type="spellEnd"/>
      <w:r w:rsidRPr="00B44E62">
        <w:rPr>
          <w:rFonts w:ascii="Times New Roman" w:hAnsi="Times New Roman" w:cs="Times New Roman"/>
          <w:sz w:val="24"/>
          <w:szCs w:val="24"/>
        </w:rPr>
        <w:t xml:space="preserve"> </w:t>
      </w:r>
      <w:proofErr w:type="spellStart"/>
      <w:r w:rsidRPr="00B44E62">
        <w:rPr>
          <w:rFonts w:ascii="Times New Roman" w:hAnsi="Times New Roman" w:cs="Times New Roman"/>
          <w:sz w:val="24"/>
          <w:szCs w:val="24"/>
        </w:rPr>
        <w:t>minutus</w:t>
      </w:r>
      <w:proofErr w:type="spellEnd"/>
      <w:r w:rsidRPr="00B44E62">
        <w:rPr>
          <w:rFonts w:ascii="Times New Roman" w:hAnsi="Times New Roman" w:cs="Times New Roman"/>
          <w:sz w:val="24"/>
          <w:szCs w:val="24"/>
        </w:rPr>
        <w:t xml:space="preserve">, A023 Ślepowron </w:t>
      </w:r>
      <w:proofErr w:type="spellStart"/>
      <w:r w:rsidRPr="00B44E62">
        <w:rPr>
          <w:rFonts w:ascii="Times New Roman" w:hAnsi="Times New Roman" w:cs="Times New Roman"/>
          <w:sz w:val="24"/>
          <w:szCs w:val="24"/>
        </w:rPr>
        <w:t>Nycticorax</w:t>
      </w:r>
      <w:proofErr w:type="spellEnd"/>
      <w:r w:rsidRPr="00B44E62">
        <w:rPr>
          <w:rFonts w:ascii="Times New Roman" w:hAnsi="Times New Roman" w:cs="Times New Roman"/>
          <w:sz w:val="24"/>
          <w:szCs w:val="24"/>
        </w:rPr>
        <w:t xml:space="preserve"> </w:t>
      </w:r>
      <w:proofErr w:type="spellStart"/>
      <w:r w:rsidRPr="00B44E62">
        <w:rPr>
          <w:rFonts w:ascii="Times New Roman" w:hAnsi="Times New Roman" w:cs="Times New Roman"/>
          <w:sz w:val="24"/>
          <w:szCs w:val="24"/>
        </w:rPr>
        <w:t>nycticorax</w:t>
      </w:r>
      <w:proofErr w:type="spellEnd"/>
      <w:r w:rsidRPr="00B44E62">
        <w:rPr>
          <w:rFonts w:ascii="Times New Roman" w:hAnsi="Times New Roman" w:cs="Times New Roman"/>
          <w:sz w:val="24"/>
          <w:szCs w:val="24"/>
        </w:rPr>
        <w:t xml:space="preserve">, A029 Czapla purpurowa </w:t>
      </w:r>
      <w:proofErr w:type="spellStart"/>
      <w:r w:rsidRPr="00B44E62">
        <w:rPr>
          <w:rFonts w:ascii="Times New Roman" w:hAnsi="Times New Roman" w:cs="Times New Roman"/>
          <w:sz w:val="24"/>
          <w:szCs w:val="24"/>
        </w:rPr>
        <w:t>Ardea</w:t>
      </w:r>
      <w:proofErr w:type="spellEnd"/>
      <w:r w:rsidRPr="00B44E62">
        <w:rPr>
          <w:rFonts w:ascii="Times New Roman" w:hAnsi="Times New Roman" w:cs="Times New Roman"/>
          <w:sz w:val="24"/>
          <w:szCs w:val="24"/>
        </w:rPr>
        <w:t xml:space="preserve"> purpura, A043 Gęgawa </w:t>
      </w:r>
      <w:proofErr w:type="spellStart"/>
      <w:r w:rsidRPr="00B44E62">
        <w:rPr>
          <w:rFonts w:ascii="Times New Roman" w:hAnsi="Times New Roman" w:cs="Times New Roman"/>
          <w:sz w:val="24"/>
          <w:szCs w:val="24"/>
        </w:rPr>
        <w:t>Anser</w:t>
      </w:r>
      <w:proofErr w:type="spellEnd"/>
      <w:r w:rsidRPr="00B44E62">
        <w:rPr>
          <w:rFonts w:ascii="Times New Roman" w:hAnsi="Times New Roman" w:cs="Times New Roman"/>
          <w:sz w:val="24"/>
          <w:szCs w:val="24"/>
        </w:rPr>
        <w:t xml:space="preserve"> </w:t>
      </w:r>
      <w:proofErr w:type="spellStart"/>
      <w:r w:rsidRPr="00B44E62">
        <w:rPr>
          <w:rFonts w:ascii="Times New Roman" w:hAnsi="Times New Roman" w:cs="Times New Roman"/>
          <w:sz w:val="24"/>
          <w:szCs w:val="24"/>
        </w:rPr>
        <w:t>anser</w:t>
      </w:r>
      <w:proofErr w:type="spellEnd"/>
      <w:r w:rsidRPr="00B44E62">
        <w:rPr>
          <w:rFonts w:ascii="Times New Roman" w:hAnsi="Times New Roman" w:cs="Times New Roman"/>
          <w:sz w:val="24"/>
          <w:szCs w:val="24"/>
        </w:rPr>
        <w:t xml:space="preserve">, A051 Krakwa </w:t>
      </w:r>
      <w:proofErr w:type="spellStart"/>
      <w:r w:rsidRPr="00B44E62">
        <w:rPr>
          <w:rFonts w:ascii="Times New Roman" w:hAnsi="Times New Roman" w:cs="Times New Roman"/>
          <w:sz w:val="24"/>
          <w:szCs w:val="24"/>
        </w:rPr>
        <w:t>Anas</w:t>
      </w:r>
      <w:proofErr w:type="spellEnd"/>
      <w:r w:rsidRPr="00B44E62">
        <w:rPr>
          <w:rFonts w:ascii="Times New Roman" w:hAnsi="Times New Roman" w:cs="Times New Roman"/>
          <w:sz w:val="24"/>
          <w:szCs w:val="24"/>
        </w:rPr>
        <w:t xml:space="preserve"> </w:t>
      </w:r>
      <w:proofErr w:type="spellStart"/>
      <w:r w:rsidRPr="00B44E62">
        <w:rPr>
          <w:rFonts w:ascii="Times New Roman" w:hAnsi="Times New Roman" w:cs="Times New Roman"/>
          <w:sz w:val="24"/>
          <w:szCs w:val="24"/>
        </w:rPr>
        <w:t>strepera</w:t>
      </w:r>
      <w:proofErr w:type="spellEnd"/>
      <w:r w:rsidRPr="00B44E62">
        <w:rPr>
          <w:rFonts w:ascii="Times New Roman" w:hAnsi="Times New Roman" w:cs="Times New Roman"/>
          <w:sz w:val="24"/>
          <w:szCs w:val="24"/>
        </w:rPr>
        <w:t xml:space="preserve">, A055 Cyranka </w:t>
      </w:r>
      <w:proofErr w:type="spellStart"/>
      <w:r w:rsidRPr="00B44E62">
        <w:rPr>
          <w:rFonts w:ascii="Times New Roman" w:hAnsi="Times New Roman" w:cs="Times New Roman"/>
          <w:sz w:val="24"/>
          <w:szCs w:val="24"/>
        </w:rPr>
        <w:t>Anas</w:t>
      </w:r>
      <w:proofErr w:type="spellEnd"/>
      <w:r w:rsidRPr="00B44E62">
        <w:rPr>
          <w:rFonts w:ascii="Times New Roman" w:hAnsi="Times New Roman" w:cs="Times New Roman"/>
          <w:sz w:val="24"/>
          <w:szCs w:val="24"/>
        </w:rPr>
        <w:t xml:space="preserve"> </w:t>
      </w:r>
      <w:proofErr w:type="spellStart"/>
      <w:r w:rsidRPr="00B44E62">
        <w:rPr>
          <w:rFonts w:ascii="Times New Roman" w:hAnsi="Times New Roman" w:cs="Times New Roman"/>
          <w:sz w:val="24"/>
          <w:szCs w:val="24"/>
        </w:rPr>
        <w:t>querquedula</w:t>
      </w:r>
      <w:proofErr w:type="spellEnd"/>
      <w:r w:rsidRPr="00B44E62">
        <w:rPr>
          <w:rFonts w:ascii="Times New Roman" w:hAnsi="Times New Roman" w:cs="Times New Roman"/>
          <w:sz w:val="24"/>
          <w:szCs w:val="24"/>
        </w:rPr>
        <w:t xml:space="preserve">, A056 Płaskonos </w:t>
      </w:r>
      <w:proofErr w:type="spellStart"/>
      <w:r w:rsidRPr="00B44E62">
        <w:rPr>
          <w:rFonts w:ascii="Times New Roman" w:hAnsi="Times New Roman" w:cs="Times New Roman"/>
          <w:sz w:val="24"/>
          <w:szCs w:val="24"/>
        </w:rPr>
        <w:t>Anas</w:t>
      </w:r>
      <w:proofErr w:type="spellEnd"/>
      <w:r w:rsidRPr="00B44E62">
        <w:rPr>
          <w:rFonts w:ascii="Times New Roman" w:hAnsi="Times New Roman" w:cs="Times New Roman"/>
          <w:sz w:val="24"/>
          <w:szCs w:val="24"/>
        </w:rPr>
        <w:t xml:space="preserve"> </w:t>
      </w:r>
      <w:proofErr w:type="spellStart"/>
      <w:r w:rsidRPr="00B44E62">
        <w:rPr>
          <w:rFonts w:ascii="Times New Roman" w:hAnsi="Times New Roman" w:cs="Times New Roman"/>
          <w:sz w:val="24"/>
          <w:szCs w:val="24"/>
        </w:rPr>
        <w:t>clypeata</w:t>
      </w:r>
      <w:proofErr w:type="spellEnd"/>
      <w:r w:rsidRPr="00B44E62">
        <w:rPr>
          <w:rFonts w:ascii="Times New Roman" w:hAnsi="Times New Roman" w:cs="Times New Roman"/>
          <w:sz w:val="24"/>
          <w:szCs w:val="24"/>
        </w:rPr>
        <w:t xml:space="preserve">, A059 Głowienka </w:t>
      </w:r>
      <w:proofErr w:type="spellStart"/>
      <w:r w:rsidRPr="00B44E62">
        <w:rPr>
          <w:rFonts w:ascii="Times New Roman" w:hAnsi="Times New Roman" w:cs="Times New Roman"/>
          <w:sz w:val="24"/>
          <w:szCs w:val="24"/>
        </w:rPr>
        <w:t>Aythya</w:t>
      </w:r>
      <w:proofErr w:type="spellEnd"/>
      <w:r w:rsidRPr="00B44E62">
        <w:rPr>
          <w:rFonts w:ascii="Times New Roman" w:hAnsi="Times New Roman" w:cs="Times New Roman"/>
          <w:sz w:val="24"/>
          <w:szCs w:val="24"/>
        </w:rPr>
        <w:t xml:space="preserve"> </w:t>
      </w:r>
      <w:proofErr w:type="spellStart"/>
      <w:r w:rsidRPr="00B44E62">
        <w:rPr>
          <w:rFonts w:ascii="Times New Roman" w:hAnsi="Times New Roman" w:cs="Times New Roman"/>
          <w:sz w:val="24"/>
          <w:szCs w:val="24"/>
        </w:rPr>
        <w:t>ferina</w:t>
      </w:r>
      <w:proofErr w:type="spellEnd"/>
      <w:r w:rsidRPr="00B44E62">
        <w:rPr>
          <w:rFonts w:ascii="Times New Roman" w:hAnsi="Times New Roman" w:cs="Times New Roman"/>
          <w:sz w:val="24"/>
          <w:szCs w:val="24"/>
        </w:rPr>
        <w:t xml:space="preserve">, A061 Czernica </w:t>
      </w:r>
      <w:proofErr w:type="spellStart"/>
      <w:r w:rsidRPr="00B44E62">
        <w:rPr>
          <w:rFonts w:ascii="Times New Roman" w:hAnsi="Times New Roman" w:cs="Times New Roman"/>
          <w:sz w:val="24"/>
          <w:szCs w:val="24"/>
        </w:rPr>
        <w:t>Aythya</w:t>
      </w:r>
      <w:proofErr w:type="spellEnd"/>
      <w:r w:rsidRPr="00B44E62">
        <w:rPr>
          <w:rFonts w:ascii="Times New Roman" w:hAnsi="Times New Roman" w:cs="Times New Roman"/>
          <w:sz w:val="24"/>
          <w:szCs w:val="24"/>
        </w:rPr>
        <w:t xml:space="preserve"> </w:t>
      </w:r>
      <w:proofErr w:type="spellStart"/>
      <w:r w:rsidRPr="00B44E62">
        <w:rPr>
          <w:rFonts w:ascii="Times New Roman" w:hAnsi="Times New Roman" w:cs="Times New Roman"/>
          <w:sz w:val="24"/>
          <w:szCs w:val="24"/>
        </w:rPr>
        <w:t>fuligula</w:t>
      </w:r>
      <w:proofErr w:type="spellEnd"/>
      <w:r w:rsidRPr="00B44E62">
        <w:rPr>
          <w:rFonts w:ascii="Times New Roman" w:hAnsi="Times New Roman" w:cs="Times New Roman"/>
          <w:sz w:val="24"/>
          <w:szCs w:val="24"/>
        </w:rPr>
        <w:t xml:space="preserve">, A123 Kokoszka </w:t>
      </w:r>
      <w:proofErr w:type="spellStart"/>
      <w:r w:rsidRPr="00B44E62">
        <w:rPr>
          <w:rFonts w:ascii="Times New Roman" w:hAnsi="Times New Roman" w:cs="Times New Roman"/>
          <w:sz w:val="24"/>
          <w:szCs w:val="24"/>
        </w:rPr>
        <w:t>Gallinula</w:t>
      </w:r>
      <w:proofErr w:type="spellEnd"/>
      <w:r w:rsidRPr="00B44E62">
        <w:rPr>
          <w:rFonts w:ascii="Times New Roman" w:hAnsi="Times New Roman" w:cs="Times New Roman"/>
          <w:sz w:val="24"/>
          <w:szCs w:val="24"/>
        </w:rPr>
        <w:t xml:space="preserve"> </w:t>
      </w:r>
      <w:proofErr w:type="spellStart"/>
      <w:r w:rsidRPr="00B44E62">
        <w:rPr>
          <w:rFonts w:ascii="Times New Roman" w:hAnsi="Times New Roman" w:cs="Times New Roman"/>
          <w:sz w:val="24"/>
          <w:szCs w:val="24"/>
        </w:rPr>
        <w:t>chloropus</w:t>
      </w:r>
      <w:proofErr w:type="spellEnd"/>
      <w:r w:rsidRPr="00B44E62">
        <w:rPr>
          <w:rFonts w:ascii="Times New Roman" w:hAnsi="Times New Roman" w:cs="Times New Roman"/>
          <w:sz w:val="24"/>
          <w:szCs w:val="24"/>
        </w:rPr>
        <w:t xml:space="preserve">, A136 Sieweczka rzeczna </w:t>
      </w:r>
      <w:proofErr w:type="spellStart"/>
      <w:r w:rsidRPr="00B44E62">
        <w:rPr>
          <w:rFonts w:ascii="Times New Roman" w:hAnsi="Times New Roman" w:cs="Times New Roman"/>
          <w:sz w:val="24"/>
          <w:szCs w:val="24"/>
        </w:rPr>
        <w:t>Charadrius</w:t>
      </w:r>
      <w:proofErr w:type="spellEnd"/>
      <w:r w:rsidRPr="00B44E62">
        <w:rPr>
          <w:rFonts w:ascii="Times New Roman" w:hAnsi="Times New Roman" w:cs="Times New Roman"/>
          <w:sz w:val="24"/>
          <w:szCs w:val="24"/>
        </w:rPr>
        <w:t xml:space="preserve"> </w:t>
      </w:r>
      <w:proofErr w:type="spellStart"/>
      <w:r w:rsidRPr="00B44E62">
        <w:rPr>
          <w:rFonts w:ascii="Times New Roman" w:hAnsi="Times New Roman" w:cs="Times New Roman"/>
          <w:sz w:val="24"/>
          <w:szCs w:val="24"/>
        </w:rPr>
        <w:t>dubius</w:t>
      </w:r>
      <w:proofErr w:type="spellEnd"/>
      <w:r w:rsidRPr="00B44E62">
        <w:rPr>
          <w:rFonts w:ascii="Times New Roman" w:hAnsi="Times New Roman" w:cs="Times New Roman"/>
          <w:sz w:val="24"/>
          <w:szCs w:val="24"/>
        </w:rPr>
        <w:t xml:space="preserve">, A162 </w:t>
      </w:r>
      <w:proofErr w:type="spellStart"/>
      <w:r w:rsidRPr="00B44E62">
        <w:rPr>
          <w:rFonts w:ascii="Times New Roman" w:hAnsi="Times New Roman" w:cs="Times New Roman"/>
          <w:sz w:val="24"/>
          <w:szCs w:val="24"/>
        </w:rPr>
        <w:t>Krwawodziób</w:t>
      </w:r>
      <w:proofErr w:type="spellEnd"/>
      <w:r w:rsidRPr="00B44E62">
        <w:rPr>
          <w:rFonts w:ascii="Times New Roman" w:hAnsi="Times New Roman" w:cs="Times New Roman"/>
          <w:sz w:val="24"/>
          <w:szCs w:val="24"/>
        </w:rPr>
        <w:t xml:space="preserve"> </w:t>
      </w:r>
      <w:proofErr w:type="spellStart"/>
      <w:r w:rsidRPr="00B44E62">
        <w:rPr>
          <w:rFonts w:ascii="Times New Roman" w:hAnsi="Times New Roman" w:cs="Times New Roman"/>
          <w:sz w:val="24"/>
          <w:szCs w:val="24"/>
        </w:rPr>
        <w:t>Tringa</w:t>
      </w:r>
      <w:proofErr w:type="spellEnd"/>
      <w:r w:rsidRPr="00B44E62">
        <w:rPr>
          <w:rFonts w:ascii="Times New Roman" w:hAnsi="Times New Roman" w:cs="Times New Roman"/>
          <w:sz w:val="24"/>
          <w:szCs w:val="24"/>
        </w:rPr>
        <w:t xml:space="preserve"> tetanus, A176 Mewa czarnogłowa </w:t>
      </w:r>
      <w:proofErr w:type="spellStart"/>
      <w:r w:rsidRPr="00B44E62">
        <w:rPr>
          <w:rFonts w:ascii="Times New Roman" w:hAnsi="Times New Roman" w:cs="Times New Roman"/>
          <w:sz w:val="24"/>
          <w:szCs w:val="24"/>
        </w:rPr>
        <w:t>Larus</w:t>
      </w:r>
      <w:proofErr w:type="spellEnd"/>
      <w:r w:rsidRPr="00B44E62">
        <w:rPr>
          <w:rFonts w:ascii="Times New Roman" w:hAnsi="Times New Roman" w:cs="Times New Roman"/>
          <w:sz w:val="24"/>
          <w:szCs w:val="24"/>
        </w:rPr>
        <w:t xml:space="preserve"> </w:t>
      </w:r>
      <w:proofErr w:type="spellStart"/>
      <w:r w:rsidRPr="00B44E62">
        <w:rPr>
          <w:rFonts w:ascii="Times New Roman" w:hAnsi="Times New Roman" w:cs="Times New Roman"/>
          <w:sz w:val="24"/>
          <w:szCs w:val="24"/>
        </w:rPr>
        <w:t>melanocephalus</w:t>
      </w:r>
      <w:proofErr w:type="spellEnd"/>
      <w:r w:rsidRPr="00B44E62">
        <w:rPr>
          <w:rFonts w:ascii="Times New Roman" w:hAnsi="Times New Roman" w:cs="Times New Roman"/>
          <w:sz w:val="24"/>
          <w:szCs w:val="24"/>
        </w:rPr>
        <w:t xml:space="preserve">, A179 Śmieszka </w:t>
      </w:r>
      <w:proofErr w:type="spellStart"/>
      <w:r w:rsidRPr="00B44E62">
        <w:rPr>
          <w:rFonts w:ascii="Times New Roman" w:hAnsi="Times New Roman" w:cs="Times New Roman"/>
          <w:sz w:val="24"/>
          <w:szCs w:val="24"/>
        </w:rPr>
        <w:t>Chroicocephalus</w:t>
      </w:r>
      <w:proofErr w:type="spellEnd"/>
      <w:r w:rsidRPr="00B44E62">
        <w:rPr>
          <w:rFonts w:ascii="Times New Roman" w:hAnsi="Times New Roman" w:cs="Times New Roman"/>
          <w:sz w:val="24"/>
          <w:szCs w:val="24"/>
        </w:rPr>
        <w:t xml:space="preserve"> </w:t>
      </w:r>
      <w:proofErr w:type="spellStart"/>
      <w:r w:rsidRPr="00B44E62">
        <w:rPr>
          <w:rFonts w:ascii="Times New Roman" w:hAnsi="Times New Roman" w:cs="Times New Roman"/>
          <w:sz w:val="24"/>
          <w:szCs w:val="24"/>
        </w:rPr>
        <w:t>ridibundus</w:t>
      </w:r>
      <w:proofErr w:type="spellEnd"/>
      <w:r w:rsidRPr="00B44E62">
        <w:rPr>
          <w:rFonts w:ascii="Times New Roman" w:hAnsi="Times New Roman" w:cs="Times New Roman"/>
          <w:sz w:val="24"/>
          <w:szCs w:val="24"/>
        </w:rPr>
        <w:t xml:space="preserve">, A193 Rybitwa rzeczna Sterna </w:t>
      </w:r>
      <w:proofErr w:type="spellStart"/>
      <w:r w:rsidRPr="00B44E62">
        <w:rPr>
          <w:rFonts w:ascii="Times New Roman" w:hAnsi="Times New Roman" w:cs="Times New Roman"/>
          <w:sz w:val="24"/>
          <w:szCs w:val="24"/>
        </w:rPr>
        <w:t>hirundo</w:t>
      </w:r>
      <w:proofErr w:type="spellEnd"/>
      <w:r w:rsidRPr="00B44E62">
        <w:rPr>
          <w:rFonts w:ascii="Times New Roman" w:hAnsi="Times New Roman" w:cs="Times New Roman"/>
          <w:sz w:val="24"/>
          <w:szCs w:val="24"/>
        </w:rPr>
        <w:t xml:space="preserve">, A196 Rybitwa białowąsa </w:t>
      </w:r>
      <w:proofErr w:type="spellStart"/>
      <w:r w:rsidRPr="00B44E62">
        <w:rPr>
          <w:rFonts w:ascii="Times New Roman" w:hAnsi="Times New Roman" w:cs="Times New Roman"/>
          <w:sz w:val="24"/>
          <w:szCs w:val="24"/>
        </w:rPr>
        <w:t>Chlidonias</w:t>
      </w:r>
      <w:proofErr w:type="spellEnd"/>
      <w:r w:rsidRPr="00B44E62">
        <w:rPr>
          <w:rFonts w:ascii="Times New Roman" w:hAnsi="Times New Roman" w:cs="Times New Roman"/>
          <w:sz w:val="24"/>
          <w:szCs w:val="24"/>
        </w:rPr>
        <w:t xml:space="preserve"> </w:t>
      </w:r>
      <w:proofErr w:type="spellStart"/>
      <w:r w:rsidRPr="00B44E62">
        <w:rPr>
          <w:rFonts w:ascii="Times New Roman" w:hAnsi="Times New Roman" w:cs="Times New Roman"/>
          <w:sz w:val="24"/>
          <w:szCs w:val="24"/>
        </w:rPr>
        <w:t>hybrida</w:t>
      </w:r>
      <w:proofErr w:type="spellEnd"/>
      <w:r w:rsidRPr="00B44E62">
        <w:rPr>
          <w:rFonts w:ascii="Times New Roman" w:hAnsi="Times New Roman" w:cs="Times New Roman"/>
          <w:sz w:val="24"/>
          <w:szCs w:val="24"/>
        </w:rPr>
        <w:t xml:space="preserve">, A197 Rybitwa czarna </w:t>
      </w:r>
      <w:proofErr w:type="spellStart"/>
      <w:r w:rsidRPr="00B44E62">
        <w:rPr>
          <w:rFonts w:ascii="Times New Roman" w:hAnsi="Times New Roman" w:cs="Times New Roman"/>
          <w:sz w:val="24"/>
          <w:szCs w:val="24"/>
        </w:rPr>
        <w:t>Chlidonias</w:t>
      </w:r>
      <w:proofErr w:type="spellEnd"/>
      <w:r w:rsidRPr="00B44E62">
        <w:rPr>
          <w:rFonts w:ascii="Times New Roman" w:hAnsi="Times New Roman" w:cs="Times New Roman"/>
          <w:sz w:val="24"/>
          <w:szCs w:val="24"/>
        </w:rPr>
        <w:t xml:space="preserve"> </w:t>
      </w:r>
      <w:proofErr w:type="spellStart"/>
      <w:r w:rsidRPr="00B44E62">
        <w:rPr>
          <w:rFonts w:ascii="Times New Roman" w:hAnsi="Times New Roman" w:cs="Times New Roman"/>
          <w:sz w:val="24"/>
          <w:szCs w:val="24"/>
        </w:rPr>
        <w:t>niger</w:t>
      </w:r>
      <w:proofErr w:type="spellEnd"/>
      <w:r w:rsidRPr="00B44E62">
        <w:rPr>
          <w:rFonts w:ascii="Times New Roman" w:hAnsi="Times New Roman" w:cs="Times New Roman"/>
          <w:sz w:val="24"/>
          <w:szCs w:val="24"/>
        </w:rPr>
        <w:t xml:space="preserve">, A321 Muchołówka białoszyja </w:t>
      </w:r>
      <w:proofErr w:type="spellStart"/>
      <w:r w:rsidRPr="00B44E62">
        <w:rPr>
          <w:rFonts w:ascii="Times New Roman" w:hAnsi="Times New Roman" w:cs="Times New Roman"/>
          <w:sz w:val="24"/>
          <w:szCs w:val="24"/>
        </w:rPr>
        <w:t>Ficedula</w:t>
      </w:r>
      <w:proofErr w:type="spellEnd"/>
      <w:r w:rsidRPr="00B44E62">
        <w:rPr>
          <w:rFonts w:ascii="Times New Roman" w:hAnsi="Times New Roman" w:cs="Times New Roman"/>
          <w:sz w:val="24"/>
          <w:szCs w:val="24"/>
        </w:rPr>
        <w:t xml:space="preserve"> </w:t>
      </w:r>
      <w:proofErr w:type="spellStart"/>
      <w:r w:rsidRPr="00B44E62">
        <w:rPr>
          <w:rFonts w:ascii="Times New Roman" w:hAnsi="Times New Roman" w:cs="Times New Roman"/>
          <w:sz w:val="24"/>
          <w:szCs w:val="24"/>
        </w:rPr>
        <w:t>albicollis</w:t>
      </w:r>
      <w:proofErr w:type="spellEnd"/>
      <w:r w:rsidRPr="00B44E62">
        <w:rPr>
          <w:rFonts w:ascii="Times New Roman" w:hAnsi="Times New Roman" w:cs="Times New Roman"/>
          <w:sz w:val="24"/>
          <w:szCs w:val="24"/>
        </w:rPr>
        <w:t xml:space="preserve">. Wyżej wymieniony obszar został wyznaczony Rozporządzeniem Ministra Środowiska z dnia 21 lipca 2004r. w sprawie obszarów specjalnej ochrony ptaków Natura 2000 (Dz. U. Nr 229, poz. 2313). </w:t>
      </w:r>
    </w:p>
    <w:p w14:paraId="52E16C2E" w14:textId="77777777" w:rsidR="00770143" w:rsidRDefault="00770143" w:rsidP="00770143">
      <w:pPr>
        <w:spacing w:after="0" w:line="240" w:lineRule="auto"/>
        <w:ind w:firstLine="708"/>
        <w:jc w:val="both"/>
        <w:rPr>
          <w:rFonts w:ascii="Times New Roman" w:hAnsi="Times New Roman" w:cs="Times New Roman"/>
          <w:sz w:val="24"/>
          <w:szCs w:val="24"/>
        </w:rPr>
      </w:pPr>
      <w:r w:rsidRPr="00B44E62">
        <w:rPr>
          <w:rFonts w:ascii="Times New Roman" w:hAnsi="Times New Roman" w:cs="Times New Roman"/>
          <w:sz w:val="24"/>
          <w:szCs w:val="24"/>
        </w:rPr>
        <w:t>Dla obszaru Dolina Górnej Wisły PLB240001 ustanowiono plan zadań ochronnych [Zarządzenie nr 37/2013 Regionalnego Dyrektora Ochrony Środowiska w Katowicach z dnia 31 grudnia 2013r. w sprawie ustanowienia planu zadań</w:t>
      </w:r>
      <w:r>
        <w:rPr>
          <w:rFonts w:ascii="Times New Roman" w:hAnsi="Times New Roman" w:cs="Times New Roman"/>
          <w:sz w:val="24"/>
          <w:szCs w:val="24"/>
        </w:rPr>
        <w:t xml:space="preserve"> </w:t>
      </w:r>
      <w:r w:rsidRPr="00B44E62">
        <w:rPr>
          <w:rFonts w:ascii="Times New Roman" w:hAnsi="Times New Roman" w:cs="Times New Roman"/>
          <w:sz w:val="24"/>
          <w:szCs w:val="24"/>
        </w:rPr>
        <w:t>ochronnych dla obszaru Natura 2000 Dolina Górnej Wisły PLB240001</w:t>
      </w:r>
      <w:r>
        <w:rPr>
          <w:rFonts w:ascii="Times New Roman" w:hAnsi="Times New Roman" w:cs="Times New Roman"/>
          <w:sz w:val="24"/>
          <w:szCs w:val="24"/>
        </w:rPr>
        <w:t xml:space="preserve"> </w:t>
      </w:r>
      <w:hyperlink r:id="rId7" w:history="1">
        <w:r w:rsidRPr="00770143">
          <w:rPr>
            <w:rStyle w:val="Hipercze"/>
            <w:rFonts w:ascii="Times New Roman" w:hAnsi="Times New Roman" w:cs="Times New Roman"/>
            <w:color w:val="auto"/>
            <w:sz w:val="24"/>
            <w:szCs w:val="24"/>
            <w:u w:val="none"/>
          </w:rPr>
          <w:t>https://www.gov.pl/web/rdos-katowice/dolina-gornej-wisly-plb240001, zmienione</w:t>
        </w:r>
      </w:hyperlink>
      <w:r w:rsidRPr="00770143">
        <w:rPr>
          <w:rFonts w:ascii="Times New Roman" w:hAnsi="Times New Roman" w:cs="Times New Roman"/>
          <w:sz w:val="24"/>
          <w:szCs w:val="24"/>
        </w:rPr>
        <w:t xml:space="preserve"> </w:t>
      </w:r>
      <w:r>
        <w:rPr>
          <w:rFonts w:ascii="Times New Roman" w:hAnsi="Times New Roman" w:cs="Times New Roman"/>
          <w:sz w:val="24"/>
          <w:szCs w:val="24"/>
        </w:rPr>
        <w:t>z</w:t>
      </w:r>
      <w:r w:rsidRPr="00B44E62">
        <w:rPr>
          <w:rFonts w:ascii="Times New Roman" w:hAnsi="Times New Roman" w:cs="Times New Roman"/>
          <w:sz w:val="24"/>
          <w:szCs w:val="24"/>
        </w:rPr>
        <w:t>arządzeniem Regionalnego Dyrektora Ochrony Środowiska w</w:t>
      </w:r>
      <w:r>
        <w:rPr>
          <w:rFonts w:ascii="Times New Roman" w:hAnsi="Times New Roman" w:cs="Times New Roman"/>
          <w:sz w:val="24"/>
          <w:szCs w:val="24"/>
        </w:rPr>
        <w:t> </w:t>
      </w:r>
      <w:r w:rsidRPr="00B44E62">
        <w:rPr>
          <w:rFonts w:ascii="Times New Roman" w:hAnsi="Times New Roman" w:cs="Times New Roman"/>
          <w:sz w:val="24"/>
          <w:szCs w:val="24"/>
        </w:rPr>
        <w:t>Katowicach z dnia</w:t>
      </w:r>
      <w:r>
        <w:rPr>
          <w:rFonts w:ascii="Times New Roman" w:hAnsi="Times New Roman" w:cs="Times New Roman"/>
          <w:sz w:val="24"/>
          <w:szCs w:val="24"/>
        </w:rPr>
        <w:t xml:space="preserve"> </w:t>
      </w:r>
      <w:r w:rsidRPr="00B44E62">
        <w:rPr>
          <w:rFonts w:ascii="Times New Roman" w:hAnsi="Times New Roman" w:cs="Times New Roman"/>
          <w:sz w:val="24"/>
          <w:szCs w:val="24"/>
        </w:rPr>
        <w:t>7 grudnia</w:t>
      </w:r>
      <w:r>
        <w:rPr>
          <w:rFonts w:ascii="Times New Roman" w:hAnsi="Times New Roman" w:cs="Times New Roman"/>
          <w:sz w:val="24"/>
          <w:szCs w:val="24"/>
        </w:rPr>
        <w:t xml:space="preserve"> </w:t>
      </w:r>
      <w:r w:rsidRPr="00B44E62">
        <w:rPr>
          <w:rFonts w:ascii="Times New Roman" w:hAnsi="Times New Roman" w:cs="Times New Roman"/>
          <w:sz w:val="24"/>
          <w:szCs w:val="24"/>
        </w:rPr>
        <w:t>2022 r. zmieniającym zarządzenie z dnia 31 grudnia 2013 r. w</w:t>
      </w:r>
      <w:r>
        <w:rPr>
          <w:rFonts w:ascii="Times New Roman" w:hAnsi="Times New Roman" w:cs="Times New Roman"/>
          <w:sz w:val="24"/>
          <w:szCs w:val="24"/>
        </w:rPr>
        <w:t> </w:t>
      </w:r>
      <w:r w:rsidRPr="00B44E62">
        <w:rPr>
          <w:rFonts w:ascii="Times New Roman" w:hAnsi="Times New Roman" w:cs="Times New Roman"/>
          <w:sz w:val="24"/>
          <w:szCs w:val="24"/>
        </w:rPr>
        <w:t>sprawie ustanowienia planu zadań ochronnych dla obszaru Natura 2000 Dolina Górnej Wisły PLB240001]. Z uwagi na odległość lokalizacji przedsięwzięcia od granic ostoi oraz zasięg jego oddziaływania stwierdzono, że nie będzie ono źródłem zidentyfikowanych zagrożeń dla przedmiotów ochrony, nie wpłynie pośrednio lub bezpośrednio na możliwość osiągnięcia celów działań ochronnych, ani nie wpłynie na realizację zaplanowanych działań ochronnych.</w:t>
      </w:r>
    </w:p>
    <w:p w14:paraId="2CFFFA8D" w14:textId="77777777" w:rsidR="00770143" w:rsidRPr="002511C5" w:rsidRDefault="00770143" w:rsidP="00770143">
      <w:pPr>
        <w:spacing w:after="0" w:line="240" w:lineRule="auto"/>
        <w:ind w:firstLine="708"/>
        <w:jc w:val="both"/>
        <w:rPr>
          <w:rFonts w:ascii="Times New Roman" w:hAnsi="Times New Roman" w:cs="Times New Roman"/>
          <w:sz w:val="24"/>
          <w:szCs w:val="24"/>
        </w:rPr>
      </w:pPr>
      <w:r w:rsidRPr="00B44E62">
        <w:rPr>
          <w:rFonts w:ascii="Times New Roman" w:hAnsi="Times New Roman" w:cs="Times New Roman"/>
          <w:sz w:val="24"/>
          <w:szCs w:val="24"/>
        </w:rPr>
        <w:t xml:space="preserve"> Ze względu na znaczną odległość inwestycji od granicy Państwa (ok. 37 km), nie będą występowały oddziaływania transgraniczne. Informacje dostępne w raporcie o</w:t>
      </w:r>
      <w:r>
        <w:rPr>
          <w:rFonts w:ascii="Times New Roman" w:hAnsi="Times New Roman" w:cs="Times New Roman"/>
          <w:sz w:val="24"/>
          <w:szCs w:val="24"/>
        </w:rPr>
        <w:t> </w:t>
      </w:r>
      <w:r w:rsidRPr="00B44E62">
        <w:rPr>
          <w:rFonts w:ascii="Times New Roman" w:hAnsi="Times New Roman" w:cs="Times New Roman"/>
          <w:sz w:val="24"/>
          <w:szCs w:val="24"/>
        </w:rPr>
        <w:t>oddziaływaniu przedsięwzięcia na środowisko oraz złożonym uzupełnieniu są wystarczająco szczegółowe, aby ocenić oddziaływanie planowanego przedsięwzięcia na środowisko. W toku postępowania nie stwierdzono potrzeby przeprowadzenia ponownej oceny oddziaływania na środowisko ani postępowania w sprawie transgranicznego oddziaływania na środowisko, z uwagi na wystarczające informacje o planowanej inwestycji na tym etapie postępowania.</w:t>
      </w:r>
      <w:bookmarkEnd w:id="4"/>
    </w:p>
    <w:p w14:paraId="733BC4E4" w14:textId="77777777" w:rsidR="00770143" w:rsidRPr="003D4F0C" w:rsidRDefault="00770143" w:rsidP="00770143">
      <w:pPr>
        <w:spacing w:after="0" w:line="240" w:lineRule="auto"/>
        <w:ind w:firstLine="708"/>
        <w:rPr>
          <w:rFonts w:ascii="Times New Roman" w:eastAsia="Times New Roman" w:hAnsi="Times New Roman" w:cs="Times New Roman"/>
          <w:sz w:val="24"/>
          <w:szCs w:val="24"/>
          <w:lang w:eastAsia="pl-PL"/>
        </w:rPr>
      </w:pPr>
      <w:r w:rsidRPr="003D4F0C">
        <w:rPr>
          <w:rFonts w:ascii="Times New Roman" w:eastAsia="Times New Roman" w:hAnsi="Times New Roman" w:cs="Times New Roman"/>
          <w:sz w:val="24"/>
          <w:szCs w:val="24"/>
          <w:lang w:eastAsia="pl-PL"/>
        </w:rPr>
        <w:t xml:space="preserve">Biorąc powyższe pod uwagę </w:t>
      </w:r>
      <w:r>
        <w:rPr>
          <w:rFonts w:ascii="Times New Roman" w:eastAsia="Times New Roman" w:hAnsi="Times New Roman" w:cs="Times New Roman"/>
          <w:sz w:val="24"/>
          <w:szCs w:val="24"/>
          <w:lang w:eastAsia="pl-PL"/>
        </w:rPr>
        <w:t>orzeczono</w:t>
      </w:r>
      <w:r w:rsidRPr="003D4F0C">
        <w:rPr>
          <w:rFonts w:ascii="Times New Roman" w:eastAsia="Times New Roman" w:hAnsi="Times New Roman" w:cs="Times New Roman"/>
          <w:sz w:val="24"/>
          <w:szCs w:val="24"/>
          <w:lang w:eastAsia="pl-PL"/>
        </w:rPr>
        <w:t xml:space="preserve"> jak w sentencji.</w:t>
      </w:r>
    </w:p>
    <w:p w14:paraId="28A3DBC4" w14:textId="77777777" w:rsidR="00770143" w:rsidRDefault="00770143" w:rsidP="00770143">
      <w:pPr>
        <w:spacing w:after="0" w:line="240" w:lineRule="auto"/>
        <w:jc w:val="center"/>
        <w:rPr>
          <w:rFonts w:ascii="Times New Roman" w:eastAsia="Times New Roman" w:hAnsi="Times New Roman" w:cs="Times New Roman"/>
          <w:b/>
          <w:sz w:val="24"/>
          <w:szCs w:val="24"/>
          <w:lang w:eastAsia="pl-PL"/>
        </w:rPr>
      </w:pPr>
    </w:p>
    <w:p w14:paraId="0287B2D0" w14:textId="77777777" w:rsidR="00770143" w:rsidRDefault="00770143" w:rsidP="00770143">
      <w:pPr>
        <w:spacing w:after="0" w:line="240" w:lineRule="auto"/>
        <w:jc w:val="center"/>
        <w:rPr>
          <w:rFonts w:ascii="Times New Roman" w:eastAsia="Times New Roman" w:hAnsi="Times New Roman" w:cs="Times New Roman"/>
          <w:b/>
          <w:sz w:val="24"/>
          <w:szCs w:val="24"/>
          <w:lang w:eastAsia="pl-PL"/>
        </w:rPr>
      </w:pPr>
    </w:p>
    <w:p w14:paraId="75665DCE" w14:textId="77777777" w:rsidR="00770143" w:rsidRDefault="00770143" w:rsidP="00770143">
      <w:pPr>
        <w:spacing w:after="0" w:line="240" w:lineRule="auto"/>
        <w:jc w:val="center"/>
        <w:rPr>
          <w:rFonts w:ascii="Times New Roman" w:eastAsia="Times New Roman" w:hAnsi="Times New Roman" w:cs="Times New Roman"/>
          <w:b/>
          <w:sz w:val="24"/>
          <w:szCs w:val="24"/>
          <w:lang w:eastAsia="pl-PL"/>
        </w:rPr>
      </w:pPr>
    </w:p>
    <w:p w14:paraId="1F15057C" w14:textId="77777777" w:rsidR="00770143" w:rsidRDefault="00770143" w:rsidP="00770143">
      <w:pPr>
        <w:spacing w:after="0" w:line="240" w:lineRule="auto"/>
        <w:jc w:val="center"/>
        <w:rPr>
          <w:rFonts w:ascii="Times New Roman" w:eastAsia="Times New Roman" w:hAnsi="Times New Roman" w:cs="Times New Roman"/>
          <w:b/>
          <w:sz w:val="24"/>
          <w:szCs w:val="24"/>
          <w:lang w:eastAsia="pl-PL"/>
        </w:rPr>
      </w:pPr>
    </w:p>
    <w:p w14:paraId="56FD5E94" w14:textId="7329A111" w:rsidR="00770143" w:rsidRPr="003D4F0C" w:rsidRDefault="00770143" w:rsidP="00770143">
      <w:pPr>
        <w:spacing w:after="0" w:line="240" w:lineRule="auto"/>
        <w:jc w:val="center"/>
        <w:rPr>
          <w:rFonts w:ascii="Times New Roman" w:eastAsia="Times New Roman" w:hAnsi="Times New Roman" w:cs="Times New Roman"/>
          <w:b/>
          <w:sz w:val="24"/>
          <w:szCs w:val="24"/>
          <w:lang w:eastAsia="pl-PL"/>
        </w:rPr>
      </w:pPr>
      <w:r w:rsidRPr="003D4F0C">
        <w:rPr>
          <w:rFonts w:ascii="Times New Roman" w:eastAsia="Times New Roman" w:hAnsi="Times New Roman" w:cs="Times New Roman"/>
          <w:b/>
          <w:sz w:val="24"/>
          <w:szCs w:val="24"/>
          <w:lang w:eastAsia="pl-PL"/>
        </w:rPr>
        <w:lastRenderedPageBreak/>
        <w:t>p o u c z e n i e</w:t>
      </w:r>
    </w:p>
    <w:p w14:paraId="5122486E" w14:textId="77777777" w:rsidR="00770143" w:rsidRPr="003D4F0C" w:rsidRDefault="00770143" w:rsidP="00770143">
      <w:pPr>
        <w:spacing w:after="0" w:line="240" w:lineRule="auto"/>
        <w:jc w:val="both"/>
        <w:rPr>
          <w:rFonts w:ascii="Times New Roman" w:eastAsia="Times New Roman" w:hAnsi="Times New Roman" w:cs="Times New Roman"/>
          <w:sz w:val="24"/>
          <w:szCs w:val="24"/>
          <w:lang w:eastAsia="pl-PL"/>
        </w:rPr>
      </w:pPr>
    </w:p>
    <w:p w14:paraId="2B4176AF" w14:textId="77777777" w:rsidR="00770143" w:rsidRPr="00386D47" w:rsidRDefault="00770143" w:rsidP="00770143">
      <w:pPr>
        <w:spacing w:after="0" w:line="240" w:lineRule="auto"/>
        <w:ind w:firstLine="708"/>
        <w:jc w:val="both"/>
        <w:rPr>
          <w:rFonts w:ascii="Times New Roman" w:eastAsia="Times New Roman" w:hAnsi="Times New Roman" w:cs="Times New Roman"/>
          <w:sz w:val="24"/>
          <w:szCs w:val="24"/>
          <w:lang w:eastAsia="pl-PL"/>
        </w:rPr>
      </w:pPr>
      <w:r w:rsidRPr="00386D47">
        <w:rPr>
          <w:rFonts w:ascii="Times New Roman" w:eastAsia="Times New Roman" w:hAnsi="Times New Roman" w:cs="Times New Roman"/>
          <w:sz w:val="24"/>
          <w:szCs w:val="24"/>
          <w:lang w:eastAsia="pl-PL"/>
        </w:rPr>
        <w:t>Od niniejszej decyzji służy stronie odwołanie do Samorządowego Kolegium Odwoławczego w Bielsku-Białej w terminie 14 dni od daty jej doręczenia za moim pośrednictwem.</w:t>
      </w:r>
    </w:p>
    <w:p w14:paraId="0972DF6F" w14:textId="77777777" w:rsidR="00770143" w:rsidRPr="00B46A70" w:rsidRDefault="00770143" w:rsidP="00770143">
      <w:pPr>
        <w:spacing w:after="0" w:line="240" w:lineRule="auto"/>
        <w:jc w:val="both"/>
        <w:rPr>
          <w:rFonts w:ascii="Times New Roman" w:hAnsi="Times New Roman" w:cs="Times New Roman"/>
          <w:sz w:val="24"/>
          <w:szCs w:val="24"/>
        </w:rPr>
      </w:pPr>
      <w:r w:rsidRPr="00386D47">
        <w:rPr>
          <w:rFonts w:ascii="Times New Roman" w:hAnsi="Times New Roman" w:cs="Times New Roman"/>
          <w:sz w:val="24"/>
          <w:szCs w:val="24"/>
        </w:rPr>
        <w:tab/>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16F26038"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6B621557"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2CD99202"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545A5C21" w14:textId="77777777" w:rsidR="00770143" w:rsidRPr="007A4D2E" w:rsidRDefault="00770143" w:rsidP="00770143">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B U R M I S T R Z</w:t>
      </w:r>
    </w:p>
    <w:p w14:paraId="298D35A8" w14:textId="77777777" w:rsidR="00770143" w:rsidRPr="007A4D2E" w:rsidRDefault="00770143" w:rsidP="00770143">
      <w:pPr>
        <w:spacing w:after="0" w:line="240" w:lineRule="auto"/>
        <w:jc w:val="both"/>
        <w:rPr>
          <w:rFonts w:ascii="Times New Roman" w:eastAsia="Times New Roman" w:hAnsi="Times New Roman" w:cs="Times New Roman"/>
          <w:sz w:val="24"/>
          <w:szCs w:val="24"/>
          <w:lang w:eastAsia="pl-PL"/>
        </w:rPr>
      </w:pP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 xml:space="preserve"> </w:t>
      </w:r>
      <w:r w:rsidRPr="007A4D2E">
        <w:rPr>
          <w:rFonts w:ascii="Times New Roman" w:eastAsia="Times New Roman" w:hAnsi="Times New Roman" w:cs="Times New Roman"/>
          <w:sz w:val="24"/>
          <w:szCs w:val="24"/>
          <w:lang w:eastAsia="pl-PL"/>
        </w:rPr>
        <w:t xml:space="preserve">  Marian Błachut</w:t>
      </w:r>
    </w:p>
    <w:p w14:paraId="31C323AE" w14:textId="29503571"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263C9298"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7CD09686"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692B938E"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47C8989C"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75937355"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34BC7BD7"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3DE7B99A"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7DC82242"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01D72B9A"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36B05C88"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26DA9FFB"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2C38311C"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02C0B93F"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368F5099"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3313C597"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189011B1"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6A0372FD"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215F3CE3"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5DAF964C"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3425C68A"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283E6950"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7D5AD8FB"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21431ADC"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266A1F33" w14:textId="778510CC"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46E24FF4" w14:textId="73222891"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2A975800"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503BA09F" w14:textId="77777777" w:rsidR="00770143" w:rsidRPr="003D4F0C" w:rsidRDefault="00770143" w:rsidP="00770143">
      <w:pPr>
        <w:spacing w:after="0" w:line="240" w:lineRule="auto"/>
        <w:jc w:val="both"/>
        <w:rPr>
          <w:rFonts w:ascii="Times New Roman" w:eastAsia="Times New Roman" w:hAnsi="Times New Roman" w:cs="Times New Roman"/>
          <w:sz w:val="24"/>
          <w:szCs w:val="24"/>
          <w:lang w:eastAsia="pl-PL"/>
        </w:rPr>
      </w:pPr>
    </w:p>
    <w:p w14:paraId="1A8DDD57" w14:textId="77777777" w:rsidR="00770143" w:rsidRPr="003D4F0C" w:rsidRDefault="00770143" w:rsidP="00770143">
      <w:pPr>
        <w:spacing w:after="0" w:line="240" w:lineRule="auto"/>
        <w:jc w:val="both"/>
        <w:rPr>
          <w:rFonts w:ascii="Times New Roman" w:eastAsia="Times New Roman" w:hAnsi="Times New Roman" w:cs="Times New Roman"/>
          <w:sz w:val="18"/>
          <w:szCs w:val="18"/>
          <w:lang w:eastAsia="pl-PL"/>
        </w:rPr>
      </w:pPr>
      <w:r w:rsidRPr="003D4F0C">
        <w:rPr>
          <w:rFonts w:ascii="Times New Roman" w:eastAsia="Times New Roman" w:hAnsi="Times New Roman" w:cs="Times New Roman"/>
          <w:sz w:val="18"/>
          <w:szCs w:val="18"/>
          <w:lang w:eastAsia="pl-PL"/>
        </w:rPr>
        <w:t>Otrzymują:</w:t>
      </w:r>
    </w:p>
    <w:p w14:paraId="4F710375" w14:textId="77777777" w:rsidR="00770143" w:rsidRPr="003D4F0C" w:rsidRDefault="00770143" w:rsidP="00770143">
      <w:pPr>
        <w:numPr>
          <w:ilvl w:val="0"/>
          <w:numId w:val="1"/>
        </w:numPr>
        <w:spacing w:after="0" w:line="240" w:lineRule="auto"/>
        <w:contextualSpacing/>
        <w:jc w:val="both"/>
        <w:rPr>
          <w:rFonts w:ascii="Times New Roman" w:eastAsia="Times New Roman" w:hAnsi="Times New Roman" w:cs="Times New Roman"/>
          <w:sz w:val="18"/>
          <w:szCs w:val="18"/>
          <w:lang w:eastAsia="pl-PL"/>
        </w:rPr>
      </w:pPr>
      <w:r w:rsidRPr="003D4F0C">
        <w:rPr>
          <w:rFonts w:ascii="Times New Roman" w:eastAsia="Times New Roman" w:hAnsi="Times New Roman" w:cs="Times New Roman"/>
          <w:sz w:val="18"/>
          <w:szCs w:val="18"/>
          <w:lang w:eastAsia="pl-PL"/>
        </w:rPr>
        <w:t xml:space="preserve">Strony postępowania </w:t>
      </w:r>
      <w:r>
        <w:rPr>
          <w:rFonts w:ascii="Times New Roman" w:eastAsia="Times New Roman" w:hAnsi="Times New Roman" w:cs="Times New Roman"/>
          <w:sz w:val="18"/>
          <w:szCs w:val="18"/>
          <w:lang w:eastAsia="pl-PL"/>
        </w:rPr>
        <w:t>wg rozdzielnika</w:t>
      </w:r>
      <w:r w:rsidRPr="003D4F0C">
        <w:rPr>
          <w:rFonts w:ascii="Times New Roman" w:eastAsia="Times New Roman" w:hAnsi="Times New Roman" w:cs="Times New Roman"/>
          <w:sz w:val="18"/>
          <w:szCs w:val="18"/>
          <w:lang w:eastAsia="pl-PL"/>
        </w:rPr>
        <w:t>;</w:t>
      </w:r>
    </w:p>
    <w:p w14:paraId="3D9E89D4" w14:textId="77777777" w:rsidR="00770143" w:rsidRPr="003D4F0C" w:rsidRDefault="00770143" w:rsidP="00770143">
      <w:pPr>
        <w:numPr>
          <w:ilvl w:val="0"/>
          <w:numId w:val="1"/>
        </w:numPr>
        <w:spacing w:after="0" w:line="240" w:lineRule="auto"/>
        <w:contextualSpacing/>
        <w:jc w:val="both"/>
        <w:rPr>
          <w:rFonts w:ascii="Times New Roman" w:eastAsia="Times New Roman" w:hAnsi="Times New Roman" w:cs="Times New Roman"/>
          <w:sz w:val="18"/>
          <w:szCs w:val="18"/>
          <w:lang w:eastAsia="pl-PL"/>
        </w:rPr>
      </w:pPr>
      <w:r w:rsidRPr="003D4F0C">
        <w:rPr>
          <w:rFonts w:ascii="Times New Roman" w:eastAsia="Times New Roman" w:hAnsi="Times New Roman" w:cs="Times New Roman"/>
          <w:sz w:val="18"/>
          <w:szCs w:val="18"/>
          <w:lang w:eastAsia="pl-PL"/>
        </w:rPr>
        <w:t>K/</w:t>
      </w:r>
      <w:proofErr w:type="spellStart"/>
      <w:r w:rsidRPr="003D4F0C">
        <w:rPr>
          <w:rFonts w:ascii="Times New Roman" w:eastAsia="Times New Roman" w:hAnsi="Times New Roman" w:cs="Times New Roman"/>
          <w:sz w:val="18"/>
          <w:szCs w:val="18"/>
          <w:lang w:eastAsia="pl-PL"/>
        </w:rPr>
        <w:t>ew</w:t>
      </w:r>
      <w:proofErr w:type="spellEnd"/>
      <w:r w:rsidRPr="003D4F0C">
        <w:rPr>
          <w:rFonts w:ascii="Times New Roman" w:eastAsia="Times New Roman" w:hAnsi="Times New Roman" w:cs="Times New Roman"/>
          <w:sz w:val="18"/>
          <w:szCs w:val="18"/>
          <w:lang w:eastAsia="pl-PL"/>
        </w:rPr>
        <w:t>/U. Faryna.</w:t>
      </w:r>
    </w:p>
    <w:p w14:paraId="061A5A31" w14:textId="77777777" w:rsidR="00770143" w:rsidRPr="00441805" w:rsidRDefault="00770143" w:rsidP="00770143">
      <w:pPr>
        <w:jc w:val="both"/>
        <w:rPr>
          <w:rFonts w:ascii="Times New Roman" w:hAnsi="Times New Roman" w:cs="Times New Roman"/>
          <w:sz w:val="18"/>
          <w:szCs w:val="18"/>
        </w:rPr>
      </w:pPr>
      <w:r w:rsidRPr="00441805">
        <w:rPr>
          <w:rFonts w:ascii="Times New Roman" w:hAnsi="Times New Roman" w:cs="Times New Roman"/>
          <w:sz w:val="18"/>
          <w:szCs w:val="18"/>
        </w:rPr>
        <w:t>Do wiadomości:</w:t>
      </w:r>
    </w:p>
    <w:p w14:paraId="3C02CAEA" w14:textId="77777777" w:rsidR="00770143" w:rsidRPr="00441805" w:rsidRDefault="00770143" w:rsidP="00770143">
      <w:pPr>
        <w:pStyle w:val="Akapitzlist"/>
        <w:numPr>
          <w:ilvl w:val="0"/>
          <w:numId w:val="3"/>
        </w:numPr>
        <w:spacing w:after="0" w:line="240" w:lineRule="auto"/>
        <w:jc w:val="both"/>
        <w:rPr>
          <w:rFonts w:ascii="Times New Roman" w:hAnsi="Times New Roman" w:cs="Times New Roman"/>
          <w:sz w:val="18"/>
          <w:szCs w:val="18"/>
        </w:rPr>
      </w:pPr>
      <w:r w:rsidRPr="00441805">
        <w:rPr>
          <w:rFonts w:ascii="Times New Roman" w:hAnsi="Times New Roman" w:cs="Times New Roman"/>
          <w:sz w:val="18"/>
          <w:szCs w:val="18"/>
        </w:rPr>
        <w:t>Regionalna Dyrekcja Ochrony Środowiska w Katowicach, Pl. Grunwaldzki 8-10, 40-127 Katowice;</w:t>
      </w:r>
    </w:p>
    <w:p w14:paraId="522F46ED" w14:textId="77777777" w:rsidR="00770143" w:rsidRPr="00441805" w:rsidRDefault="00770143" w:rsidP="00770143">
      <w:pPr>
        <w:pStyle w:val="Akapitzlist"/>
        <w:numPr>
          <w:ilvl w:val="0"/>
          <w:numId w:val="3"/>
        </w:numPr>
        <w:spacing w:after="0" w:line="240" w:lineRule="auto"/>
        <w:jc w:val="both"/>
        <w:rPr>
          <w:rFonts w:ascii="Times New Roman" w:hAnsi="Times New Roman" w:cs="Times New Roman"/>
          <w:sz w:val="18"/>
          <w:szCs w:val="18"/>
        </w:rPr>
      </w:pPr>
      <w:r w:rsidRPr="00441805">
        <w:rPr>
          <w:rFonts w:ascii="Times New Roman" w:hAnsi="Times New Roman" w:cs="Times New Roman"/>
          <w:sz w:val="18"/>
          <w:szCs w:val="18"/>
        </w:rPr>
        <w:t>Państwowy Powiatowy Inspektor Sanitarny w Bielsku-Białej, ul. Broniewskiego 21, 43-300 Bielsko-Biała;</w:t>
      </w:r>
    </w:p>
    <w:p w14:paraId="3CB307D4" w14:textId="4013FD98" w:rsidR="00770143" w:rsidRPr="00770143" w:rsidRDefault="00770143" w:rsidP="00770143">
      <w:pPr>
        <w:pStyle w:val="Akapitzlist"/>
        <w:numPr>
          <w:ilvl w:val="0"/>
          <w:numId w:val="3"/>
        </w:numPr>
        <w:spacing w:after="0" w:line="240" w:lineRule="auto"/>
        <w:jc w:val="both"/>
        <w:rPr>
          <w:rFonts w:ascii="Times New Roman" w:hAnsi="Times New Roman" w:cs="Times New Roman"/>
          <w:sz w:val="18"/>
          <w:szCs w:val="18"/>
        </w:rPr>
      </w:pPr>
      <w:r w:rsidRPr="00441805">
        <w:rPr>
          <w:rFonts w:ascii="Times New Roman" w:hAnsi="Times New Roman" w:cs="Times New Roman"/>
          <w:sz w:val="18"/>
          <w:szCs w:val="18"/>
        </w:rPr>
        <w:t>Państwowe Gospodarstwo Wodne Wody Polskie Zarząd Zlewni Małej Wisły, Pl. Grunwaldzki 8-10, 40-127 Katowice.</w:t>
      </w:r>
    </w:p>
    <w:p w14:paraId="3B4030C0" w14:textId="77777777" w:rsidR="00770143" w:rsidRPr="00BC1A95" w:rsidRDefault="00770143" w:rsidP="00770143">
      <w:pPr>
        <w:spacing w:after="0" w:line="240" w:lineRule="auto"/>
        <w:jc w:val="center"/>
        <w:rPr>
          <w:rFonts w:ascii="Times New Roman" w:hAnsi="Times New Roman" w:cs="Times New Roman"/>
          <w:sz w:val="18"/>
          <w:szCs w:val="18"/>
        </w:rPr>
      </w:pPr>
      <w:r w:rsidRPr="00BC1A95">
        <w:rPr>
          <w:rFonts w:ascii="Times New Roman" w:eastAsia="Times New Roman" w:hAnsi="Times New Roman" w:cs="Times New Roman"/>
          <w:b/>
          <w:sz w:val="24"/>
          <w:szCs w:val="24"/>
          <w:lang w:eastAsia="pl-PL"/>
        </w:rPr>
        <w:lastRenderedPageBreak/>
        <w:t>Załącznik do dec</w:t>
      </w:r>
      <w:r>
        <w:rPr>
          <w:rFonts w:ascii="Times New Roman" w:eastAsia="Times New Roman" w:hAnsi="Times New Roman" w:cs="Times New Roman"/>
          <w:b/>
          <w:sz w:val="24"/>
          <w:szCs w:val="24"/>
          <w:lang w:eastAsia="pl-PL"/>
        </w:rPr>
        <w:t xml:space="preserve">yzji nr OŚ.6220.15.2022 z dnia 28 lutego </w:t>
      </w:r>
      <w:r w:rsidRPr="00BC1A95">
        <w:rPr>
          <w:rFonts w:ascii="Times New Roman" w:eastAsia="Times New Roman" w:hAnsi="Times New Roman" w:cs="Times New Roman"/>
          <w:b/>
          <w:sz w:val="24"/>
          <w:szCs w:val="24"/>
          <w:lang w:eastAsia="pl-PL"/>
        </w:rPr>
        <w:t>20</w:t>
      </w:r>
      <w:r>
        <w:rPr>
          <w:rFonts w:ascii="Times New Roman" w:eastAsia="Times New Roman" w:hAnsi="Times New Roman" w:cs="Times New Roman"/>
          <w:b/>
          <w:sz w:val="24"/>
          <w:szCs w:val="24"/>
          <w:lang w:eastAsia="pl-PL"/>
        </w:rPr>
        <w:t xml:space="preserve">23 </w:t>
      </w:r>
      <w:r w:rsidRPr="00BC1A95">
        <w:rPr>
          <w:rFonts w:ascii="Times New Roman" w:eastAsia="Times New Roman" w:hAnsi="Times New Roman" w:cs="Times New Roman"/>
          <w:b/>
          <w:sz w:val="24"/>
          <w:szCs w:val="24"/>
          <w:lang w:eastAsia="pl-PL"/>
        </w:rPr>
        <w:t>r.</w:t>
      </w:r>
    </w:p>
    <w:p w14:paraId="289AFC56" w14:textId="77777777" w:rsidR="00770143" w:rsidRPr="00295AF2" w:rsidRDefault="00770143" w:rsidP="00770143">
      <w:pPr>
        <w:spacing w:after="0" w:line="240" w:lineRule="auto"/>
        <w:jc w:val="center"/>
        <w:rPr>
          <w:rFonts w:ascii="Times New Roman" w:eastAsia="Times New Roman" w:hAnsi="Times New Roman" w:cs="Times New Roman"/>
          <w:b/>
          <w:sz w:val="24"/>
          <w:szCs w:val="24"/>
          <w:lang w:eastAsia="pl-PL"/>
        </w:rPr>
      </w:pPr>
      <w:r w:rsidRPr="00295AF2">
        <w:rPr>
          <w:rFonts w:ascii="Times New Roman" w:eastAsia="Times New Roman" w:hAnsi="Times New Roman" w:cs="Times New Roman"/>
          <w:b/>
          <w:sz w:val="24"/>
          <w:szCs w:val="24"/>
          <w:lang w:eastAsia="pl-PL"/>
        </w:rPr>
        <w:t>Charakterystyka  przedsięwzięcia</w:t>
      </w:r>
    </w:p>
    <w:p w14:paraId="5CCF26C3" w14:textId="77777777" w:rsidR="00770143" w:rsidRDefault="00770143" w:rsidP="00770143">
      <w:pPr>
        <w:spacing w:after="0" w:line="240" w:lineRule="auto"/>
        <w:rPr>
          <w:rFonts w:ascii="Times New Roman" w:eastAsia="Times New Roman" w:hAnsi="Times New Roman" w:cs="Times New Roman"/>
          <w:b/>
          <w:sz w:val="24"/>
          <w:szCs w:val="24"/>
          <w:lang w:eastAsia="pl-PL"/>
        </w:rPr>
      </w:pPr>
    </w:p>
    <w:p w14:paraId="120EF789" w14:textId="77777777" w:rsidR="00770143" w:rsidRPr="00295AF2" w:rsidRDefault="00770143" w:rsidP="00770143">
      <w:pPr>
        <w:spacing w:after="0" w:line="240" w:lineRule="auto"/>
        <w:jc w:val="center"/>
        <w:rPr>
          <w:rFonts w:ascii="Times New Roman" w:eastAsia="Times New Roman" w:hAnsi="Times New Roman" w:cs="Times New Roman"/>
          <w:b/>
          <w:sz w:val="24"/>
          <w:szCs w:val="24"/>
          <w:lang w:eastAsia="pl-PL"/>
        </w:rPr>
      </w:pPr>
    </w:p>
    <w:p w14:paraId="633AFD70" w14:textId="77777777" w:rsidR="00770143" w:rsidRPr="006C0CEE" w:rsidRDefault="00770143" w:rsidP="00770143">
      <w:pPr>
        <w:pStyle w:val="Akapitzlist"/>
        <w:numPr>
          <w:ilvl w:val="0"/>
          <w:numId w:val="5"/>
        </w:numPr>
        <w:spacing w:after="0" w:line="240" w:lineRule="auto"/>
        <w:jc w:val="both"/>
        <w:rPr>
          <w:rFonts w:ascii="Times New Roman" w:eastAsia="Times New Roman" w:hAnsi="Times New Roman" w:cs="Times New Roman"/>
          <w:b/>
          <w:sz w:val="24"/>
          <w:szCs w:val="24"/>
          <w:lang w:eastAsia="pl-PL"/>
        </w:rPr>
      </w:pPr>
      <w:r w:rsidRPr="006C0CEE">
        <w:rPr>
          <w:rFonts w:ascii="Times New Roman" w:eastAsia="Times New Roman" w:hAnsi="Times New Roman" w:cs="Times New Roman"/>
          <w:b/>
          <w:sz w:val="24"/>
          <w:szCs w:val="24"/>
          <w:lang w:eastAsia="pl-PL"/>
        </w:rPr>
        <w:t xml:space="preserve">Nazwa przedsięwzięcia: </w:t>
      </w:r>
      <w:bookmarkStart w:id="5" w:name="_Hlk78874773"/>
      <w:r w:rsidRPr="00275873">
        <w:rPr>
          <w:rFonts w:ascii="Times New Roman" w:hAnsi="Times New Roman" w:cs="Times New Roman"/>
          <w:b/>
          <w:sz w:val="24"/>
          <w:szCs w:val="24"/>
        </w:rPr>
        <w:t>„Zbieranie odpadów innych niż niebezpieczne w</w:t>
      </w:r>
      <w:r>
        <w:rPr>
          <w:rFonts w:ascii="Times New Roman" w:hAnsi="Times New Roman" w:cs="Times New Roman"/>
          <w:b/>
          <w:sz w:val="24"/>
          <w:szCs w:val="24"/>
        </w:rPr>
        <w:t> </w:t>
      </w:r>
      <w:r w:rsidRPr="00275873">
        <w:rPr>
          <w:rFonts w:ascii="Times New Roman" w:hAnsi="Times New Roman" w:cs="Times New Roman"/>
          <w:b/>
          <w:sz w:val="24"/>
          <w:szCs w:val="24"/>
        </w:rPr>
        <w:t>Czechowicach-Dziedzicach przy ul. Legionów i ul. Krzywej na działkach nr 2868/26, 2868/27, 2868/28, 2868/31, 2879/7, 2879/8, 2883/11, 2883/12 obręb: 0001 Czechowice”</w:t>
      </w:r>
      <w:r>
        <w:rPr>
          <w:rFonts w:ascii="Times New Roman" w:hAnsi="Times New Roman" w:cs="Times New Roman"/>
          <w:b/>
          <w:bCs/>
          <w:sz w:val="24"/>
          <w:szCs w:val="24"/>
        </w:rPr>
        <w:t>;</w:t>
      </w:r>
    </w:p>
    <w:bookmarkEnd w:id="5"/>
    <w:p w14:paraId="69199424" w14:textId="77777777" w:rsidR="00770143" w:rsidRPr="006C03FC" w:rsidRDefault="00770143" w:rsidP="00770143">
      <w:pPr>
        <w:pStyle w:val="Akapitzlist"/>
        <w:numPr>
          <w:ilvl w:val="0"/>
          <w:numId w:val="5"/>
        </w:numPr>
        <w:spacing w:after="0" w:line="240" w:lineRule="auto"/>
        <w:jc w:val="both"/>
        <w:rPr>
          <w:rFonts w:ascii="Times New Roman" w:eastAsia="Times New Roman" w:hAnsi="Times New Roman" w:cs="Times New Roman"/>
          <w:bCs/>
          <w:sz w:val="24"/>
          <w:szCs w:val="24"/>
          <w:lang w:eastAsia="pl-PL"/>
        </w:rPr>
      </w:pPr>
      <w:r w:rsidRPr="00235650">
        <w:rPr>
          <w:rFonts w:ascii="Times New Roman" w:eastAsia="Times New Roman" w:hAnsi="Times New Roman" w:cs="Times New Roman"/>
          <w:b/>
          <w:sz w:val="24"/>
          <w:szCs w:val="24"/>
          <w:lang w:eastAsia="pl-PL"/>
        </w:rPr>
        <w:t>Inwestor:</w:t>
      </w:r>
      <w:r w:rsidRPr="00235650">
        <w:rPr>
          <w:rFonts w:ascii="Times New Roman" w:eastAsia="Times New Roman" w:hAnsi="Times New Roman" w:cs="Times New Roman"/>
          <w:sz w:val="24"/>
          <w:szCs w:val="24"/>
          <w:lang w:eastAsia="pl-PL"/>
        </w:rPr>
        <w:t xml:space="preserve"> </w:t>
      </w:r>
      <w:r>
        <w:rPr>
          <w:rFonts w:ascii="Times New Roman" w:hAnsi="Times New Roman" w:cs="Times New Roman"/>
          <w:sz w:val="24"/>
          <w:szCs w:val="24"/>
        </w:rPr>
        <w:t>DAPI-LAMP s.c. Jolanta Pokusa, Dominika Pokusa-</w:t>
      </w:r>
      <w:proofErr w:type="spellStart"/>
      <w:r>
        <w:rPr>
          <w:rFonts w:ascii="Times New Roman" w:hAnsi="Times New Roman" w:cs="Times New Roman"/>
          <w:sz w:val="24"/>
          <w:szCs w:val="24"/>
        </w:rPr>
        <w:t>Rumianowska</w:t>
      </w:r>
      <w:proofErr w:type="spellEnd"/>
      <w:r>
        <w:rPr>
          <w:rFonts w:ascii="Times New Roman" w:hAnsi="Times New Roman" w:cs="Times New Roman"/>
          <w:sz w:val="24"/>
          <w:szCs w:val="24"/>
        </w:rPr>
        <w:t>, Dariusz Pokusa, 43-386 Świętoszówka-Biery 256</w:t>
      </w:r>
      <w:r w:rsidRPr="00235650">
        <w:rPr>
          <w:rFonts w:ascii="Times New Roman" w:eastAsia="Times New Roman" w:hAnsi="Times New Roman" w:cs="Times New Roman"/>
          <w:sz w:val="24"/>
          <w:szCs w:val="24"/>
          <w:lang w:eastAsia="pl-PL"/>
        </w:rPr>
        <w:t>;</w:t>
      </w:r>
    </w:p>
    <w:p w14:paraId="15551CD8" w14:textId="77777777" w:rsidR="00770143" w:rsidRPr="006C03FC" w:rsidRDefault="00770143" w:rsidP="00770143">
      <w:pPr>
        <w:pStyle w:val="Akapitzlist"/>
        <w:numPr>
          <w:ilvl w:val="0"/>
          <w:numId w:val="5"/>
        </w:numPr>
        <w:spacing w:after="0" w:line="240" w:lineRule="auto"/>
        <w:jc w:val="both"/>
        <w:rPr>
          <w:rFonts w:ascii="Times New Roman" w:eastAsia="Times New Roman" w:hAnsi="Times New Roman" w:cs="Times New Roman"/>
          <w:bCs/>
          <w:sz w:val="24"/>
          <w:szCs w:val="24"/>
          <w:lang w:eastAsia="pl-PL"/>
        </w:rPr>
      </w:pPr>
      <w:r w:rsidRPr="006C03FC">
        <w:rPr>
          <w:rFonts w:ascii="Times New Roman" w:eastAsia="Times New Roman" w:hAnsi="Times New Roman" w:cs="Times New Roman"/>
          <w:b/>
          <w:sz w:val="24"/>
          <w:szCs w:val="24"/>
          <w:lang w:eastAsia="pl-PL"/>
        </w:rPr>
        <w:t>Lokalizacja przedsięwzięcia</w:t>
      </w:r>
      <w:r w:rsidRPr="006C03FC">
        <w:rPr>
          <w:rFonts w:ascii="Times New Roman" w:eastAsia="Times New Roman" w:hAnsi="Times New Roman" w:cs="Times New Roman"/>
          <w:sz w:val="24"/>
          <w:szCs w:val="24"/>
          <w:lang w:eastAsia="pl-PL"/>
        </w:rPr>
        <w:t xml:space="preserve">: Czechowice-Dziedzice, </w:t>
      </w:r>
      <w:r>
        <w:rPr>
          <w:rFonts w:ascii="Times New Roman" w:eastAsia="Times New Roman" w:hAnsi="Times New Roman" w:cs="Times New Roman"/>
          <w:sz w:val="24"/>
          <w:szCs w:val="24"/>
          <w:lang w:eastAsia="pl-PL"/>
        </w:rPr>
        <w:t xml:space="preserve">ul. Legionów/ul. Krzywa </w:t>
      </w:r>
      <w:r w:rsidRPr="008E5E97">
        <w:rPr>
          <w:rFonts w:ascii="Times New Roman" w:hAnsi="Times New Roman" w:cs="Times New Roman"/>
          <w:bCs/>
          <w:sz w:val="24"/>
          <w:szCs w:val="24"/>
        </w:rPr>
        <w:t>działk</w:t>
      </w:r>
      <w:r>
        <w:rPr>
          <w:rFonts w:ascii="Times New Roman" w:hAnsi="Times New Roman" w:cs="Times New Roman"/>
          <w:bCs/>
          <w:sz w:val="24"/>
          <w:szCs w:val="24"/>
        </w:rPr>
        <w:t>i</w:t>
      </w:r>
      <w:r w:rsidRPr="008E5E97">
        <w:rPr>
          <w:rFonts w:ascii="Times New Roman" w:hAnsi="Times New Roman" w:cs="Times New Roman"/>
          <w:bCs/>
          <w:sz w:val="24"/>
          <w:szCs w:val="24"/>
        </w:rPr>
        <w:t xml:space="preserve"> nr 2868/26, 2868/27, 2868/28, 2868/31, 2879/7, 2879/8, 2883/11, 2883/12 obręb: 0001 Czechowice”</w:t>
      </w:r>
      <w:r w:rsidRPr="006C03FC">
        <w:rPr>
          <w:rFonts w:ascii="Times New Roman" w:eastAsia="Times New Roman" w:hAnsi="Times New Roman" w:cs="Times New Roman"/>
          <w:sz w:val="24"/>
          <w:szCs w:val="24"/>
          <w:lang w:eastAsia="pl-PL"/>
        </w:rPr>
        <w:t>;</w:t>
      </w:r>
    </w:p>
    <w:p w14:paraId="7D40564B" w14:textId="77777777" w:rsidR="00770143" w:rsidRPr="006C03FC" w:rsidRDefault="00770143" w:rsidP="00770143">
      <w:pPr>
        <w:pStyle w:val="Akapitzlist"/>
        <w:numPr>
          <w:ilvl w:val="0"/>
          <w:numId w:val="5"/>
        </w:numPr>
        <w:spacing w:after="0" w:line="240" w:lineRule="auto"/>
        <w:jc w:val="both"/>
        <w:rPr>
          <w:rFonts w:ascii="Times New Roman" w:eastAsia="Times New Roman" w:hAnsi="Times New Roman" w:cs="Times New Roman"/>
          <w:bCs/>
          <w:sz w:val="24"/>
          <w:szCs w:val="24"/>
          <w:lang w:eastAsia="pl-PL"/>
        </w:rPr>
      </w:pPr>
      <w:r w:rsidRPr="006C03FC">
        <w:rPr>
          <w:rFonts w:ascii="Times New Roman" w:eastAsia="Times New Roman" w:hAnsi="Times New Roman" w:cs="Times New Roman"/>
          <w:b/>
          <w:sz w:val="24"/>
          <w:szCs w:val="24"/>
          <w:lang w:eastAsia="pl-PL"/>
        </w:rPr>
        <w:t>Skala przedsięwzięcia</w:t>
      </w:r>
      <w:r w:rsidRPr="006C03FC">
        <w:rPr>
          <w:rFonts w:ascii="Times New Roman" w:eastAsia="Times New Roman" w:hAnsi="Times New Roman" w:cs="Times New Roman"/>
          <w:sz w:val="24"/>
          <w:szCs w:val="24"/>
          <w:lang w:eastAsia="pl-PL"/>
        </w:rPr>
        <w:t>:</w:t>
      </w:r>
    </w:p>
    <w:p w14:paraId="283B748F" w14:textId="77777777" w:rsidR="00770143" w:rsidRPr="00086CD1" w:rsidRDefault="00770143" w:rsidP="00770143">
      <w:pPr>
        <w:pStyle w:val="Akapitzlist"/>
        <w:spacing w:after="0" w:line="240" w:lineRule="auto"/>
        <w:jc w:val="both"/>
        <w:rPr>
          <w:rFonts w:ascii="Times New Roman" w:eastAsia="Times New Roman" w:hAnsi="Times New Roman" w:cs="Times New Roman"/>
          <w:sz w:val="24"/>
          <w:szCs w:val="24"/>
          <w:lang w:eastAsia="pl-PL"/>
        </w:rPr>
      </w:pPr>
      <w:r w:rsidRPr="002F2F99">
        <w:rPr>
          <w:rFonts w:ascii="Times New Roman" w:eastAsia="Times New Roman" w:hAnsi="Times New Roman" w:cs="Times New Roman"/>
          <w:sz w:val="24"/>
          <w:szCs w:val="24"/>
          <w:lang w:eastAsia="pl-PL"/>
        </w:rPr>
        <w:t xml:space="preserve">Planowane przedsięwzięcie będzie polegało na </w:t>
      </w:r>
      <w:r w:rsidRPr="002F2F99">
        <w:rPr>
          <w:rFonts w:ascii="Times New Roman" w:hAnsi="Times New Roman" w:cs="Times New Roman"/>
          <w:sz w:val="24"/>
          <w:szCs w:val="24"/>
        </w:rPr>
        <w:t xml:space="preserve">zbieraniu odpadów innych niż niebezpieczne w Czechowicach-Dziedzicach, przy ul. Legionów i ul. Krzywej, na działkach nr 2868/26, 2868/27, 2868/28, 2868/31, 2879/7, 2879/8, 2883/11, 2883/12, obręb: 0001 Czechowice. </w:t>
      </w:r>
    </w:p>
    <w:p w14:paraId="0BF3486D" w14:textId="77777777" w:rsidR="00770143" w:rsidRPr="001357B4" w:rsidRDefault="00770143" w:rsidP="00770143">
      <w:pPr>
        <w:pStyle w:val="Akapitzlist"/>
        <w:numPr>
          <w:ilvl w:val="0"/>
          <w:numId w:val="5"/>
        </w:numPr>
        <w:spacing w:after="0" w:line="240" w:lineRule="auto"/>
        <w:jc w:val="both"/>
        <w:rPr>
          <w:rFonts w:ascii="Times New Roman" w:eastAsia="Times New Roman" w:hAnsi="Times New Roman" w:cs="Times New Roman"/>
          <w:bCs/>
          <w:sz w:val="24"/>
          <w:szCs w:val="24"/>
          <w:lang w:eastAsia="pl-PL"/>
        </w:rPr>
      </w:pPr>
      <w:r w:rsidRPr="006C03FC">
        <w:rPr>
          <w:rFonts w:ascii="Times New Roman" w:eastAsia="Times New Roman" w:hAnsi="Times New Roman" w:cs="Times New Roman"/>
          <w:b/>
          <w:sz w:val="24"/>
          <w:szCs w:val="24"/>
          <w:lang w:eastAsia="pl-PL"/>
        </w:rPr>
        <w:t>Zakres przedsięwzięcia</w:t>
      </w:r>
      <w:r w:rsidRPr="006C03FC">
        <w:rPr>
          <w:rFonts w:ascii="Times New Roman" w:eastAsia="Times New Roman" w:hAnsi="Times New Roman" w:cs="Times New Roman"/>
          <w:sz w:val="24"/>
          <w:szCs w:val="24"/>
          <w:lang w:eastAsia="pl-PL"/>
        </w:rPr>
        <w:t>:</w:t>
      </w:r>
    </w:p>
    <w:p w14:paraId="0F2E331A" w14:textId="77777777" w:rsidR="00770143" w:rsidRPr="00406C02" w:rsidRDefault="00770143" w:rsidP="00770143">
      <w:pPr>
        <w:pStyle w:val="Akapitzlist"/>
        <w:spacing w:after="0" w:line="240" w:lineRule="auto"/>
        <w:jc w:val="both"/>
        <w:rPr>
          <w:rFonts w:ascii="Times New Roman" w:hAnsi="Times New Roman" w:cs="Times New Roman"/>
          <w:sz w:val="24"/>
          <w:szCs w:val="24"/>
        </w:rPr>
      </w:pPr>
      <w:r w:rsidRPr="00406C02">
        <w:rPr>
          <w:rFonts w:ascii="Times New Roman" w:hAnsi="Times New Roman" w:cs="Times New Roman"/>
          <w:sz w:val="24"/>
          <w:szCs w:val="24"/>
        </w:rPr>
        <w:t>Na terenie przedsięwzięcia prowadzone będzie zbieranie odpadów innych niż niebezpieczne: złomu metali żelaznych i nieżelaznych, odpadów tworzyw sztucznych, w tym odpadów kabli oraz innych rodzajów odpadów innych niż niebezpieczne. Odpady przyjmowane będą od wytwórców poszczególnych rodzajów odpadów bądź od osób fizycznych. Odpady dostarczane będą do punktu zbierania odpadów samochodami dostosowanymi do transportu odpadów, z uwzględnieniem rodzaju i</w:t>
      </w:r>
      <w:r>
        <w:rPr>
          <w:rFonts w:ascii="Times New Roman" w:hAnsi="Times New Roman" w:cs="Times New Roman"/>
          <w:sz w:val="24"/>
          <w:szCs w:val="24"/>
        </w:rPr>
        <w:t> </w:t>
      </w:r>
      <w:r w:rsidRPr="00406C02">
        <w:rPr>
          <w:rFonts w:ascii="Times New Roman" w:hAnsi="Times New Roman" w:cs="Times New Roman"/>
          <w:sz w:val="24"/>
          <w:szCs w:val="24"/>
        </w:rPr>
        <w:t>postaci przekazywanych odpadów (tworzywa sztuczne, złom, kable i inne), w</w:t>
      </w:r>
      <w:r>
        <w:rPr>
          <w:rFonts w:ascii="Times New Roman" w:hAnsi="Times New Roman" w:cs="Times New Roman"/>
          <w:sz w:val="24"/>
          <w:szCs w:val="24"/>
        </w:rPr>
        <w:t> </w:t>
      </w:r>
      <w:r w:rsidRPr="00406C02">
        <w:rPr>
          <w:rFonts w:ascii="Times New Roman" w:hAnsi="Times New Roman" w:cs="Times New Roman"/>
          <w:sz w:val="24"/>
          <w:szCs w:val="24"/>
        </w:rPr>
        <w:t>odpowiednich opakowaniach jednostkowych (worki foliowe, worki big-</w:t>
      </w:r>
      <w:proofErr w:type="spellStart"/>
      <w:r w:rsidRPr="00406C02">
        <w:rPr>
          <w:rFonts w:ascii="Times New Roman" w:hAnsi="Times New Roman" w:cs="Times New Roman"/>
          <w:sz w:val="24"/>
          <w:szCs w:val="24"/>
        </w:rPr>
        <w:t>bag</w:t>
      </w:r>
      <w:proofErr w:type="spellEnd"/>
      <w:r w:rsidRPr="00406C02">
        <w:rPr>
          <w:rFonts w:ascii="Times New Roman" w:hAnsi="Times New Roman" w:cs="Times New Roman"/>
          <w:sz w:val="24"/>
          <w:szCs w:val="24"/>
        </w:rPr>
        <w:t xml:space="preserve">, kartony, pojemniki; w tym pojemniki typu </w:t>
      </w:r>
      <w:proofErr w:type="spellStart"/>
      <w:r w:rsidRPr="00406C02">
        <w:rPr>
          <w:rFonts w:ascii="Times New Roman" w:hAnsi="Times New Roman" w:cs="Times New Roman"/>
          <w:sz w:val="24"/>
          <w:szCs w:val="24"/>
        </w:rPr>
        <w:t>oktabina</w:t>
      </w:r>
      <w:proofErr w:type="spellEnd"/>
      <w:r w:rsidRPr="00406C02">
        <w:rPr>
          <w:rFonts w:ascii="Times New Roman" w:hAnsi="Times New Roman" w:cs="Times New Roman"/>
          <w:sz w:val="24"/>
          <w:szCs w:val="24"/>
        </w:rPr>
        <w:t>, beczki), w belach spiętych na palecie lub w kontenerach. Przywożone odpady będą rozładowywane w</w:t>
      </w:r>
      <w:r>
        <w:rPr>
          <w:rFonts w:ascii="Times New Roman" w:hAnsi="Times New Roman" w:cs="Times New Roman"/>
          <w:sz w:val="24"/>
          <w:szCs w:val="24"/>
        </w:rPr>
        <w:t> </w:t>
      </w:r>
      <w:r w:rsidRPr="00406C02">
        <w:rPr>
          <w:rFonts w:ascii="Times New Roman" w:hAnsi="Times New Roman" w:cs="Times New Roman"/>
          <w:sz w:val="24"/>
          <w:szCs w:val="24"/>
        </w:rPr>
        <w:t xml:space="preserve">wyznaczonym miejscu na terenie utwardzonych placów magazynowych. </w:t>
      </w:r>
    </w:p>
    <w:p w14:paraId="7A6B1414" w14:textId="77777777" w:rsidR="00770143" w:rsidRPr="00E60E4C" w:rsidRDefault="00770143" w:rsidP="00770143">
      <w:pPr>
        <w:pStyle w:val="text-justify"/>
        <w:numPr>
          <w:ilvl w:val="0"/>
          <w:numId w:val="5"/>
        </w:numPr>
        <w:spacing w:before="0" w:beforeAutospacing="0" w:after="0" w:afterAutospacing="0"/>
        <w:jc w:val="both"/>
      </w:pPr>
      <w:r w:rsidRPr="00E60E4C">
        <w:rPr>
          <w:b/>
        </w:rPr>
        <w:t>Gospodarka  odpadami</w:t>
      </w:r>
    </w:p>
    <w:p w14:paraId="78EE46D6" w14:textId="77777777" w:rsidR="00770143" w:rsidRDefault="00770143" w:rsidP="00770143">
      <w:pPr>
        <w:pStyle w:val="text-justify"/>
        <w:spacing w:before="0" w:beforeAutospacing="0" w:after="0" w:afterAutospacing="0"/>
        <w:ind w:left="720"/>
        <w:jc w:val="both"/>
      </w:pPr>
      <w:r w:rsidRPr="00450292">
        <w:t>Sposób zbierania odpadów będzie spełniał wymagania określone przepisami rozporządzenia Ministra Klimatu z dnia 11 września 2020 r. w sprawie szczegółowych wymagań dla magazynowania odpadów.</w:t>
      </w:r>
    </w:p>
    <w:p w14:paraId="68207E72" w14:textId="77777777" w:rsidR="00770143" w:rsidRPr="000C480D" w:rsidRDefault="00770143" w:rsidP="00770143">
      <w:pPr>
        <w:pStyle w:val="text-justify"/>
        <w:numPr>
          <w:ilvl w:val="0"/>
          <w:numId w:val="5"/>
        </w:numPr>
        <w:spacing w:before="0" w:beforeAutospacing="0" w:after="0" w:afterAutospacing="0"/>
        <w:jc w:val="both"/>
      </w:pPr>
      <w:r w:rsidRPr="00E60E4C">
        <w:rPr>
          <w:b/>
        </w:rPr>
        <w:t>Gospodarka wodno-ściekowa</w:t>
      </w:r>
    </w:p>
    <w:p w14:paraId="419FBB3F" w14:textId="77777777" w:rsidR="00770143" w:rsidRDefault="00770143" w:rsidP="00770143">
      <w:pPr>
        <w:pStyle w:val="Akapitzlist"/>
        <w:spacing w:after="0" w:line="240" w:lineRule="auto"/>
        <w:jc w:val="both"/>
        <w:rPr>
          <w:rFonts w:ascii="Times New Roman" w:hAnsi="Times New Roman" w:cs="Times New Roman"/>
          <w:sz w:val="24"/>
          <w:szCs w:val="24"/>
        </w:rPr>
      </w:pPr>
      <w:r w:rsidRPr="00B44E62">
        <w:rPr>
          <w:rFonts w:ascii="Times New Roman" w:hAnsi="Times New Roman" w:cs="Times New Roman"/>
          <w:sz w:val="24"/>
          <w:szCs w:val="24"/>
        </w:rPr>
        <w:t>Teren przedsięwzięcia wyposażony jest w zorganizowany system ujmowania i</w:t>
      </w:r>
      <w:r>
        <w:rPr>
          <w:rFonts w:ascii="Times New Roman" w:hAnsi="Times New Roman" w:cs="Times New Roman"/>
          <w:sz w:val="24"/>
          <w:szCs w:val="24"/>
        </w:rPr>
        <w:t> </w:t>
      </w:r>
      <w:r w:rsidRPr="00B44E62">
        <w:rPr>
          <w:rFonts w:ascii="Times New Roman" w:hAnsi="Times New Roman" w:cs="Times New Roman"/>
          <w:sz w:val="24"/>
          <w:szCs w:val="24"/>
        </w:rPr>
        <w:t xml:space="preserve">odprowadzania ścieków oraz wód opadowych i roztopowych. Ścieki </w:t>
      </w:r>
      <w:proofErr w:type="spellStart"/>
      <w:r w:rsidRPr="00B44E62">
        <w:rPr>
          <w:rFonts w:ascii="Times New Roman" w:hAnsi="Times New Roman" w:cs="Times New Roman"/>
          <w:sz w:val="24"/>
          <w:szCs w:val="24"/>
        </w:rPr>
        <w:t>socjalno</w:t>
      </w:r>
      <w:proofErr w:type="spellEnd"/>
      <w:r w:rsidRPr="00B44E62">
        <w:rPr>
          <w:rFonts w:ascii="Times New Roman" w:hAnsi="Times New Roman" w:cs="Times New Roman"/>
          <w:sz w:val="24"/>
          <w:szCs w:val="24"/>
        </w:rPr>
        <w:t xml:space="preserve"> – bytowe odprowadzane będą do rowu melioracyjnego, po wcześniejszym oczyszczeniu ich w mechaniczno-biologicznej oczyszczalni ścieków pracującej w oparciu o metodę niskoobciążonego osadu czynnego. Wody opadowe i roztopowe z terenów utwardzonych i dachu odprowadzane będą do istniejącego odbiornika - rowu melioracyjnego, po wcześniejszym ich podczyszczeniu w separatorze </w:t>
      </w:r>
      <w:proofErr w:type="spellStart"/>
      <w:r w:rsidRPr="00B44E62">
        <w:rPr>
          <w:rFonts w:ascii="Times New Roman" w:hAnsi="Times New Roman" w:cs="Times New Roman"/>
          <w:sz w:val="24"/>
          <w:szCs w:val="24"/>
        </w:rPr>
        <w:t>koalescencyjnym</w:t>
      </w:r>
      <w:proofErr w:type="spellEnd"/>
      <w:r w:rsidRPr="00B44E62">
        <w:rPr>
          <w:rFonts w:ascii="Times New Roman" w:hAnsi="Times New Roman" w:cs="Times New Roman"/>
          <w:sz w:val="24"/>
          <w:szCs w:val="24"/>
        </w:rPr>
        <w:t>. Jak wynika z uzupełnienia do raportu, rozwiązania te są rozwiązaniami istniejącymi. Ścieki przemysłowe, na etapie eksploatacji, nie będą powstawać.</w:t>
      </w:r>
    </w:p>
    <w:p w14:paraId="27DF45F1" w14:textId="77777777" w:rsidR="00770143" w:rsidRPr="002B0496" w:rsidRDefault="00770143" w:rsidP="00770143">
      <w:pPr>
        <w:pStyle w:val="Akapitzlist"/>
        <w:numPr>
          <w:ilvl w:val="0"/>
          <w:numId w:val="5"/>
        </w:numPr>
        <w:spacing w:after="0" w:line="240" w:lineRule="auto"/>
        <w:jc w:val="both"/>
        <w:rPr>
          <w:rFonts w:ascii="Times New Roman" w:hAnsi="Times New Roman" w:cs="Times New Roman"/>
          <w:sz w:val="24"/>
          <w:szCs w:val="24"/>
        </w:rPr>
      </w:pPr>
      <w:r w:rsidRPr="002B0496">
        <w:rPr>
          <w:rFonts w:ascii="Times New Roman" w:hAnsi="Times New Roman" w:cs="Times New Roman"/>
          <w:b/>
          <w:sz w:val="24"/>
          <w:szCs w:val="24"/>
        </w:rPr>
        <w:t>Ochrona atmosfery</w:t>
      </w:r>
    </w:p>
    <w:p w14:paraId="3B8AF12A" w14:textId="77777777" w:rsidR="00770143" w:rsidRDefault="00770143" w:rsidP="00770143">
      <w:pPr>
        <w:pStyle w:val="text-justify"/>
        <w:spacing w:before="0" w:beforeAutospacing="0" w:after="0" w:afterAutospacing="0"/>
        <w:ind w:left="720"/>
        <w:jc w:val="both"/>
      </w:pPr>
      <w:r w:rsidRPr="002B0496">
        <w:t>Na etapie eksploatacji</w:t>
      </w:r>
      <w:r w:rsidRPr="00450292">
        <w:t xml:space="preserve"> przedsięwzięcie będzie źródłem niezorganizowanej emisji zanieczyszczeń do powietrza związanej z ruchem pojazdów, maszyn i wózków na terenie </w:t>
      </w:r>
      <w:r>
        <w:t>punktu</w:t>
      </w:r>
      <w:r w:rsidRPr="00450292">
        <w:t xml:space="preserve">. Nie będzie to jednak znaczące oddziaływanie na jakość powietrza. </w:t>
      </w:r>
    </w:p>
    <w:p w14:paraId="5C529E17" w14:textId="77777777" w:rsidR="00770143" w:rsidRPr="00F4397A" w:rsidRDefault="00770143" w:rsidP="00770143">
      <w:pPr>
        <w:pStyle w:val="text-justify"/>
        <w:numPr>
          <w:ilvl w:val="0"/>
          <w:numId w:val="5"/>
        </w:numPr>
        <w:spacing w:before="0" w:beforeAutospacing="0" w:after="0" w:afterAutospacing="0"/>
        <w:jc w:val="both"/>
      </w:pPr>
      <w:r w:rsidRPr="00F4397A">
        <w:rPr>
          <w:b/>
        </w:rPr>
        <w:lastRenderedPageBreak/>
        <w:t>Opis działań mających na celu zmniejszenie negatywnego oddziaływania na środowisko</w:t>
      </w:r>
    </w:p>
    <w:p w14:paraId="6887BD48" w14:textId="77777777" w:rsidR="00770143" w:rsidRPr="00F4397A" w:rsidRDefault="00770143" w:rsidP="00770143">
      <w:pPr>
        <w:pStyle w:val="text-justify"/>
        <w:spacing w:before="0" w:beforeAutospacing="0" w:after="0" w:afterAutospacing="0"/>
        <w:ind w:left="720"/>
        <w:jc w:val="both"/>
      </w:pPr>
      <w:r>
        <w:t>O</w:t>
      </w:r>
      <w:r w:rsidRPr="00450292">
        <w:t>graniczenie do minimum czasu pracy maszyn i</w:t>
      </w:r>
      <w:r>
        <w:t> </w:t>
      </w:r>
      <w:r w:rsidRPr="00450292">
        <w:t xml:space="preserve">urządzeń a w szczególności unikanie niepotrzebnego ich postoju przy pracującym silniku, utrzymanie pojazdów w dobrym stanie technicznym, utrzymywanie w należytej czystości placów manewrowych i dróg wewnętrznych. Rozwiązania te wpłyną także na ograniczenie uciążliwości akustycznej planowanej inwestycji. </w:t>
      </w:r>
    </w:p>
    <w:p w14:paraId="3A7566B2"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44F197F3"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035F2497" w14:textId="77777777" w:rsidR="00770143" w:rsidRDefault="00770143" w:rsidP="00770143">
      <w:pPr>
        <w:spacing w:after="0" w:line="240" w:lineRule="auto"/>
        <w:jc w:val="both"/>
        <w:rPr>
          <w:rFonts w:ascii="Times New Roman" w:eastAsia="Times New Roman" w:hAnsi="Times New Roman" w:cs="Times New Roman"/>
          <w:sz w:val="24"/>
          <w:szCs w:val="24"/>
          <w:lang w:eastAsia="pl-PL"/>
        </w:rPr>
      </w:pPr>
    </w:p>
    <w:p w14:paraId="740B6A20" w14:textId="77777777" w:rsidR="00770143" w:rsidRDefault="00770143" w:rsidP="00770143">
      <w:pPr>
        <w:spacing w:after="0" w:line="240" w:lineRule="auto"/>
        <w:jc w:val="both"/>
        <w:rPr>
          <w:rFonts w:ascii="Times New Roman" w:hAnsi="Times New Roman" w:cs="Times New Roman"/>
          <w:sz w:val="24"/>
          <w:szCs w:val="24"/>
        </w:rPr>
      </w:pPr>
    </w:p>
    <w:p w14:paraId="578A5B92" w14:textId="77777777" w:rsidR="00770143" w:rsidRPr="007A4D2E" w:rsidRDefault="00770143" w:rsidP="00770143">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B U R M I S T R Z</w:t>
      </w:r>
    </w:p>
    <w:p w14:paraId="71E7D317" w14:textId="77777777" w:rsidR="00770143" w:rsidRPr="007A4D2E" w:rsidRDefault="00770143" w:rsidP="00770143">
      <w:pPr>
        <w:spacing w:after="0" w:line="240" w:lineRule="auto"/>
        <w:jc w:val="both"/>
        <w:rPr>
          <w:rFonts w:ascii="Times New Roman" w:eastAsia="Times New Roman" w:hAnsi="Times New Roman" w:cs="Times New Roman"/>
          <w:sz w:val="24"/>
          <w:szCs w:val="24"/>
          <w:lang w:eastAsia="pl-PL"/>
        </w:rPr>
      </w:pP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 xml:space="preserve"> </w:t>
      </w:r>
      <w:r w:rsidRPr="007A4D2E">
        <w:rPr>
          <w:rFonts w:ascii="Times New Roman" w:eastAsia="Times New Roman" w:hAnsi="Times New Roman" w:cs="Times New Roman"/>
          <w:sz w:val="24"/>
          <w:szCs w:val="24"/>
          <w:lang w:eastAsia="pl-PL"/>
        </w:rPr>
        <w:t xml:space="preserve">  Marian Błachut</w:t>
      </w:r>
    </w:p>
    <w:p w14:paraId="74F35372" w14:textId="659A1E80" w:rsidR="00770143" w:rsidRPr="00295AF2" w:rsidRDefault="00770143" w:rsidP="00770143">
      <w:pPr>
        <w:spacing w:after="0" w:line="240" w:lineRule="auto"/>
        <w:rPr>
          <w:rFonts w:ascii="Times New Roman" w:eastAsia="Times New Roman" w:hAnsi="Times New Roman" w:cs="Times New Roman"/>
          <w:sz w:val="24"/>
          <w:szCs w:val="24"/>
          <w:lang w:eastAsia="pl-PL"/>
        </w:rPr>
      </w:pPr>
    </w:p>
    <w:p w14:paraId="35D52624" w14:textId="77777777" w:rsidR="00770143" w:rsidRPr="00295AF2" w:rsidRDefault="00770143" w:rsidP="00770143">
      <w:pPr>
        <w:spacing w:after="0" w:line="240" w:lineRule="auto"/>
        <w:ind w:hanging="2124"/>
        <w:jc w:val="center"/>
        <w:rPr>
          <w:rFonts w:ascii="Times New Roman" w:eastAsia="Times New Roman" w:hAnsi="Times New Roman" w:cs="Times New Roman"/>
          <w:b/>
          <w:sz w:val="24"/>
          <w:szCs w:val="24"/>
          <w:lang w:eastAsia="pl-PL"/>
        </w:rPr>
      </w:pPr>
    </w:p>
    <w:p w14:paraId="4D24F1F1" w14:textId="77777777" w:rsidR="00770143" w:rsidRPr="00295AF2" w:rsidRDefault="00770143" w:rsidP="00770143">
      <w:pPr>
        <w:spacing w:after="0" w:line="240" w:lineRule="auto"/>
        <w:ind w:hanging="2124"/>
        <w:jc w:val="center"/>
        <w:rPr>
          <w:rFonts w:ascii="Times New Roman" w:eastAsia="Times New Roman" w:hAnsi="Times New Roman" w:cs="Times New Roman"/>
          <w:b/>
          <w:sz w:val="24"/>
          <w:szCs w:val="24"/>
          <w:lang w:eastAsia="pl-PL"/>
        </w:rPr>
      </w:pPr>
    </w:p>
    <w:p w14:paraId="1D62939A" w14:textId="77777777" w:rsidR="00770143" w:rsidRPr="00295AF2" w:rsidRDefault="00770143" w:rsidP="00770143">
      <w:pPr>
        <w:spacing w:after="0" w:line="240" w:lineRule="auto"/>
        <w:rPr>
          <w:rFonts w:ascii="Times New Roman" w:eastAsia="Times New Roman" w:hAnsi="Times New Roman" w:cs="Times New Roman"/>
          <w:sz w:val="24"/>
          <w:szCs w:val="24"/>
          <w:lang w:eastAsia="pl-PL"/>
        </w:rPr>
      </w:pPr>
    </w:p>
    <w:p w14:paraId="69C547BF" w14:textId="77777777" w:rsidR="00770143" w:rsidRPr="00295AF2" w:rsidRDefault="00770143" w:rsidP="00770143">
      <w:pPr>
        <w:spacing w:after="0" w:line="240" w:lineRule="auto"/>
        <w:rPr>
          <w:rFonts w:ascii="Times New Roman" w:eastAsia="Times New Roman" w:hAnsi="Times New Roman" w:cs="Times New Roman"/>
          <w:sz w:val="24"/>
          <w:szCs w:val="24"/>
          <w:lang w:eastAsia="pl-PL"/>
        </w:rPr>
      </w:pPr>
    </w:p>
    <w:p w14:paraId="505E4B32" w14:textId="77777777" w:rsidR="00770143" w:rsidRPr="00295AF2" w:rsidRDefault="00770143" w:rsidP="00770143">
      <w:pPr>
        <w:spacing w:after="0" w:line="240" w:lineRule="auto"/>
        <w:rPr>
          <w:rFonts w:ascii="Times New Roman" w:eastAsia="Times New Roman" w:hAnsi="Times New Roman" w:cs="Times New Roman"/>
          <w:sz w:val="24"/>
          <w:szCs w:val="24"/>
          <w:lang w:eastAsia="pl-PL"/>
        </w:rPr>
      </w:pPr>
    </w:p>
    <w:p w14:paraId="4C778AB7" w14:textId="77777777" w:rsidR="00770143" w:rsidRPr="00295AF2" w:rsidRDefault="00770143" w:rsidP="00770143">
      <w:pPr>
        <w:spacing w:after="0" w:line="240" w:lineRule="auto"/>
        <w:rPr>
          <w:rFonts w:ascii="Times New Roman" w:eastAsia="Times New Roman" w:hAnsi="Times New Roman" w:cs="Times New Roman"/>
          <w:sz w:val="24"/>
          <w:szCs w:val="24"/>
          <w:lang w:eastAsia="pl-PL"/>
        </w:rPr>
      </w:pPr>
    </w:p>
    <w:p w14:paraId="2111683F" w14:textId="77777777" w:rsidR="00770143" w:rsidRPr="00295AF2" w:rsidRDefault="00770143" w:rsidP="00770143">
      <w:pPr>
        <w:spacing w:after="0" w:line="240" w:lineRule="auto"/>
        <w:rPr>
          <w:rFonts w:ascii="Times New Roman" w:eastAsia="Times New Roman" w:hAnsi="Times New Roman" w:cs="Times New Roman"/>
          <w:sz w:val="24"/>
          <w:szCs w:val="24"/>
          <w:lang w:eastAsia="pl-PL"/>
        </w:rPr>
      </w:pPr>
    </w:p>
    <w:p w14:paraId="33D90397" w14:textId="77777777" w:rsidR="00770143" w:rsidRPr="00295AF2" w:rsidRDefault="00770143" w:rsidP="00770143">
      <w:pPr>
        <w:spacing w:after="0" w:line="240" w:lineRule="auto"/>
        <w:rPr>
          <w:rFonts w:ascii="Times New Roman" w:eastAsia="Times New Roman" w:hAnsi="Times New Roman" w:cs="Times New Roman"/>
          <w:sz w:val="24"/>
          <w:szCs w:val="24"/>
          <w:lang w:eastAsia="pl-PL"/>
        </w:rPr>
      </w:pPr>
    </w:p>
    <w:p w14:paraId="276B955E" w14:textId="77777777" w:rsidR="00770143" w:rsidRPr="00295AF2" w:rsidRDefault="00770143" w:rsidP="00770143"/>
    <w:p w14:paraId="654E04FF" w14:textId="77777777" w:rsidR="00770143" w:rsidRPr="00295AF2" w:rsidRDefault="00770143" w:rsidP="00770143"/>
    <w:p w14:paraId="7D22A045" w14:textId="77777777" w:rsidR="00770143" w:rsidRPr="00295AF2" w:rsidRDefault="00770143" w:rsidP="00770143"/>
    <w:p w14:paraId="346B7E03" w14:textId="77777777" w:rsidR="00770143" w:rsidRDefault="00770143" w:rsidP="00770143"/>
    <w:p w14:paraId="1ACE182D" w14:textId="77777777" w:rsidR="00770143" w:rsidRDefault="00770143" w:rsidP="00770143"/>
    <w:p w14:paraId="6F823D14" w14:textId="77777777" w:rsidR="00770143" w:rsidRDefault="00770143" w:rsidP="00770143"/>
    <w:p w14:paraId="726E1416" w14:textId="77777777" w:rsidR="00770143" w:rsidRDefault="00770143" w:rsidP="00770143"/>
    <w:p w14:paraId="04057885" w14:textId="77777777" w:rsidR="00770143" w:rsidRDefault="00770143" w:rsidP="00770143"/>
    <w:p w14:paraId="4D1415FA" w14:textId="77777777" w:rsidR="003664C3" w:rsidRDefault="003664C3"/>
    <w:sectPr w:rsidR="003664C3" w:rsidSect="00F634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D0879" w14:textId="77777777" w:rsidR="0040203C" w:rsidRDefault="0040203C" w:rsidP="00770143">
      <w:pPr>
        <w:spacing w:after="0" w:line="240" w:lineRule="auto"/>
      </w:pPr>
      <w:r>
        <w:separator/>
      </w:r>
    </w:p>
  </w:endnote>
  <w:endnote w:type="continuationSeparator" w:id="0">
    <w:p w14:paraId="0AC4D1A9" w14:textId="77777777" w:rsidR="0040203C" w:rsidRDefault="0040203C" w:rsidP="0077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6964" w14:textId="77777777" w:rsidR="0040203C" w:rsidRDefault="0040203C" w:rsidP="00770143">
      <w:pPr>
        <w:spacing w:after="0" w:line="240" w:lineRule="auto"/>
      </w:pPr>
      <w:r>
        <w:separator/>
      </w:r>
    </w:p>
  </w:footnote>
  <w:footnote w:type="continuationSeparator" w:id="0">
    <w:p w14:paraId="37C7AB5E" w14:textId="77777777" w:rsidR="0040203C" w:rsidRDefault="0040203C" w:rsidP="00770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1849"/>
    <w:multiLevelType w:val="hybridMultilevel"/>
    <w:tmpl w:val="F3AA86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745B27"/>
    <w:multiLevelType w:val="hybridMultilevel"/>
    <w:tmpl w:val="58B8065C"/>
    <w:lvl w:ilvl="0" w:tplc="A4EC6174">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 w15:restartNumberingAfterBreak="0">
    <w:nsid w:val="20755087"/>
    <w:multiLevelType w:val="hybridMultilevel"/>
    <w:tmpl w:val="E55A53D2"/>
    <w:lvl w:ilvl="0" w:tplc="DAA2FA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0FA5A97"/>
    <w:multiLevelType w:val="hybridMultilevel"/>
    <w:tmpl w:val="EFDC57CC"/>
    <w:lvl w:ilvl="0" w:tplc="673C0258">
      <w:start w:val="1"/>
      <w:numFmt w:val="lowerLetter"/>
      <w:lvlText w:val="%1)"/>
      <w:lvlJc w:val="left"/>
      <w:pPr>
        <w:ind w:left="1080" w:hanging="360"/>
      </w:pPr>
      <w:rPr>
        <w:rFonts w:hint="default"/>
      </w:rPr>
    </w:lvl>
    <w:lvl w:ilvl="1" w:tplc="354AA574">
      <w:start w:val="1"/>
      <w:numFmt w:val="decimal"/>
      <w:lvlText w:val="%2)"/>
      <w:lvlJc w:val="left"/>
      <w:pPr>
        <w:ind w:left="1800" w:hanging="360"/>
      </w:pPr>
      <w:rPr>
        <w:rFonts w:hint="default"/>
      </w:rPr>
    </w:lvl>
    <w:lvl w:ilvl="2" w:tplc="A5B6C28E">
      <w:start w:val="1"/>
      <w:numFmt w:val="decimal"/>
      <w:lvlText w:val="%3."/>
      <w:lvlJc w:val="left"/>
      <w:pPr>
        <w:ind w:left="2700" w:hanging="360"/>
      </w:pPr>
      <w:rPr>
        <w:rFonts w:ascii="Times New Roman" w:eastAsia="Times New Roman" w:hAnsi="Times New Roman" w:cs="Times New Roman"/>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6110BB3"/>
    <w:multiLevelType w:val="hybridMultilevel"/>
    <w:tmpl w:val="87204002"/>
    <w:lvl w:ilvl="0" w:tplc="1D94FC2A">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493DC0"/>
    <w:multiLevelType w:val="hybridMultilevel"/>
    <w:tmpl w:val="3FBEE71C"/>
    <w:lvl w:ilvl="0" w:tplc="38661C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FB2709"/>
    <w:multiLevelType w:val="hybridMultilevel"/>
    <w:tmpl w:val="1716EE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F37E8C"/>
    <w:multiLevelType w:val="hybridMultilevel"/>
    <w:tmpl w:val="1E16937A"/>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 w15:restartNumberingAfterBreak="0">
    <w:nsid w:val="40B80541"/>
    <w:multiLevelType w:val="hybridMultilevel"/>
    <w:tmpl w:val="966E6EC6"/>
    <w:lvl w:ilvl="0" w:tplc="B07AC0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F40E50"/>
    <w:multiLevelType w:val="hybridMultilevel"/>
    <w:tmpl w:val="70D2ACB2"/>
    <w:lvl w:ilvl="0" w:tplc="A4EC617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4BE315F8"/>
    <w:multiLevelType w:val="hybridMultilevel"/>
    <w:tmpl w:val="EDE0701A"/>
    <w:lvl w:ilvl="0" w:tplc="7F7662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EC1EF3"/>
    <w:multiLevelType w:val="hybridMultilevel"/>
    <w:tmpl w:val="EDB83332"/>
    <w:lvl w:ilvl="0" w:tplc="5000A5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D9B0609"/>
    <w:multiLevelType w:val="hybridMultilevel"/>
    <w:tmpl w:val="5C80336E"/>
    <w:lvl w:ilvl="0" w:tplc="A4EC61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45866213">
    <w:abstractNumId w:val="5"/>
  </w:num>
  <w:num w:numId="2" w16cid:durableId="147403337">
    <w:abstractNumId w:val="6"/>
  </w:num>
  <w:num w:numId="3" w16cid:durableId="1419710202">
    <w:abstractNumId w:val="8"/>
  </w:num>
  <w:num w:numId="4" w16cid:durableId="1092970228">
    <w:abstractNumId w:val="10"/>
  </w:num>
  <w:num w:numId="5" w16cid:durableId="1500538800">
    <w:abstractNumId w:val="4"/>
  </w:num>
  <w:num w:numId="6" w16cid:durableId="262880397">
    <w:abstractNumId w:val="7"/>
  </w:num>
  <w:num w:numId="7" w16cid:durableId="844049744">
    <w:abstractNumId w:val="0"/>
  </w:num>
  <w:num w:numId="8" w16cid:durableId="160238924">
    <w:abstractNumId w:val="2"/>
  </w:num>
  <w:num w:numId="9" w16cid:durableId="1091587056">
    <w:abstractNumId w:val="3"/>
  </w:num>
  <w:num w:numId="10" w16cid:durableId="1890070545">
    <w:abstractNumId w:val="1"/>
  </w:num>
  <w:num w:numId="11" w16cid:durableId="655886186">
    <w:abstractNumId w:val="11"/>
  </w:num>
  <w:num w:numId="12" w16cid:durableId="652758915">
    <w:abstractNumId w:val="12"/>
  </w:num>
  <w:num w:numId="13" w16cid:durableId="7342045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24"/>
    <w:rsid w:val="003664C3"/>
    <w:rsid w:val="0040203C"/>
    <w:rsid w:val="00770143"/>
    <w:rsid w:val="009B79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F879"/>
  <w15:chartTrackingRefBased/>
  <w15:docId w15:val="{8CDD0A25-AD2F-4339-9001-5E2C1265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014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3,Akapit z listą31,Normal,Wyliczanie,Numerowanie,Obiekt,Bullets,normalny tekst,BulletC,List Paragraph,Akapit z listą11"/>
    <w:basedOn w:val="Normalny"/>
    <w:link w:val="AkapitzlistZnak"/>
    <w:uiPriority w:val="34"/>
    <w:qFormat/>
    <w:rsid w:val="00770143"/>
    <w:pPr>
      <w:ind w:left="720"/>
      <w:contextualSpacing/>
    </w:pPr>
  </w:style>
  <w:style w:type="character" w:customStyle="1" w:styleId="AkapitzlistZnak">
    <w:name w:val="Akapit z listą Znak"/>
    <w:aliases w:val="Akapit z listą3 Znak,Akapit z listą31 Znak,Normal Znak,Wyliczanie Znak,Numerowanie Znak,Obiekt Znak,Bullets Znak,normalny tekst Znak,BulletC Znak,List Paragraph Znak,Akapit z listą11 Znak"/>
    <w:link w:val="Akapitzlist"/>
    <w:uiPriority w:val="34"/>
    <w:rsid w:val="00770143"/>
  </w:style>
  <w:style w:type="paragraph" w:customStyle="1" w:styleId="text-justify">
    <w:name w:val="text-justify"/>
    <w:basedOn w:val="Normalny"/>
    <w:rsid w:val="0077014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701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0143"/>
  </w:style>
  <w:style w:type="character" w:styleId="Hipercze">
    <w:name w:val="Hyperlink"/>
    <w:basedOn w:val="Domylnaczcionkaakapitu"/>
    <w:uiPriority w:val="99"/>
    <w:unhideWhenUsed/>
    <w:rsid w:val="00770143"/>
    <w:rPr>
      <w:color w:val="0563C1" w:themeColor="hyperlink"/>
      <w:u w:val="single"/>
    </w:rPr>
  </w:style>
  <w:style w:type="paragraph" w:styleId="Nagwek">
    <w:name w:val="header"/>
    <w:basedOn w:val="Normalny"/>
    <w:link w:val="NagwekZnak"/>
    <w:uiPriority w:val="99"/>
    <w:unhideWhenUsed/>
    <w:rsid w:val="007701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0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rdos-katowice/dolina-gornej-wisly-plb240001,%20zmieni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4056</Words>
  <Characters>24338</Characters>
  <Application>Microsoft Office Word</Application>
  <DocSecurity>0</DocSecurity>
  <Lines>202</Lines>
  <Paragraphs>56</Paragraphs>
  <ScaleCrop>false</ScaleCrop>
  <Company/>
  <LinksUpToDate>false</LinksUpToDate>
  <CharactersWithSpaces>28338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ufaryna</dc:creator>
  <cp:keywords/>
  <dc:description/>
  <cp:lastModifiedBy>ufaryna</cp:lastModifiedBy>
  <cp:revision>2</cp:revision>
  <dcterms:created xsi:type="dcterms:W3CDTF">2023-03-01T07:25:00Z</dcterms:created>
  <dcterms:modified xsi:type="dcterms:W3CDTF">2023-03-01T07:28:00Z</dcterms:modified>
</cp:coreProperties>
</file>