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EF3" w14:textId="548D562D" w:rsidR="00DF3529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516D8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16D8C">
        <w:rPr>
          <w:sz w:val="28"/>
          <w:szCs w:val="28"/>
        </w:rPr>
        <w:t>4</w:t>
      </w:r>
      <w:r w:rsidR="00432829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CE258B">
        <w:rPr>
          <w:sz w:val="28"/>
          <w:szCs w:val="28"/>
        </w:rPr>
        <w:t>1</w:t>
      </w:r>
    </w:p>
    <w:p w14:paraId="3127465C" w14:textId="01B06B37" w:rsidR="00401B11" w:rsidRPr="001C1230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43282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32829">
        <w:rPr>
          <w:sz w:val="28"/>
          <w:szCs w:val="28"/>
        </w:rPr>
        <w:t>38</w:t>
      </w:r>
      <w:r w:rsidR="00401B11">
        <w:rPr>
          <w:sz w:val="28"/>
          <w:szCs w:val="28"/>
        </w:rPr>
        <w:t>.202</w:t>
      </w:r>
      <w:r w:rsidR="00CE258B">
        <w:rPr>
          <w:sz w:val="28"/>
          <w:szCs w:val="28"/>
        </w:rPr>
        <w:t>1</w:t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401B11">
        <w:rPr>
          <w:sz w:val="28"/>
          <w:szCs w:val="28"/>
        </w:rPr>
        <w:t>C</w:t>
      </w:r>
      <w:r>
        <w:rPr>
          <w:sz w:val="28"/>
          <w:szCs w:val="28"/>
        </w:rPr>
        <w:t>zechowice-Dziedzice, 202</w:t>
      </w:r>
      <w:r w:rsidR="00CE258B">
        <w:rPr>
          <w:sz w:val="28"/>
          <w:szCs w:val="28"/>
        </w:rPr>
        <w:t>1.</w:t>
      </w:r>
      <w:r w:rsidR="00432829">
        <w:rPr>
          <w:sz w:val="28"/>
          <w:szCs w:val="28"/>
        </w:rPr>
        <w:t>12</w:t>
      </w:r>
      <w:r w:rsidR="00516D8C">
        <w:rPr>
          <w:sz w:val="28"/>
          <w:szCs w:val="28"/>
        </w:rPr>
        <w:t>.0</w:t>
      </w:r>
      <w:r w:rsidR="00432829">
        <w:rPr>
          <w:sz w:val="28"/>
          <w:szCs w:val="28"/>
        </w:rPr>
        <w:t>9</w:t>
      </w:r>
      <w:r w:rsidR="00516D8C">
        <w:rPr>
          <w:sz w:val="28"/>
          <w:szCs w:val="28"/>
        </w:rPr>
        <w:t>.</w:t>
      </w:r>
    </w:p>
    <w:p w14:paraId="4AC2FB28" w14:textId="77777777" w:rsidR="00401B11" w:rsidRPr="001C1230" w:rsidRDefault="00401B11" w:rsidP="00401B11">
      <w:pPr>
        <w:jc w:val="both"/>
        <w:rPr>
          <w:sz w:val="28"/>
          <w:szCs w:val="28"/>
        </w:rPr>
      </w:pPr>
    </w:p>
    <w:p w14:paraId="352A0F2A" w14:textId="680DD77F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6111E05" w14:textId="09B992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F34A165" w14:textId="777777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7F7ED8F" w14:textId="77777777" w:rsidR="00432829" w:rsidRPr="0019321C" w:rsidRDefault="00432829" w:rsidP="00432829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0" w:name="_Hlk79650131"/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16 grudnia 2021 r. o godz. 16.00 w sali nr 305 Urzędu Miejskiego w Czechowicach-Dziedzicach Plac Jana Pawła II 1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 wspólne </w:t>
      </w:r>
      <w:r w:rsidRPr="0019321C">
        <w:rPr>
          <w:sz w:val="28"/>
          <w:szCs w:val="28"/>
        </w:rPr>
        <w:t>posiedz</w:t>
      </w:r>
      <w:r>
        <w:rPr>
          <w:sz w:val="28"/>
          <w:szCs w:val="28"/>
        </w:rPr>
        <w:t xml:space="preserve">enie Komisji Gospodarki i Rozwoju oraz Komisji Budżetu i Finansów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4D612E10" w14:textId="77777777" w:rsidR="00432829" w:rsidRPr="0019321C" w:rsidRDefault="00432829" w:rsidP="00432829">
      <w:pPr>
        <w:jc w:val="both"/>
        <w:rPr>
          <w:sz w:val="28"/>
        </w:rPr>
      </w:pPr>
    </w:p>
    <w:p w14:paraId="2430EE9C" w14:textId="77777777" w:rsidR="00432829" w:rsidRPr="0019321C" w:rsidRDefault="00432829" w:rsidP="00432829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725FD645" w14:textId="426DE8E1" w:rsidR="00432829" w:rsidRPr="00432829" w:rsidRDefault="00432829" w:rsidP="00432829">
      <w:pPr>
        <w:jc w:val="both"/>
        <w:rPr>
          <w:sz w:val="28"/>
        </w:rPr>
      </w:pPr>
      <w:r w:rsidRPr="0019321C">
        <w:rPr>
          <w:sz w:val="28"/>
        </w:rPr>
        <w:t>=================</w:t>
      </w:r>
      <w:bookmarkEnd w:id="0"/>
    </w:p>
    <w:p w14:paraId="61AC0CCD" w14:textId="77777777" w:rsidR="00432829" w:rsidRPr="00624CF2" w:rsidRDefault="00432829" w:rsidP="0043282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21 grudnia 2021 r.</w:t>
      </w:r>
    </w:p>
    <w:p w14:paraId="2073F881" w14:textId="77777777" w:rsidR="00432829" w:rsidRPr="00624CF2" w:rsidRDefault="00432829" w:rsidP="0043282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624CF2">
        <w:rPr>
          <w:sz w:val="28"/>
          <w:szCs w:val="28"/>
        </w:rPr>
        <w:t>Strategia rozwoju infrastruktury rowerowej na terenie Gminy</w:t>
      </w:r>
      <w:r>
        <w:rPr>
          <w:sz w:val="28"/>
          <w:szCs w:val="28"/>
        </w:rPr>
        <w:t xml:space="preserve"> (Komisja Gospodarki i Rozwoju).</w:t>
      </w:r>
    </w:p>
    <w:p w14:paraId="1C113326" w14:textId="77777777" w:rsidR="00432829" w:rsidRPr="006806BF" w:rsidRDefault="00432829" w:rsidP="00432829">
      <w:pPr>
        <w:numPr>
          <w:ilvl w:val="0"/>
          <w:numId w:val="8"/>
        </w:numPr>
        <w:autoSpaceDE w:val="0"/>
        <w:autoSpaceDN w:val="0"/>
        <w:rPr>
          <w:sz w:val="28"/>
          <w:szCs w:val="28"/>
        </w:rPr>
      </w:pPr>
      <w:r w:rsidRPr="006806BF">
        <w:rPr>
          <w:sz w:val="28"/>
          <w:szCs w:val="28"/>
        </w:rPr>
        <w:t>Sprawy bieżące.</w:t>
      </w:r>
    </w:p>
    <w:p w14:paraId="29948BBC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755E172" w14:textId="77777777" w:rsidR="00DF3529" w:rsidRPr="0019321C" w:rsidRDefault="00DF3529" w:rsidP="00401B11">
      <w:pPr>
        <w:jc w:val="both"/>
        <w:rPr>
          <w:sz w:val="28"/>
        </w:rPr>
      </w:pPr>
    </w:p>
    <w:p w14:paraId="64B6B385" w14:textId="318C08CA"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516D8C">
        <w:rPr>
          <w:sz w:val="24"/>
          <w:szCs w:val="24"/>
        </w:rPr>
        <w:t>Komisji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14:paraId="5011DEBD" w14:textId="5BE2FD06" w:rsidR="00401B11" w:rsidRPr="00401B11" w:rsidRDefault="00432829" w:rsidP="00401B11">
      <w:pPr>
        <w:jc w:val="both"/>
        <w:rPr>
          <w:sz w:val="24"/>
          <w:szCs w:val="24"/>
        </w:rPr>
      </w:pPr>
      <w:r>
        <w:rPr>
          <w:sz w:val="24"/>
          <w:szCs w:val="24"/>
        </w:rPr>
        <w:t>Komisji Budżetu i Finansów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B11" w:rsidRPr="00401B11">
        <w:rPr>
          <w:sz w:val="24"/>
          <w:szCs w:val="24"/>
        </w:rPr>
        <w:t xml:space="preserve">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 xml:space="preserve">Komisji </w:t>
      </w:r>
      <w:r w:rsidR="00CE258B">
        <w:rPr>
          <w:sz w:val="24"/>
          <w:szCs w:val="24"/>
        </w:rPr>
        <w:t xml:space="preserve">Gospodarki </w:t>
      </w:r>
      <w:r w:rsidR="00516D8C">
        <w:rPr>
          <w:sz w:val="24"/>
          <w:szCs w:val="24"/>
        </w:rPr>
        <w:t>i Rozwoju</w:t>
      </w:r>
    </w:p>
    <w:p w14:paraId="589AE84D" w14:textId="77777777" w:rsidR="00401B11" w:rsidRPr="00401B11" w:rsidRDefault="00401B11" w:rsidP="00401B11">
      <w:pPr>
        <w:jc w:val="both"/>
        <w:rPr>
          <w:sz w:val="24"/>
          <w:szCs w:val="24"/>
        </w:rPr>
      </w:pPr>
    </w:p>
    <w:p w14:paraId="49CEC48A" w14:textId="77777777"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14:paraId="1C56B18F" w14:textId="6ED89D21" w:rsidR="00401B11" w:rsidRPr="00401B11" w:rsidRDefault="00432829" w:rsidP="00401B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Andrzej Maj</w:t>
      </w:r>
      <w:r w:rsidR="00CE258B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CE258B">
        <w:rPr>
          <w:sz w:val="24"/>
          <w:szCs w:val="24"/>
        </w:rPr>
        <w:t>Krzysztof Jarczok</w:t>
      </w:r>
    </w:p>
    <w:p w14:paraId="44E6831B" w14:textId="77777777"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14:paraId="5A407993" w14:textId="77777777" w:rsidR="00401B11" w:rsidRPr="00401B11" w:rsidRDefault="00401B11" w:rsidP="00401B11">
      <w:pPr>
        <w:rPr>
          <w:sz w:val="24"/>
          <w:szCs w:val="24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10</cp:revision>
  <dcterms:created xsi:type="dcterms:W3CDTF">2019-11-07T15:04:00Z</dcterms:created>
  <dcterms:modified xsi:type="dcterms:W3CDTF">2021-12-14T14:14:00Z</dcterms:modified>
</cp:coreProperties>
</file>