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FDF6" w14:textId="0BFC2F50" w:rsidR="00C35649" w:rsidRDefault="00C35649" w:rsidP="00C35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OŚ.6220.9.2021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Czechowice </w:t>
      </w:r>
      <w:r w:rsidR="005E4E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Dziedzice,</w:t>
      </w:r>
      <w:r w:rsidR="005E4EC0">
        <w:rPr>
          <w:rFonts w:ascii="Times New Roman" w:hAnsi="Times New Roman" w:cs="Times New Roman"/>
          <w:sz w:val="24"/>
          <w:szCs w:val="24"/>
        </w:rPr>
        <w:t xml:space="preserve"> dn.</w:t>
      </w:r>
      <w:r>
        <w:rPr>
          <w:rFonts w:ascii="Times New Roman" w:hAnsi="Times New Roman" w:cs="Times New Roman"/>
          <w:sz w:val="24"/>
          <w:szCs w:val="24"/>
        </w:rPr>
        <w:t xml:space="preserve"> 11.08.2021 r.</w:t>
      </w:r>
    </w:p>
    <w:p w14:paraId="6CB7CB12" w14:textId="77777777" w:rsidR="00C35649" w:rsidRDefault="00C35649" w:rsidP="005E4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66860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F1EF0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POSTANOWIENIE</w:t>
      </w:r>
    </w:p>
    <w:p w14:paraId="7022C4E3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Burmistrza Czechowic – Dziedzic </w:t>
      </w:r>
    </w:p>
    <w:p w14:paraId="00E8214B" w14:textId="79441404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 sierpnia 2021 roku</w:t>
      </w:r>
    </w:p>
    <w:p w14:paraId="6931A508" w14:textId="64AFD658" w:rsidR="00C35649" w:rsidRDefault="00C35649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ED658" w14:textId="77777777" w:rsidR="005E4EC0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50098" w14:textId="5D7284B2" w:rsidR="00C35649" w:rsidRDefault="00C35649" w:rsidP="00C3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113 § 1 i § 3 ustawy z dnia 14 czerwca 1960 roku Kodeks postępowania administracyjnego  (Dz. U. z 2021 r., poz. 735), </w:t>
      </w:r>
    </w:p>
    <w:p w14:paraId="5F449525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A82AF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s t a n a w i a m</w:t>
      </w:r>
    </w:p>
    <w:p w14:paraId="45145009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8AA63" w14:textId="684726AB" w:rsidR="00FE63F8" w:rsidRDefault="00C35649" w:rsidP="00C3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sprostować oczywistą omyłkę w decyzji nr OŚ.6220.9.2021 z dnia 05.08.2021 r. określającej środowiskowe uwarunkowania na realizację przedsięwzięcia pod nazwą: </w:t>
      </w:r>
      <w:r w:rsidR="00FE63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kładki dla pieszych nad drogą krajową nr 1 w Czechowicach-Dziedzicach w rejonie ul. Kopernika” na działkach nr 2078/25, 2078/76, 4709/4, 4709/5, 4911/2 </w:t>
      </w:r>
    </w:p>
    <w:p w14:paraId="374F48A7" w14:textId="44A00AEC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stwierdzającej brak potrzeby przeprowadzenia oceny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5E4E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 sposób:</w:t>
      </w:r>
    </w:p>
    <w:p w14:paraId="77A31145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85C4" w14:textId="13BFF097" w:rsidR="00C35649" w:rsidRDefault="00C35649" w:rsidP="00C3564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E63F8">
        <w:rPr>
          <w:rFonts w:ascii="Times New Roman" w:hAnsi="Times New Roman" w:cs="Times New Roman"/>
          <w:b/>
          <w:sz w:val="24"/>
          <w:szCs w:val="24"/>
        </w:rPr>
        <w:t>uzasadnieniu</w:t>
      </w:r>
      <w:r>
        <w:rPr>
          <w:rFonts w:ascii="Times New Roman" w:hAnsi="Times New Roman" w:cs="Times New Roman"/>
          <w:b/>
          <w:sz w:val="24"/>
          <w:szCs w:val="24"/>
        </w:rPr>
        <w:t xml:space="preserve"> decyzji - na stronie 4 </w:t>
      </w:r>
      <w:r w:rsidR="00FF68AD">
        <w:rPr>
          <w:rFonts w:ascii="Times New Roman" w:hAnsi="Times New Roman" w:cs="Times New Roman"/>
          <w:b/>
          <w:sz w:val="24"/>
          <w:szCs w:val="24"/>
        </w:rPr>
        <w:t xml:space="preserve">w akapicie 4 </w:t>
      </w:r>
      <w:r>
        <w:rPr>
          <w:rFonts w:ascii="Times New Roman" w:hAnsi="Times New Roman" w:cs="Times New Roman"/>
          <w:b/>
          <w:sz w:val="24"/>
          <w:szCs w:val="24"/>
        </w:rPr>
        <w:t>zostało wpisane:</w:t>
      </w:r>
    </w:p>
    <w:p w14:paraId="612F1D6B" w14:textId="2173D5CB" w:rsidR="00C35649" w:rsidRDefault="00C35649" w:rsidP="009C2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958006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C2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Zlikwidowane będzie połączenie ul. Kopernika z DK-1 po stronie wschodniej (nitka w stronę Bielska), a ul. Kopernika będzie zakończona placem do zawracania”. </w:t>
      </w:r>
    </w:p>
    <w:bookmarkEnd w:id="0"/>
    <w:p w14:paraId="67888C87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3FE24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winno być:</w:t>
      </w:r>
    </w:p>
    <w:p w14:paraId="14A96F94" w14:textId="488F9ED3" w:rsidR="009C25B8" w:rsidRDefault="009C25B8" w:rsidP="00C3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0F263" w14:textId="59D7AB5A" w:rsidR="009C25B8" w:rsidRDefault="009C25B8" w:rsidP="009C2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„Zlikwidowane będzie połączenie ul. Kopernika z DK-1 po stronie wschodniej (nitka w stronę Katowic), a ul. Kopernika będzie zakończona placem do zawracania”. </w:t>
      </w:r>
    </w:p>
    <w:p w14:paraId="6E2BB5B6" w14:textId="77777777" w:rsidR="009C25B8" w:rsidRDefault="009C25B8" w:rsidP="00C3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305F8" w14:textId="234D7D84" w:rsidR="00FE63F8" w:rsidRDefault="009C25B8" w:rsidP="009C25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63F8">
        <w:rPr>
          <w:rFonts w:ascii="Times New Roman" w:hAnsi="Times New Roman" w:cs="Times New Roman"/>
          <w:b/>
          <w:sz w:val="24"/>
          <w:szCs w:val="24"/>
        </w:rPr>
        <w:t xml:space="preserve">załączniku do decyzji o środowiskowych uwarunkowaniach </w:t>
      </w:r>
      <w:r>
        <w:rPr>
          <w:rFonts w:ascii="Times New Roman" w:hAnsi="Times New Roman" w:cs="Times New Roman"/>
          <w:b/>
          <w:sz w:val="24"/>
          <w:szCs w:val="24"/>
        </w:rPr>
        <w:t xml:space="preserve">w punkcie 4 </w:t>
      </w:r>
      <w:r w:rsidR="00FE63F8">
        <w:rPr>
          <w:rFonts w:ascii="Times New Roman" w:hAnsi="Times New Roman" w:cs="Times New Roman"/>
          <w:b/>
          <w:sz w:val="24"/>
          <w:szCs w:val="24"/>
        </w:rPr>
        <w:t>zostało wpisane:</w:t>
      </w:r>
    </w:p>
    <w:p w14:paraId="56EF35A0" w14:textId="77777777" w:rsidR="009C25B8" w:rsidRDefault="009C25B8" w:rsidP="009C25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53464" w14:textId="77777777" w:rsidR="009C25B8" w:rsidRDefault="009C25B8" w:rsidP="009C2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„Zlikwidowane będzie połączenie ul. Kopernika z DK-1 po stronie wschodniej (nitka w stronę Bielska), a ul. Kopernika będzie zakończona placem do zawracania”. </w:t>
      </w:r>
    </w:p>
    <w:p w14:paraId="572A7FD4" w14:textId="77777777" w:rsidR="009C25B8" w:rsidRDefault="009C25B8" w:rsidP="009C25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6D929" w14:textId="77777777" w:rsidR="009C25B8" w:rsidRDefault="009C25B8" w:rsidP="009C25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winno być:</w:t>
      </w:r>
    </w:p>
    <w:p w14:paraId="2E75B803" w14:textId="77777777" w:rsidR="009C25B8" w:rsidRDefault="009C25B8" w:rsidP="009C2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2114D1" w14:textId="77777777" w:rsidR="009C25B8" w:rsidRDefault="009C25B8" w:rsidP="009C2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„Zlikwidowane będzie połączenie ul. Kopernika z DK-1 po stronie wschodniej (nitka w stronę Katowic), a ul. Kopernika będzie zakończona placem do zawracania”. </w:t>
      </w:r>
    </w:p>
    <w:p w14:paraId="5E08ED61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796D4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161AD45" w14:textId="77777777" w:rsidR="0069355E" w:rsidRDefault="0069355E" w:rsidP="00C3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B20EC5" w14:textId="76F74916" w:rsidR="00C35649" w:rsidRDefault="0069355E" w:rsidP="00BA3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11 sierpnia 2021 r. </w:t>
      </w:r>
      <w:r w:rsidR="00FF68AD">
        <w:rPr>
          <w:rFonts w:ascii="Times New Roman" w:hAnsi="Times New Roman" w:cs="Times New Roman"/>
          <w:sz w:val="24"/>
          <w:szCs w:val="24"/>
        </w:rPr>
        <w:t xml:space="preserve">pełnomocnik </w:t>
      </w:r>
      <w:r>
        <w:rPr>
          <w:rFonts w:ascii="Times New Roman" w:hAnsi="Times New Roman" w:cs="Times New Roman"/>
          <w:sz w:val="24"/>
          <w:szCs w:val="24"/>
        </w:rPr>
        <w:t>inwestor</w:t>
      </w:r>
      <w:r w:rsidR="00FF68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pisemnie zwrócił się o sprostowanie oczywistej omyłki w decyzji Burmistrza Czechowic-Dziedzic nr OŚ. 6220.9.2021 z dnia 05.08.2021 r. powstałej na skutek omyłki w treści karty informacyjnej przedsięwzięcia polegającej na błędnym wskazaniu kierunku </w:t>
      </w:r>
      <w:r w:rsidR="00BA346B">
        <w:rPr>
          <w:rFonts w:ascii="Times New Roman" w:hAnsi="Times New Roman" w:cs="Times New Roman"/>
          <w:sz w:val="24"/>
          <w:szCs w:val="24"/>
        </w:rPr>
        <w:t>(nitka w stronę Bielska) a winno być (nitka w</w:t>
      </w:r>
      <w:r w:rsidR="00FF68AD">
        <w:rPr>
          <w:rFonts w:ascii="Times New Roman" w:hAnsi="Times New Roman" w:cs="Times New Roman"/>
          <w:sz w:val="24"/>
          <w:szCs w:val="24"/>
        </w:rPr>
        <w:t> </w:t>
      </w:r>
      <w:r w:rsidR="00BA346B">
        <w:rPr>
          <w:rFonts w:ascii="Times New Roman" w:hAnsi="Times New Roman" w:cs="Times New Roman"/>
          <w:sz w:val="24"/>
          <w:szCs w:val="24"/>
        </w:rPr>
        <w:t>stronę Katowic)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A2060" w14:textId="5AC0A049" w:rsidR="00C35649" w:rsidRDefault="00C35649" w:rsidP="00C3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niniejszym postanowieniem w/w omyłka została skorygowana.</w:t>
      </w:r>
    </w:p>
    <w:p w14:paraId="03A8FDC3" w14:textId="1E93BD32" w:rsidR="00C35649" w:rsidRDefault="00C35649" w:rsidP="00C3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myśl art. 113 § 1 ustawy z dnia 14 czerwca 1960 roku Kodeks postępowania administracyjnego  (Dz. U. z 20</w:t>
      </w:r>
      <w:r w:rsidR="00BA34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1r., poz. </w:t>
      </w:r>
      <w:r w:rsidR="00BA346B">
        <w:rPr>
          <w:rFonts w:ascii="Times New Roman" w:hAnsi="Times New Roman" w:cs="Times New Roman"/>
          <w:sz w:val="24"/>
          <w:szCs w:val="24"/>
        </w:rPr>
        <w:t>753</w:t>
      </w:r>
      <w:r>
        <w:rPr>
          <w:rFonts w:ascii="Times New Roman" w:hAnsi="Times New Roman" w:cs="Times New Roman"/>
          <w:sz w:val="24"/>
          <w:szCs w:val="24"/>
        </w:rPr>
        <w:t>), organ administracji publicznej może z urzędu lub na żądanie strony prostować w drodze postanowienia błędy pisarskie i rachunkowe oraz inne oczywiste omyłki w wydanych przez ten organ decyzjach.</w:t>
      </w:r>
    </w:p>
    <w:p w14:paraId="051BD120" w14:textId="07BBB746" w:rsidR="00C35649" w:rsidRDefault="00C35649" w:rsidP="00C3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sprostowania decyzji sprawia, że w obrocie prawnym funkcjonuje jej pierwotna wersja (z omyłką) wraz z postanowieniem wydanym w trybie art. 113 kpa w celu jej sprostowania.</w:t>
      </w:r>
    </w:p>
    <w:p w14:paraId="17325D58" w14:textId="77777777" w:rsidR="00C35649" w:rsidRDefault="00C35649" w:rsidP="00C3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orzeczono jak w sentencji.</w:t>
      </w:r>
    </w:p>
    <w:p w14:paraId="0233AC99" w14:textId="77777777" w:rsidR="00C35649" w:rsidRDefault="00C35649" w:rsidP="00C35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122D5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pouczenie</w:t>
      </w:r>
    </w:p>
    <w:p w14:paraId="7651F02A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7613C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niniejsze postanowienie służy stronom zażalenie do Samorządowego Kolegium Odwoławczego w Bielsku-Białej w terminie 7 dni od daty jego otrzymania za pośrednictwem Burmistrza Czechowic-Dziedzic.</w:t>
      </w:r>
    </w:p>
    <w:p w14:paraId="3EDA1CE1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2B4A9" w14:textId="77777777" w:rsidR="00C35649" w:rsidRDefault="00C35649" w:rsidP="00C3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997D4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27118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9475D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23839E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D2427" w14:textId="77777777" w:rsidR="00C35649" w:rsidRDefault="00C35649" w:rsidP="00C356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D1A4A2" w14:textId="77777777" w:rsidR="005E4EC0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A5D80F" w14:textId="77777777" w:rsidR="005E4EC0" w:rsidRPr="00FF68AD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F82A73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0756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BBAB8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6A106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7B447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45E6E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2AA24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62633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6D8D4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CCAAC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3E712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FDDBC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126C4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DE5A5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3A206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9B49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08063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B20ED" w14:textId="77777777" w:rsid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E7EEF" w14:textId="5BFAE62F" w:rsidR="005E4EC0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8AD">
        <w:rPr>
          <w:rFonts w:ascii="Times New Roman" w:hAnsi="Times New Roman" w:cs="Times New Roman"/>
          <w:sz w:val="24"/>
          <w:szCs w:val="24"/>
        </w:rPr>
        <w:t>Otrzymują:</w:t>
      </w:r>
    </w:p>
    <w:p w14:paraId="435D7ADB" w14:textId="77777777" w:rsidR="00FF68AD" w:rsidRPr="00FF68AD" w:rsidRDefault="00FF68AD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8553E" w14:textId="77777777" w:rsidR="005E4EC0" w:rsidRPr="00FF68AD" w:rsidRDefault="005E4EC0" w:rsidP="005E4EC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8AD">
        <w:rPr>
          <w:rFonts w:ascii="Times New Roman" w:hAnsi="Times New Roman" w:cs="Times New Roman"/>
          <w:sz w:val="24"/>
          <w:szCs w:val="24"/>
        </w:rPr>
        <w:t>Strony postępowania wg rozdzielnika;</w:t>
      </w:r>
    </w:p>
    <w:p w14:paraId="2B2AEAC4" w14:textId="3354E58E" w:rsidR="005E4EC0" w:rsidRPr="00FF68AD" w:rsidRDefault="005E4EC0" w:rsidP="005E4EC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8AD">
        <w:rPr>
          <w:rFonts w:ascii="Times New Roman" w:hAnsi="Times New Roman" w:cs="Times New Roman"/>
          <w:sz w:val="24"/>
          <w:szCs w:val="24"/>
        </w:rPr>
        <w:t>K/ew.</w:t>
      </w:r>
    </w:p>
    <w:p w14:paraId="48877051" w14:textId="77777777" w:rsidR="005E4EC0" w:rsidRPr="00FF68AD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7E2AC" w14:textId="77777777" w:rsidR="005E4EC0" w:rsidRPr="00FF68AD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E5245" w14:textId="77777777" w:rsidR="005E4EC0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38B7A" w14:textId="77777777" w:rsidR="005E4EC0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03CFD" w14:textId="77777777" w:rsidR="005E4EC0" w:rsidRDefault="005E4EC0" w:rsidP="005E4E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E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33E56"/>
    <w:multiLevelType w:val="hybridMultilevel"/>
    <w:tmpl w:val="B560A218"/>
    <w:lvl w:ilvl="0" w:tplc="E834D5A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A238A"/>
    <w:multiLevelType w:val="hybridMultilevel"/>
    <w:tmpl w:val="C7D83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0541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D68E0"/>
    <w:multiLevelType w:val="hybridMultilevel"/>
    <w:tmpl w:val="FA6CB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80EAA"/>
    <w:multiLevelType w:val="hybridMultilevel"/>
    <w:tmpl w:val="876EEF66"/>
    <w:lvl w:ilvl="0" w:tplc="2E4CA8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2C3E"/>
    <w:multiLevelType w:val="hybridMultilevel"/>
    <w:tmpl w:val="00587F20"/>
    <w:lvl w:ilvl="0" w:tplc="96D61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F3A63"/>
    <w:multiLevelType w:val="hybridMultilevel"/>
    <w:tmpl w:val="6FBCEAD6"/>
    <w:lvl w:ilvl="0" w:tplc="EDEC39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876B8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8E"/>
    <w:rsid w:val="002965A8"/>
    <w:rsid w:val="003E7DB0"/>
    <w:rsid w:val="005E4EC0"/>
    <w:rsid w:val="0069355E"/>
    <w:rsid w:val="006B68BD"/>
    <w:rsid w:val="009C25B8"/>
    <w:rsid w:val="00AB498E"/>
    <w:rsid w:val="00BA346B"/>
    <w:rsid w:val="00C35649"/>
    <w:rsid w:val="00FE63F8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E3E6"/>
  <w15:chartTrackingRefBased/>
  <w15:docId w15:val="{D5B3CB78-4811-4646-A3EC-DD46A75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6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liczanie,Numerowanie,Obiekt,Akapit z listą31,Bullets,normalny tekst,BulletC,List Paragraph,Akapit z listą11"/>
    <w:basedOn w:val="Normalny"/>
    <w:link w:val="AkapitzlistZnak"/>
    <w:uiPriority w:val="34"/>
    <w:qFormat/>
    <w:rsid w:val="00C35649"/>
    <w:pPr>
      <w:ind w:left="720"/>
      <w:contextualSpacing/>
    </w:pPr>
  </w:style>
  <w:style w:type="character" w:customStyle="1" w:styleId="AkapitzlistZnak">
    <w:name w:val="Akapit z listą Znak"/>
    <w:aliases w:val="Wyliczanie Znak,Numerowanie Znak,Obiekt Znak,Akapit z listą31 Znak,Bullets Znak,normalny tekst Znak,BulletC Znak,List Paragraph Znak,Akapit z listą11 Znak"/>
    <w:link w:val="Akapitzlist"/>
    <w:uiPriority w:val="34"/>
    <w:locked/>
    <w:rsid w:val="005E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gpartyka</cp:lastModifiedBy>
  <cp:revision>2</cp:revision>
  <dcterms:created xsi:type="dcterms:W3CDTF">2021-08-11T13:21:00Z</dcterms:created>
  <dcterms:modified xsi:type="dcterms:W3CDTF">2021-08-11T13:21:00Z</dcterms:modified>
</cp:coreProperties>
</file>