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58"/>
        <w:gridCol w:w="1593"/>
        <w:gridCol w:w="1320"/>
        <w:gridCol w:w="1320"/>
        <w:gridCol w:w="1321"/>
      </w:tblGrid>
      <w:tr w:rsidR="003579C7" w14:paraId="6D304699" w14:textId="77777777">
        <w:trPr>
          <w:trHeight w:val="522"/>
        </w:trPr>
        <w:tc>
          <w:tcPr>
            <w:tcW w:w="9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941DB" w14:textId="77777777" w:rsidR="003579C7" w:rsidRDefault="00AA4E6D">
            <w:pPr>
              <w:pStyle w:val="Teksttreci2"/>
              <w:shd w:val="clear" w:color="auto" w:fill="auto"/>
              <w:spacing w:line="210" w:lineRule="exact"/>
              <w:jc w:val="center"/>
            </w:pPr>
            <w:r>
              <w:rPr>
                <w:rFonts w:ascii="Arial" w:hAnsi="Arial"/>
                <w:shd w:val="clear" w:color="auto" w:fill="FFFFFF"/>
              </w:rPr>
              <w:t>UPROSZCZONA OFERTA REALIZACJI ZADANIA PUBLICZNEGO</w:t>
            </w:r>
          </w:p>
        </w:tc>
      </w:tr>
      <w:tr w:rsidR="003579C7" w14:paraId="2ED6A7FA" w14:textId="77777777">
        <w:trPr>
          <w:trHeight w:val="1832"/>
        </w:trPr>
        <w:tc>
          <w:tcPr>
            <w:tcW w:w="961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701145D4" w14:textId="77777777" w:rsidR="003579C7" w:rsidRDefault="00AA4E6D">
            <w:pPr>
              <w:pStyle w:val="Teksttreci2"/>
              <w:shd w:val="clear" w:color="auto" w:fill="auto"/>
              <w:spacing w:line="211" w:lineRule="exact"/>
              <w:ind w:left="284" w:firstLine="4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 xml:space="preserve">POUCZENIE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>co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>sposobu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>wypełniania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>oferty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>:</w:t>
            </w:r>
          </w:p>
          <w:p w14:paraId="61B0C5BB" w14:textId="77777777" w:rsidR="003579C7" w:rsidRDefault="00AA4E6D">
            <w:pPr>
              <w:pStyle w:val="Teksttreci2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Ofertę</w:t>
            </w:r>
            <w:proofErr w:type="spellEnd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  <w:lang w:val="it-IT"/>
              </w:rPr>
              <w:t>nale</w:t>
            </w: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ży</w:t>
            </w:r>
            <w:proofErr w:type="spellEnd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wypełnić</w:t>
            </w:r>
            <w:proofErr w:type="spellEnd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wyłącznie</w:t>
            </w:r>
            <w:proofErr w:type="spellEnd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 xml:space="preserve"> w </w:t>
            </w: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białych</w:t>
            </w:r>
            <w:proofErr w:type="spellEnd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pustych</w:t>
            </w:r>
            <w:proofErr w:type="spellEnd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polach</w:t>
            </w:r>
            <w:proofErr w:type="spellEnd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zgodnie</w:t>
            </w:r>
            <w:proofErr w:type="spellEnd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 xml:space="preserve"> z </w:t>
            </w: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instrukcjami</w:t>
            </w:r>
            <w:proofErr w:type="spellEnd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umieszczonymi</w:t>
            </w:r>
            <w:proofErr w:type="spellEnd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przy</w:t>
            </w:r>
            <w:proofErr w:type="spellEnd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poszczeg</w:t>
            </w:r>
            <w:proofErr w:type="spellEnd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lnych</w:t>
            </w:r>
            <w:proofErr w:type="spellEnd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pacing w:val="-10"/>
                <w:sz w:val="16"/>
                <w:szCs w:val="16"/>
                <w:shd w:val="clear" w:color="auto" w:fill="FFFFFF"/>
              </w:rPr>
              <w:t>polach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shd w:val="clear" w:color="auto" w:fill="FFFFFF"/>
              </w:rPr>
              <w:br/>
            </w:r>
            <w:proofErr w:type="spellStart"/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>oraz</w:t>
            </w:r>
            <w:proofErr w:type="spellEnd"/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 xml:space="preserve"> w </w:t>
            </w:r>
            <w:proofErr w:type="spellStart"/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>przypisach</w:t>
            </w:r>
            <w:proofErr w:type="spellEnd"/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>.</w:t>
            </w:r>
          </w:p>
          <w:p w14:paraId="559E908B" w14:textId="77777777" w:rsidR="003579C7" w:rsidRDefault="00AA4E6D">
            <w:pPr>
              <w:pStyle w:val="Teksttreci2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Zaznaczenie</w:t>
            </w:r>
            <w:proofErr w:type="spellEnd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gwiazdką</w:t>
            </w:r>
            <w:proofErr w:type="spellEnd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np</w:t>
            </w:r>
            <w:proofErr w:type="spellEnd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.: „</w:t>
            </w:r>
            <w:proofErr w:type="spellStart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pobieranie</w:t>
            </w:r>
            <w:proofErr w:type="spellEnd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*/</w:t>
            </w:r>
            <w:proofErr w:type="spellStart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niepobieranie</w:t>
            </w:r>
            <w:proofErr w:type="spellEnd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 xml:space="preserve">*” </w:t>
            </w:r>
            <w:proofErr w:type="spellStart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oznacza</w:t>
            </w:r>
            <w:proofErr w:type="spellEnd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że</w:t>
            </w:r>
            <w:proofErr w:type="spellEnd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należy</w:t>
            </w:r>
            <w:proofErr w:type="spellEnd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skreślić</w:t>
            </w:r>
            <w:proofErr w:type="spellEnd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niewłaściwą</w:t>
            </w:r>
            <w:proofErr w:type="spellEnd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odpowiedź</w:t>
            </w:r>
            <w:proofErr w:type="spellEnd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pozostawiając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shd w:val="clear" w:color="auto" w:fill="FFFFFF"/>
              </w:rPr>
              <w:br/>
            </w:r>
            <w:proofErr w:type="spellStart"/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>prawidłową</w:t>
            </w:r>
            <w:proofErr w:type="spellEnd"/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>Przykład</w:t>
            </w:r>
            <w:proofErr w:type="spellEnd"/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>: „</w:t>
            </w:r>
            <w:proofErr w:type="spellStart"/>
            <w:r>
              <w:rPr>
                <w:rFonts w:ascii="Arial" w:hAnsi="Arial"/>
                <w:strike/>
                <w:sz w:val="16"/>
                <w:szCs w:val="16"/>
                <w:shd w:val="clear" w:color="auto" w:fill="FFFFFF"/>
              </w:rPr>
              <w:t>pobieranie</w:t>
            </w:r>
            <w:proofErr w:type="spellEnd"/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>*/</w:t>
            </w:r>
            <w:proofErr w:type="spellStart"/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>niepobieranie</w:t>
            </w:r>
            <w:proofErr w:type="spellEnd"/>
            <w:r>
              <w:rPr>
                <w:rFonts w:ascii="Arial" w:hAnsi="Arial"/>
                <w:spacing w:val="-12"/>
                <w:sz w:val="16"/>
                <w:szCs w:val="16"/>
                <w:shd w:val="clear" w:color="auto" w:fill="FFFFFF"/>
              </w:rPr>
              <w:t>*”</w:t>
            </w:r>
            <w:r>
              <w:rPr>
                <w:rFonts w:ascii="Arial" w:hAnsi="Arial"/>
                <w:sz w:val="16"/>
                <w:szCs w:val="16"/>
                <w:shd w:val="clear" w:color="auto" w:fill="FFFFFF"/>
              </w:rPr>
              <w:t>.</w:t>
            </w:r>
          </w:p>
          <w:p w14:paraId="3F1BF6C5" w14:textId="77777777" w:rsidR="003579C7" w:rsidRDefault="00AA4E6D">
            <w:pPr>
              <w:pStyle w:val="Teksttreci2"/>
              <w:shd w:val="clear" w:color="auto" w:fill="auto"/>
              <w:spacing w:before="480" w:after="120" w:line="240" w:lineRule="auto"/>
              <w:ind w:left="284" w:firstLine="488"/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I.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Podstawowe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informacje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złożonej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ofercie</w:t>
            </w:r>
            <w:proofErr w:type="spellEnd"/>
          </w:p>
        </w:tc>
      </w:tr>
      <w:tr w:rsidR="003579C7" w14:paraId="51CE94B7" w14:textId="77777777">
        <w:trPr>
          <w:trHeight w:val="391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363" w:type="dxa"/>
              <w:bottom w:w="80" w:type="dxa"/>
              <w:right w:w="80" w:type="dxa"/>
            </w:tcMar>
          </w:tcPr>
          <w:p w14:paraId="7BF6F570" w14:textId="77777777" w:rsidR="003579C7" w:rsidRDefault="00AA4E6D">
            <w:pPr>
              <w:spacing w:before="60" w:after="0"/>
              <w:ind w:left="283" w:hanging="170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1. Organ administracji publicznej,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kt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rego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adresowana jest oferta</w:t>
            </w:r>
          </w:p>
        </w:tc>
        <w:tc>
          <w:tcPr>
            <w:tcW w:w="5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BECD" w14:textId="77777777" w:rsidR="003579C7" w:rsidRDefault="00AA4E6D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0" w:after="240" w:line="240" w:lineRule="auto"/>
            </w:pPr>
            <w:r>
              <w:rPr>
                <w:rFonts w:ascii="Calibri" w:hAnsi="Calibri"/>
                <w:shd w:val="clear" w:color="auto" w:fill="FFFFFF"/>
              </w:rPr>
              <w:t xml:space="preserve">Burmistrz Czechowic-Dziedzic </w:t>
            </w:r>
          </w:p>
        </w:tc>
      </w:tr>
      <w:tr w:rsidR="003579C7" w14:paraId="01D5AB82" w14:textId="77777777">
        <w:trPr>
          <w:trHeight w:val="570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14:paraId="7D2C0CF0" w14:textId="77777777" w:rsidR="003579C7" w:rsidRDefault="00AA4E6D">
            <w:pPr>
              <w:spacing w:before="60" w:after="120" w:line="240" w:lineRule="auto"/>
              <w:ind w:left="113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2. Rodzaj zadania publicznego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58F0" w14:textId="77777777" w:rsidR="003579C7" w:rsidRDefault="00AA4E6D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0" w:after="240" w:line="240" w:lineRule="auto"/>
            </w:pPr>
            <w:r>
              <w:rPr>
                <w:rFonts w:ascii="Calibri" w:hAnsi="Calibri"/>
                <w:shd w:val="clear" w:color="auto" w:fill="FFFFFF"/>
              </w:rPr>
              <w:t xml:space="preserve">Zadania z zakresu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działalności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na rzecz dzieci i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młodzieży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, w tym wypoczynku dzieci i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młodzieży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>.</w:t>
            </w:r>
          </w:p>
        </w:tc>
      </w:tr>
      <w:tr w:rsidR="003579C7" w14:paraId="02F39574" w14:textId="77777777">
        <w:trPr>
          <w:trHeight w:val="539"/>
        </w:trPr>
        <w:tc>
          <w:tcPr>
            <w:tcW w:w="96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7D21562A" w14:textId="77777777" w:rsidR="003579C7" w:rsidRDefault="00AA4E6D">
            <w:pPr>
              <w:pStyle w:val="Teksttreci2"/>
              <w:shd w:val="clear" w:color="auto" w:fill="auto"/>
              <w:spacing w:line="240" w:lineRule="auto"/>
              <w:ind w:left="284" w:firstLine="488"/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II. Dane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oferenta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(-t</w:t>
            </w: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w)</w:t>
            </w:r>
          </w:p>
        </w:tc>
      </w:tr>
      <w:tr w:rsidR="003579C7" w14:paraId="40063F54" w14:textId="77777777">
        <w:trPr>
          <w:trHeight w:val="392"/>
        </w:trPr>
        <w:tc>
          <w:tcPr>
            <w:tcW w:w="9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364" w:type="dxa"/>
              <w:bottom w:w="80" w:type="dxa"/>
              <w:right w:w="80" w:type="dxa"/>
            </w:tcMar>
            <w:vAlign w:val="bottom"/>
          </w:tcPr>
          <w:p w14:paraId="55B947D9" w14:textId="77777777" w:rsidR="003579C7" w:rsidRDefault="00AA4E6D">
            <w:pPr>
              <w:spacing w:before="60" w:after="120"/>
              <w:ind w:left="284" w:hanging="171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1. Nazwa oferenta(-t</w:t>
            </w:r>
            <w:r>
              <w:rPr>
                <w:rFonts w:ascii="Arial" w:hAnsi="Arial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w), forma prawna, numer w Krajowym Rejestrze Sądowym lub innej ewidencji, adres siedziby, strona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www, adres do korespondencji, adres e-mail, numer telefonu</w:t>
            </w:r>
          </w:p>
        </w:tc>
      </w:tr>
      <w:tr w:rsidR="003579C7" w14:paraId="2A64D765" w14:textId="77777777">
        <w:trPr>
          <w:trHeight w:val="2810"/>
        </w:trPr>
        <w:tc>
          <w:tcPr>
            <w:tcW w:w="9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84EC9" w14:textId="77777777" w:rsidR="003579C7" w:rsidRDefault="00AA4E6D">
            <w:pPr>
              <w:pStyle w:val="Domylne"/>
              <w:numPr>
                <w:ilvl w:val="0"/>
                <w:numId w:val="1"/>
              </w:numPr>
              <w:spacing w:before="0" w:line="240" w:lineRule="auto"/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  <w:t>Zwia</w:t>
            </w:r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>̨zek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 xml:space="preserve"> Harcerstwa Rzeczypospolitej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>Okre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>̨</w:t>
            </w:r>
            <w:r>
              <w:rPr>
                <w:rFonts w:ascii="Calibri" w:hAnsi="Calibri"/>
                <w:sz w:val="23"/>
                <w:szCs w:val="23"/>
                <w:shd w:val="clear" w:color="auto" w:fill="FFFFFF"/>
                <w:lang w:val="de-DE"/>
              </w:rPr>
              <w:t xml:space="preserve">g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FFFFF"/>
                <w:lang w:val="de-DE"/>
              </w:rPr>
              <w:t>G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FFFFF"/>
                <w:lang w:val="es-ES_tradnl"/>
              </w:rPr>
              <w:t>ó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>rnośląski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>,</w:t>
            </w:r>
            <w:r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  <w:br/>
            </w:r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 xml:space="preserve">(I Czechowicka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>Drużyna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 xml:space="preserve"> Harcerzy ZHR im. mjra Henryka </w:t>
            </w:r>
            <w:proofErr w:type="spellStart"/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>Flamego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 xml:space="preserve">) </w:t>
            </w:r>
          </w:p>
          <w:p w14:paraId="1BB3439F" w14:textId="77777777" w:rsidR="003579C7" w:rsidRDefault="00AA4E6D">
            <w:pPr>
              <w:pStyle w:val="Domylne"/>
              <w:numPr>
                <w:ilvl w:val="0"/>
                <w:numId w:val="1"/>
              </w:numPr>
              <w:spacing w:before="0" w:line="240" w:lineRule="auto"/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  <w:tab/>
              <w:t xml:space="preserve">KRS: 0000057720, </w:t>
            </w:r>
          </w:p>
          <w:p w14:paraId="4735F2FE" w14:textId="77777777" w:rsidR="003579C7" w:rsidRDefault="00AA4E6D">
            <w:pPr>
              <w:pStyle w:val="Domylne"/>
              <w:numPr>
                <w:ilvl w:val="0"/>
                <w:numId w:val="1"/>
              </w:numPr>
              <w:spacing w:before="0" w:line="240" w:lineRule="auto"/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  <w:tab/>
              <w:t xml:space="preserve">ul.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  <w:t>Bystrzan</w:t>
            </w:r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>́ska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 xml:space="preserve"> 57, 43-310 Bielsko-Biała</w:t>
            </w:r>
          </w:p>
          <w:p w14:paraId="7BB7D801" w14:textId="77777777" w:rsidR="003579C7" w:rsidRDefault="00AA4E6D">
            <w:pPr>
              <w:pStyle w:val="Domylne"/>
              <w:numPr>
                <w:ilvl w:val="0"/>
                <w:numId w:val="1"/>
              </w:numPr>
              <w:spacing w:before="0" w:line="240" w:lineRule="auto"/>
              <w:rPr>
                <w:rFonts w:ascii="Calibri" w:eastAsia="Calibri" w:hAnsi="Calibri" w:cs="Calibri"/>
                <w:color w:val="FF0000"/>
                <w:sz w:val="23"/>
                <w:szCs w:val="23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FF0000"/>
                <w:sz w:val="23"/>
                <w:szCs w:val="23"/>
                <w:shd w:val="clear" w:color="auto" w:fill="FFFFFF"/>
              </w:rPr>
              <w:tab/>
            </w:r>
            <w:hyperlink r:id="rId7" w:history="1">
              <w:r>
                <w:rPr>
                  <w:rStyle w:val="Hyperlink0"/>
                  <w:rFonts w:ascii="Calibri" w:hAnsi="Calibri"/>
                  <w:sz w:val="23"/>
                  <w:szCs w:val="23"/>
                  <w:shd w:val="clear" w:color="auto" w:fill="FFFFFF"/>
                </w:rPr>
                <w:t>www.zhrczecho.pl</w:t>
              </w:r>
            </w:hyperlink>
            <w:r>
              <w:rPr>
                <w:rFonts w:ascii="Calibri" w:hAnsi="Calibri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56E6A77B" w14:textId="77777777" w:rsidR="003579C7" w:rsidRDefault="00AA4E6D">
            <w:pPr>
              <w:pStyle w:val="Domylne"/>
              <w:numPr>
                <w:ilvl w:val="0"/>
                <w:numId w:val="1"/>
              </w:numPr>
              <w:spacing w:before="0" w:line="240" w:lineRule="auto"/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  <w:tab/>
              <w:t xml:space="preserve">Marek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  <w:t>Rozycki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  <w:t xml:space="preserve">, ul.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  <w:t>We</w:t>
            </w:r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>̨glowa</w:t>
            </w:r>
            <w:proofErr w:type="spellEnd"/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 xml:space="preserve"> 56, 43-502 Czechowice-Dziedzice </w:t>
            </w:r>
          </w:p>
          <w:p w14:paraId="69B4031B" w14:textId="77777777" w:rsidR="003579C7" w:rsidRDefault="00AA4E6D">
            <w:pPr>
              <w:pStyle w:val="Domylne"/>
              <w:numPr>
                <w:ilvl w:val="0"/>
                <w:numId w:val="1"/>
              </w:numPr>
              <w:spacing w:before="0" w:line="240" w:lineRule="auto"/>
              <w:rPr>
                <w:rFonts w:ascii="Calibri" w:eastAsia="Calibri" w:hAnsi="Calibri" w:cs="Calibri"/>
                <w:color w:val="FF0000"/>
                <w:sz w:val="23"/>
                <w:szCs w:val="23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FF0000"/>
                <w:sz w:val="23"/>
                <w:szCs w:val="23"/>
                <w:shd w:val="clear" w:color="auto" w:fill="FFFFFF"/>
              </w:rPr>
              <w:tab/>
            </w:r>
            <w:hyperlink r:id="rId8" w:history="1">
              <w:r>
                <w:rPr>
                  <w:rStyle w:val="Hyperlink0"/>
                  <w:rFonts w:ascii="Calibri" w:hAnsi="Calibri"/>
                  <w:sz w:val="23"/>
                  <w:szCs w:val="23"/>
                  <w:shd w:val="clear" w:color="auto" w:fill="FFFFFF"/>
                </w:rPr>
                <w:t>rozycki@zhr.pl</w:t>
              </w:r>
            </w:hyperlink>
            <w:r>
              <w:rPr>
                <w:rFonts w:ascii="Calibri" w:hAnsi="Calibri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39E81274" w14:textId="77777777" w:rsidR="003579C7" w:rsidRDefault="00AA4E6D">
            <w:pPr>
              <w:pStyle w:val="Domylne"/>
              <w:numPr>
                <w:ilvl w:val="0"/>
                <w:numId w:val="1"/>
              </w:numPr>
              <w:spacing w:before="0" w:line="240" w:lineRule="auto"/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  <w:tab/>
              <w:t xml:space="preserve">tel.: 516369905 </w:t>
            </w:r>
          </w:p>
          <w:p w14:paraId="1718B858" w14:textId="77777777" w:rsidR="003579C7" w:rsidRDefault="00AA4E6D">
            <w:pPr>
              <w:pStyle w:val="Domylne"/>
              <w:numPr>
                <w:ilvl w:val="0"/>
                <w:numId w:val="1"/>
              </w:numPr>
              <w:spacing w:before="0" w:line="240" w:lineRule="auto"/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  <w:tab/>
              <w:t xml:space="preserve">Nr konta: </w:t>
            </w:r>
            <w:r w:rsidRPr="006F022E">
              <w:rPr>
                <w:rFonts w:ascii="Calibri" w:eastAsia="Calibri" w:hAnsi="Calibri" w:cs="Calibri"/>
                <w:sz w:val="23"/>
                <w:szCs w:val="23"/>
                <w:highlight w:val="black"/>
                <w:shd w:val="clear" w:color="auto" w:fill="FFFFFF"/>
              </w:rPr>
              <w:t>55 88760009 0034 9011 2000 0016</w:t>
            </w:r>
            <w:r>
              <w:rPr>
                <w:rFonts w:ascii="Calibri" w:eastAsia="Calibri" w:hAnsi="Calibri" w:cs="Calibri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3579C7" w14:paraId="01BCD09D" w14:textId="77777777">
        <w:trPr>
          <w:trHeight w:val="1216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79A805D8" w14:textId="77777777" w:rsidR="003579C7" w:rsidRDefault="00AA4E6D">
            <w:pPr>
              <w:spacing w:before="60" w:after="120"/>
              <w:ind w:left="284" w:hanging="171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2. Dane osoby upoważnionej do składania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wyjaśnień dotyczących oferty </w:t>
            </w:r>
            <w:r>
              <w:rPr>
                <w:rFonts w:ascii="Arial" w:hAnsi="Arial"/>
                <w:sz w:val="16"/>
                <w:szCs w:val="16"/>
              </w:rPr>
              <w:t>(np. imię i nazwisko,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numer telefonu, adres poczty elektronicznej)</w:t>
            </w:r>
          </w:p>
        </w:tc>
        <w:tc>
          <w:tcPr>
            <w:tcW w:w="5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52C99" w14:textId="77777777" w:rsidR="003579C7" w:rsidRDefault="00AA4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140" w:line="240" w:lineRule="auto"/>
            </w:pPr>
            <w:r>
              <w:rPr>
                <w:sz w:val="25"/>
                <w:szCs w:val="25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Marek </w:t>
            </w:r>
            <w:proofErr w:type="spellStart"/>
            <w:r>
              <w:rPr>
                <w:sz w:val="25"/>
                <w:szCs w:val="25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Rożycki</w:t>
            </w:r>
            <w:proofErr w:type="spellEnd"/>
            <w:r>
              <w:rPr>
                <w:sz w:val="25"/>
                <w:szCs w:val="25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eastAsia="Calibri" w:cs="Calibri"/>
                <w:sz w:val="25"/>
                <w:szCs w:val="25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>
              <w:rPr>
                <w:sz w:val="25"/>
                <w:szCs w:val="25"/>
                <w:shd w:val="clear" w:color="auto" w:fill="FFFFFF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tel.: 516 369 905</w:t>
            </w:r>
            <w:r>
              <w:rPr>
                <w:rFonts w:eastAsia="Calibri" w:cs="Calibri"/>
                <w:sz w:val="25"/>
                <w:szCs w:val="25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hyperlink r:id="rId9" w:history="1">
              <w:r>
                <w:rPr>
                  <w:rStyle w:val="Hyperlink1"/>
                  <w:sz w:val="25"/>
                  <w:szCs w:val="25"/>
                  <w:shd w:val="clear" w:color="auto" w:fill="FFFFFF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rozycki@zhr.pl</w:t>
              </w:r>
            </w:hyperlink>
            <w:r>
              <w:rPr>
                <w:rStyle w:val="Hyperlink1"/>
                <w:sz w:val="25"/>
                <w:szCs w:val="25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3579C7" w14:paraId="494D856E" w14:textId="77777777">
        <w:trPr>
          <w:trHeight w:val="204"/>
        </w:trPr>
        <w:tc>
          <w:tcPr>
            <w:tcW w:w="96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439BC125" w14:textId="77777777" w:rsidR="003579C7" w:rsidRDefault="00AA4E6D">
            <w:pPr>
              <w:pStyle w:val="Teksttreci2"/>
              <w:shd w:val="clear" w:color="auto" w:fill="auto"/>
              <w:spacing w:line="240" w:lineRule="auto"/>
              <w:ind w:left="284" w:firstLine="488"/>
            </w:pPr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III.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Zakres</w:t>
            </w:r>
            <w:proofErr w:type="spellEnd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rzeczowy</w:t>
            </w:r>
            <w:proofErr w:type="spellEnd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zadania</w:t>
            </w:r>
            <w:proofErr w:type="spellEnd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publicznego</w:t>
            </w:r>
            <w:proofErr w:type="spellEnd"/>
          </w:p>
        </w:tc>
      </w:tr>
      <w:tr w:rsidR="003579C7" w14:paraId="5CC72BF4" w14:textId="77777777">
        <w:trPr>
          <w:trHeight w:val="822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14:paraId="3E04A766" w14:textId="77777777" w:rsidR="003579C7" w:rsidRDefault="00AA4E6D">
            <w:pPr>
              <w:spacing w:before="60" w:after="120"/>
              <w:ind w:left="113"/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 xml:space="preserve">1. Tytuł zadania publicznego </w:t>
            </w:r>
          </w:p>
        </w:tc>
        <w:tc>
          <w:tcPr>
            <w:tcW w:w="5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14:paraId="5396D71C" w14:textId="77777777" w:rsidR="003579C7" w:rsidRDefault="00AA4E6D">
            <w:pPr>
              <w:spacing w:before="60" w:after="120"/>
              <w:ind w:left="113"/>
            </w:pPr>
            <w:r>
              <w:rPr>
                <w:rFonts w:ascii="Arial" w:hAnsi="Arial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Manewry i Ob</w:t>
            </w:r>
            <w:r>
              <w:rPr>
                <w:rFonts w:ascii="Arial" w:hAnsi="Arial"/>
                <w:sz w:val="16"/>
                <w:szCs w:val="16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ó</w:t>
            </w:r>
            <w:r>
              <w:rPr>
                <w:rFonts w:ascii="Arial" w:hAnsi="Arial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 harcerski I Czechowickiej </w:t>
            </w:r>
            <w:proofErr w:type="spellStart"/>
            <w:r>
              <w:rPr>
                <w:rFonts w:ascii="Arial" w:hAnsi="Arial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Drużyny</w:t>
            </w:r>
            <w:proofErr w:type="spellEnd"/>
            <w:r>
              <w:rPr>
                <w:rFonts w:ascii="Arial" w:hAnsi="Arial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Harcerzy </w:t>
            </w:r>
            <w:proofErr w:type="spellStart"/>
            <w:r>
              <w:rPr>
                <w:rFonts w:ascii="Arial" w:hAnsi="Arial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Związku</w:t>
            </w:r>
            <w:proofErr w:type="spellEnd"/>
            <w:r>
              <w:rPr>
                <w:rFonts w:ascii="Arial" w:hAnsi="Arial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Harcerstwa Rzeczypospolitej im mjra Henryka </w:t>
            </w:r>
            <w:proofErr w:type="spellStart"/>
            <w:r>
              <w:rPr>
                <w:rFonts w:ascii="Arial" w:hAnsi="Arial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Flamego</w:t>
            </w:r>
            <w:proofErr w:type="spellEnd"/>
            <w:r>
              <w:rPr>
                <w:rFonts w:ascii="Arial" w:hAnsi="Arial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3579C7" w14:paraId="0535F3EB" w14:textId="77777777">
        <w:trPr>
          <w:trHeight w:val="391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14:paraId="5FEE2739" w14:textId="77777777" w:rsidR="003579C7" w:rsidRDefault="00AA4E6D">
            <w:pPr>
              <w:spacing w:after="0" w:line="240" w:lineRule="auto"/>
              <w:ind w:left="113"/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2. Termin realizacji zadania publicznego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14:paraId="4E63B203" w14:textId="77777777" w:rsidR="003579C7" w:rsidRDefault="00AA4E6D">
            <w:pPr>
              <w:spacing w:after="0"/>
              <w:ind w:left="113"/>
              <w:rPr>
                <w:rStyle w:val="Brak"/>
                <w:rFonts w:ascii="Arial" w:eastAsia="Arial" w:hAnsi="Arial" w:cs="Arial"/>
                <w:sz w:val="16"/>
                <w:szCs w:val="16"/>
              </w:rPr>
            </w:pPr>
            <w:r>
              <w:rPr>
                <w:rStyle w:val="Brak"/>
                <w:rFonts w:ascii="Arial" w:hAnsi="Arial"/>
                <w:sz w:val="16"/>
                <w:szCs w:val="16"/>
                <w:lang w:val="nl-NL"/>
              </w:rPr>
              <w:t>Data</w:t>
            </w:r>
          </w:p>
          <w:p w14:paraId="61B1040A" w14:textId="77777777" w:rsidR="003579C7" w:rsidRDefault="00AA4E6D">
            <w:pPr>
              <w:spacing w:after="0"/>
              <w:ind w:left="119"/>
            </w:pPr>
            <w:proofErr w:type="spellStart"/>
            <w:r>
              <w:rPr>
                <w:rStyle w:val="Brak"/>
                <w:rFonts w:ascii="Arial" w:hAnsi="Arial"/>
                <w:sz w:val="16"/>
                <w:szCs w:val="16"/>
              </w:rPr>
              <w:t>rozpoczę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lang w:val="it-IT"/>
              </w:rPr>
              <w:t xml:space="preserve">cia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4E380" w14:textId="77777777" w:rsidR="003579C7" w:rsidRDefault="00AA4E6D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28.06.2021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8869B" w14:textId="77777777" w:rsidR="003579C7" w:rsidRDefault="00AA4E6D">
            <w:pPr>
              <w:spacing w:after="0"/>
              <w:ind w:firstLine="118"/>
              <w:rPr>
                <w:rStyle w:val="Brak"/>
                <w:rFonts w:ascii="Arial" w:eastAsia="Arial" w:hAnsi="Arial" w:cs="Arial"/>
                <w:sz w:val="16"/>
                <w:szCs w:val="16"/>
              </w:rPr>
            </w:pPr>
            <w:r>
              <w:rPr>
                <w:rStyle w:val="Brak"/>
                <w:rFonts w:ascii="Arial" w:hAnsi="Arial"/>
                <w:sz w:val="16"/>
                <w:szCs w:val="16"/>
                <w:lang w:val="nl-NL"/>
              </w:rPr>
              <w:t xml:space="preserve">Data </w:t>
            </w:r>
          </w:p>
          <w:p w14:paraId="6EE0D1BB" w14:textId="77777777" w:rsidR="003579C7" w:rsidRDefault="00AA4E6D">
            <w:pPr>
              <w:spacing w:after="0"/>
              <w:ind w:left="118"/>
            </w:pPr>
            <w:r>
              <w:rPr>
                <w:rStyle w:val="Brak"/>
                <w:rFonts w:ascii="Arial" w:hAnsi="Arial"/>
                <w:sz w:val="16"/>
                <w:szCs w:val="16"/>
              </w:rPr>
              <w:t xml:space="preserve">zakończenia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AE2A7" w14:textId="77777777" w:rsidR="003579C7" w:rsidRDefault="00AA4E6D">
            <w:r>
              <w:rPr>
                <w:rFonts w:ascii="Arial" w:hAnsi="Arial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12.09.2021</w:t>
            </w:r>
          </w:p>
        </w:tc>
      </w:tr>
      <w:tr w:rsidR="003579C7" w14:paraId="4FF1D091" w14:textId="77777777">
        <w:trPr>
          <w:trHeight w:val="185"/>
        </w:trPr>
        <w:tc>
          <w:tcPr>
            <w:tcW w:w="9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14:paraId="01DB2A48" w14:textId="77777777" w:rsidR="003579C7" w:rsidRDefault="00AA4E6D">
            <w:pPr>
              <w:spacing w:after="0" w:line="240" w:lineRule="auto"/>
              <w:ind w:left="113"/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 xml:space="preserve">3. Syntetyczny opis zadania (wraz ze wskazaniem miejsca jego realizacji) </w:t>
            </w:r>
          </w:p>
        </w:tc>
      </w:tr>
      <w:tr w:rsidR="003579C7" w14:paraId="367B0DC8" w14:textId="77777777">
        <w:trPr>
          <w:trHeight w:val="4990"/>
        </w:trPr>
        <w:tc>
          <w:tcPr>
            <w:tcW w:w="9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B1E4D" w14:textId="77777777" w:rsidR="003579C7" w:rsidRDefault="00AA4E6D">
            <w:pPr>
              <w:pStyle w:val="Domylne"/>
              <w:numPr>
                <w:ilvl w:val="0"/>
                <w:numId w:val="2"/>
              </w:numPr>
              <w:spacing w:before="0" w:after="240" w:line="240" w:lineRule="auto"/>
              <w:rPr>
                <w:rFonts w:ascii="Calibri" w:hAnsi="Calibri"/>
                <w:sz w:val="25"/>
                <w:szCs w:val="25"/>
                <w:shd w:val="clear" w:color="auto" w:fill="FFFFFF"/>
              </w:rPr>
            </w:pP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lastRenderedPageBreak/>
              <w:t>Zakup namiot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s-ES_tradnl"/>
              </w:rPr>
              <w:t>ó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w wojskowych dla Środowiska Związku Harcerstwa Rzeczypospolitej w Czechowicach-Dziedzicach do wykorzystania w czasie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oboz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s-ES_tradnl"/>
              </w:rPr>
              <w:t>ó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w i biwak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s-ES_tradnl"/>
              </w:rPr>
              <w:t>ó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w szkoleniowych.</w:t>
            </w:r>
          </w:p>
          <w:p w14:paraId="13262F5D" w14:textId="77777777" w:rsidR="003579C7" w:rsidRDefault="00AA4E6D">
            <w:pPr>
              <w:pStyle w:val="Domylne"/>
              <w:numPr>
                <w:ilvl w:val="0"/>
                <w:numId w:val="2"/>
              </w:numPr>
              <w:spacing w:before="0" w:after="240" w:line="240" w:lineRule="auto"/>
              <w:rPr>
                <w:rFonts w:ascii="Calibri" w:hAnsi="Calibri"/>
                <w:sz w:val="25"/>
                <w:szCs w:val="25"/>
                <w:shd w:val="clear" w:color="auto" w:fill="FFFFFF"/>
              </w:rPr>
            </w:pP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Zrealizowanie obozu wakacyjnego dla harcerzy ZHR z Czechowic-Dziedzic</w:t>
            </w:r>
          </w:p>
          <w:p w14:paraId="3AF3CFE3" w14:textId="77777777" w:rsidR="003579C7" w:rsidRDefault="00AA4E6D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 w:after="240" w:line="240" w:lineRule="auto"/>
            </w:pP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I Czechowicka Drużyna Harcerzy Związku Harcerstwa Rzeczypospolitej w Czechowicach Dziedzicach pragnie podjąć zadanie zorganizowania letniego obozu wakacyjnego,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kt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s-ES_tradnl"/>
              </w:rPr>
              <w:t>ó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n-US"/>
              </w:rPr>
              <w:t>ry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n-US"/>
              </w:rPr>
              <w:t xml:space="preserve"> b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ędzie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zwieńczeniem całorocznej pracy Drużyny. Ob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s-ES_tradnl"/>
              </w:rPr>
              <w:t>ó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z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będzie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częs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́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  <w:lang w:val="fr-FR"/>
              </w:rPr>
              <w:t>cia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̨ obozu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środowiska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ZHR na Podbeskidziu ale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będzie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stanowił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odrębna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̨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częśc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́ zgrupowania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niezależna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̨ programowo i metodycznie. Ob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s-ES_tradnl"/>
              </w:rPr>
              <w:t>ó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z odbędzie się w lasach nadleśnictwa Łęg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s-ES_tradnl"/>
              </w:rPr>
              <w:t>ó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w (woj. świętokrzyskie - miejscowość 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  <w:lang w:val="de-DE"/>
              </w:rPr>
              <w:t>Wide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łki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/Korzenno). Wyjazd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będzie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organizowany zgodnie z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założeniami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wychowawczymi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Związku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Harcerstwa Rzeczypospolitej, prowadzony metodyką harcerską,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kt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s-ES_tradnl"/>
              </w:rPr>
              <w:t>ó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rej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będa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̨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podporządkowane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wszystkie obozowe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zajęcia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aktywności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tworzące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atrakcyjną i ciekawą 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  <w:lang w:val="fr-FR"/>
              </w:rPr>
              <w:t>forme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̨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spędzania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czasu. Ob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s-ES_tradnl"/>
              </w:rPr>
              <w:t>ó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z harcerski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umożliwia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rozw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s-ES_tradnl"/>
              </w:rPr>
              <w:t>ó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j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wychowank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s-ES_tradnl"/>
              </w:rPr>
              <w:t>ó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w,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zar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s-ES_tradnl"/>
              </w:rPr>
              <w:t>ó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wno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kształcąc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w nich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samodzielnośc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́, jak i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ucząc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współpracy i zdrowej rywalizacji ze swoimi r</w:t>
            </w:r>
            <w:r>
              <w:rPr>
                <w:rFonts w:ascii="Calibri" w:hAnsi="Calibri"/>
                <w:sz w:val="25"/>
                <w:szCs w:val="25"/>
                <w:shd w:val="clear" w:color="auto" w:fill="FFFFFF"/>
                <w:lang w:val="es-ES_tradnl"/>
              </w:rPr>
              <w:t>ó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wieśnikami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w naturalnym otoczeniu przyrody. Jest on podsumowaniem całego roku pracy harcerskiej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każdej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 xml:space="preserve"> z </w:t>
            </w:r>
            <w:proofErr w:type="spellStart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drużyn</w:t>
            </w:r>
            <w:proofErr w:type="spellEnd"/>
            <w:r>
              <w:rPr>
                <w:rFonts w:ascii="Calibri" w:hAnsi="Calibri"/>
                <w:sz w:val="25"/>
                <w:szCs w:val="25"/>
                <w:shd w:val="clear" w:color="auto" w:fill="FFFFFF"/>
              </w:rPr>
              <w:t>.</w:t>
            </w:r>
          </w:p>
        </w:tc>
      </w:tr>
      <w:tr w:rsidR="003579C7" w14:paraId="07FC470A" w14:textId="77777777">
        <w:trPr>
          <w:trHeight w:val="1405"/>
        </w:trPr>
        <w:tc>
          <w:tcPr>
            <w:tcW w:w="961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647" w:type="dxa"/>
              <w:bottom w:w="80" w:type="dxa"/>
              <w:right w:w="80" w:type="dxa"/>
            </w:tcMar>
            <w:vAlign w:val="bottom"/>
          </w:tcPr>
          <w:p w14:paraId="29CC9516" w14:textId="77777777" w:rsidR="003579C7" w:rsidRDefault="00AA4E6D">
            <w:pPr>
              <w:pStyle w:val="Teksttreci2"/>
              <w:shd w:val="clear" w:color="auto" w:fill="auto"/>
              <w:spacing w:line="360" w:lineRule="auto"/>
              <w:ind w:left="567"/>
              <w:rPr>
                <w:rStyle w:val="Brak"/>
                <w:rFonts w:ascii="Arial" w:eastAsia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Brak"/>
                <w:rFonts w:ascii="Arial" w:hAnsi="Arial"/>
                <w:sz w:val="18"/>
                <w:szCs w:val="18"/>
                <w:shd w:val="clear" w:color="auto" w:fill="FFFFFF"/>
                <w:lang w:val="en-US"/>
              </w:rPr>
              <w:t>_____________________________</w:t>
            </w:r>
          </w:p>
          <w:p w14:paraId="28804842" w14:textId="77777777" w:rsidR="003579C7" w:rsidRDefault="00AA4E6D">
            <w:pPr>
              <w:pStyle w:val="Teksttreci2"/>
              <w:shd w:val="clear" w:color="auto" w:fill="auto"/>
              <w:spacing w:line="276" w:lineRule="auto"/>
              <w:ind w:left="567"/>
              <w:rPr>
                <w:rStyle w:val="Brak"/>
                <w:rFonts w:ascii="Arial" w:eastAsia="Arial" w:hAnsi="Arial" w:cs="Arial"/>
                <w:sz w:val="16"/>
                <w:szCs w:val="16"/>
              </w:rPr>
            </w:pPr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  <w:vertAlign w:val="superscript"/>
              </w:rPr>
              <w:t>1)</w:t>
            </w:r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Rodzaj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zadania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zawiera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się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w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zakresie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zadań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określonych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w art. 4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ustawy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z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dnia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24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kwietnia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2003 r. o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działalności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pożytku</w:t>
            </w:r>
            <w:proofErr w:type="spellEnd"/>
            <w:r>
              <w:rPr>
                <w:rStyle w:val="Brak"/>
                <w:rFonts w:ascii="Arial" w:eastAsia="Arial" w:hAnsi="Arial" w:cs="Arial"/>
                <w:sz w:val="16"/>
                <w:szCs w:val="16"/>
                <w:shd w:val="clear" w:color="auto" w:fill="FFFFFF"/>
              </w:rPr>
              <w:br/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publicznego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i o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wolontariacie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(Dz. U. z 2018 r.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poz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. 450, z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zm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.).</w:t>
            </w:r>
          </w:p>
          <w:p w14:paraId="5C60C898" w14:textId="77777777" w:rsidR="003579C7" w:rsidRDefault="00AA4E6D">
            <w:pPr>
              <w:pStyle w:val="Teksttreci2"/>
              <w:shd w:val="clear" w:color="auto" w:fill="auto"/>
              <w:spacing w:line="276" w:lineRule="auto"/>
              <w:ind w:left="567"/>
            </w:pPr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  <w:vertAlign w:val="superscript"/>
              </w:rPr>
              <w:t>2)</w:t>
            </w:r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Termin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realizacji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zadania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nie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może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być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dłuższy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niż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 xml:space="preserve"> 90 </w:t>
            </w:r>
            <w:proofErr w:type="spellStart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dni</w:t>
            </w:r>
            <w:proofErr w:type="spellEnd"/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</w:rPr>
              <w:t>.</w:t>
            </w:r>
          </w:p>
        </w:tc>
      </w:tr>
    </w:tbl>
    <w:p w14:paraId="743DF99C" w14:textId="77777777" w:rsidR="003579C7" w:rsidRDefault="003579C7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89DD19B" w14:textId="77777777" w:rsidR="003579C7" w:rsidRDefault="00AA4E6D">
      <w:r>
        <w:rPr>
          <w:rStyle w:val="Brak"/>
          <w:rFonts w:ascii="Arial Unicode MS" w:hAnsi="Arial Unicode MS"/>
          <w:sz w:val="18"/>
          <w:szCs w:val="18"/>
        </w:rPr>
        <w:br w:type="page"/>
      </w:r>
    </w:p>
    <w:p w14:paraId="297EEB92" w14:textId="77777777" w:rsidR="003579C7" w:rsidRDefault="003579C7">
      <w:pPr>
        <w:spacing w:after="0"/>
        <w:rPr>
          <w:rStyle w:val="Brak"/>
          <w:rFonts w:ascii="Arial" w:eastAsia="Arial" w:hAnsi="Arial" w:cs="Arial"/>
          <w:sz w:val="2"/>
          <w:szCs w:val="2"/>
        </w:rPr>
      </w:pPr>
    </w:p>
    <w:tbl>
      <w:tblPr>
        <w:tblStyle w:val="TableNormal"/>
        <w:tblW w:w="9632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"/>
        <w:gridCol w:w="3052"/>
        <w:gridCol w:w="2622"/>
        <w:gridCol w:w="3598"/>
        <w:gridCol w:w="180"/>
      </w:tblGrid>
      <w:tr w:rsidR="003579C7" w14:paraId="6305B6F2" w14:textId="77777777">
        <w:trPr>
          <w:trHeight w:val="283"/>
        </w:trPr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14:paraId="052005BA" w14:textId="77777777" w:rsidR="003579C7" w:rsidRDefault="00AA4E6D">
            <w:pPr>
              <w:spacing w:after="0" w:line="240" w:lineRule="auto"/>
              <w:ind w:left="113" w:firstLine="68"/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4. Opis zakładanych rezultat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w realizacji zadania publicznego</w:t>
            </w:r>
          </w:p>
        </w:tc>
        <w:tc>
          <w:tcPr>
            <w:tcW w:w="1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6133" w14:textId="77777777" w:rsidR="003579C7" w:rsidRDefault="003579C7"/>
        </w:tc>
      </w:tr>
      <w:tr w:rsidR="003579C7" w14:paraId="03CE7A49" w14:textId="77777777">
        <w:trPr>
          <w:trHeight w:val="545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83E73" w14:textId="77777777" w:rsidR="003579C7" w:rsidRDefault="00AA4E6D">
            <w:pPr>
              <w:spacing w:after="0" w:line="240" w:lineRule="auto"/>
              <w:jc w:val="center"/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Nazwa rezultatu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0A822" w14:textId="77777777" w:rsidR="003579C7" w:rsidRDefault="00AA4E6D">
            <w:pPr>
              <w:spacing w:after="0" w:line="240" w:lineRule="auto"/>
              <w:jc w:val="center"/>
              <w:rPr>
                <w:rStyle w:val="Brak"/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Planowany poziom osią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lang w:val="it-IT"/>
              </w:rPr>
              <w:t>gni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ę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lang w:val="fr-FR"/>
              </w:rPr>
              <w:t>cia</w:t>
            </w:r>
          </w:p>
          <w:p w14:paraId="538ED89F" w14:textId="77777777" w:rsidR="003579C7" w:rsidRDefault="00AA4E6D">
            <w:pPr>
              <w:spacing w:after="0" w:line="240" w:lineRule="auto"/>
              <w:jc w:val="center"/>
              <w:rPr>
                <w:rStyle w:val="Brak"/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rezultat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w (wartość</w:t>
            </w:r>
          </w:p>
          <w:p w14:paraId="2A19356A" w14:textId="77777777" w:rsidR="003579C7" w:rsidRDefault="00AA4E6D">
            <w:pPr>
              <w:spacing w:after="0" w:line="240" w:lineRule="auto"/>
              <w:jc w:val="center"/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docelowa)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2DB55" w14:textId="77777777" w:rsidR="003579C7" w:rsidRDefault="00AA4E6D">
            <w:pPr>
              <w:spacing w:after="0" w:line="240" w:lineRule="auto"/>
              <w:jc w:val="center"/>
              <w:rPr>
                <w:rStyle w:val="Brak"/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lang w:val="nl-NL"/>
              </w:rPr>
              <w:t>Spos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b monitorowania rezultat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lang w:val="en-US"/>
              </w:rPr>
              <w:t xml:space="preserve">w /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źr</w:t>
            </w:r>
            <w:proofErr w:type="spellEnd"/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lang w:val="es-ES_tradnl"/>
              </w:rPr>
              <w:t>ó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dło</w:t>
            </w:r>
            <w:proofErr w:type="spellEnd"/>
          </w:p>
          <w:p w14:paraId="68450BB7" w14:textId="77777777" w:rsidR="003579C7" w:rsidRDefault="00AA4E6D">
            <w:pPr>
              <w:spacing w:after="0" w:line="240" w:lineRule="auto"/>
              <w:jc w:val="center"/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informacji o osią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lang w:val="it-IT"/>
              </w:rPr>
              <w:t>gni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ęciu</w:t>
            </w:r>
            <w:proofErr w:type="spellEnd"/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 xml:space="preserve"> wskaźnika</w:t>
            </w:r>
          </w:p>
        </w:tc>
        <w:tc>
          <w:tcPr>
            <w:tcW w:w="1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F6264" w14:textId="77777777" w:rsidR="003579C7" w:rsidRDefault="003579C7"/>
        </w:tc>
      </w:tr>
      <w:tr w:rsidR="003579C7" w14:paraId="6C43B66C" w14:textId="77777777">
        <w:trPr>
          <w:trHeight w:val="804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601D6" w14:textId="77777777" w:rsidR="003579C7" w:rsidRDefault="00AA4E6D">
            <w:pPr>
              <w:spacing w:after="0" w:line="240" w:lineRule="auto"/>
            </w:pPr>
            <w:r>
              <w:rPr>
                <w:rFonts w:ascii="Arial" w:hAnsi="Arial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Umożliwienie realizacji obozu - stworzenia bezpiecznych możliwości noclegowych w warunkach leśnych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134DF" w14:textId="77777777" w:rsidR="003579C7" w:rsidRDefault="00AA4E6D">
            <w:pPr>
              <w:spacing w:after="0" w:line="240" w:lineRule="auto"/>
            </w:pPr>
            <w:r>
              <w:rPr>
                <w:rFonts w:ascii="Arial" w:hAnsi="Arial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Zrealizowanie założonego programu metodyczno-wychowawczego harcerzy, kontynuacja pracy Drużyny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64FD0" w14:textId="77777777" w:rsidR="003579C7" w:rsidRDefault="00AA4E6D">
            <w:pPr>
              <w:spacing w:after="0" w:line="240" w:lineRule="auto"/>
            </w:pPr>
            <w:r>
              <w:rPr>
                <w:rFonts w:ascii="Arial" w:hAnsi="Arial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zdjęcia</w:t>
            </w:r>
          </w:p>
          <w:p w14:paraId="6CB0C19E" w14:textId="77777777" w:rsidR="003579C7" w:rsidRDefault="00AA4E6D">
            <w:pPr>
              <w:spacing w:after="0" w:line="240" w:lineRule="auto"/>
            </w:pPr>
            <w:r>
              <w:rPr>
                <w:rFonts w:ascii="Arial" w:hAnsi="Arial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faktura</w:t>
            </w:r>
          </w:p>
          <w:p w14:paraId="5400A92F" w14:textId="77777777" w:rsidR="003579C7" w:rsidRDefault="003579C7">
            <w:pPr>
              <w:spacing w:after="0" w:line="240" w:lineRule="auto"/>
            </w:pPr>
          </w:p>
        </w:tc>
        <w:tc>
          <w:tcPr>
            <w:tcW w:w="1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7415F" w14:textId="77777777" w:rsidR="003579C7" w:rsidRDefault="003579C7"/>
        </w:tc>
      </w:tr>
      <w:tr w:rsidR="003579C7" w14:paraId="0DD2C622" w14:textId="77777777">
        <w:trPr>
          <w:trHeight w:val="80"/>
        </w:trPr>
        <w:tc>
          <w:tcPr>
            <w:tcW w:w="963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34" w:type="dxa"/>
              <w:bottom w:w="80" w:type="dxa"/>
              <w:right w:w="817" w:type="dxa"/>
            </w:tcMar>
            <w:vAlign w:val="bottom"/>
          </w:tcPr>
          <w:p w14:paraId="7CBA3010" w14:textId="77777777" w:rsidR="003579C7" w:rsidRDefault="003579C7"/>
        </w:tc>
      </w:tr>
      <w:tr w:rsidR="003579C7" w14:paraId="1ADE8896" w14:textId="77777777">
        <w:trPr>
          <w:trHeight w:val="602"/>
        </w:trPr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C49D" w14:textId="77777777" w:rsidR="003579C7" w:rsidRDefault="003579C7"/>
        </w:tc>
        <w:tc>
          <w:tcPr>
            <w:tcW w:w="9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371" w:type="dxa"/>
              <w:bottom w:w="80" w:type="dxa"/>
              <w:right w:w="80" w:type="dxa"/>
            </w:tcMar>
            <w:vAlign w:val="bottom"/>
          </w:tcPr>
          <w:p w14:paraId="470EB910" w14:textId="77777777" w:rsidR="003579C7" w:rsidRDefault="00AA4E6D">
            <w:pPr>
              <w:ind w:left="291" w:hanging="291"/>
              <w:jc w:val="both"/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shd w:val="clear" w:color="auto" w:fill="C4BC96"/>
              </w:rPr>
              <w:t>5. Kr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shd w:val="clear" w:color="auto" w:fill="C4BC96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shd w:val="clear" w:color="auto" w:fill="C4BC96"/>
              </w:rPr>
              <w:t xml:space="preserve">tka charakterystyka Oferenta, jego doświadczenia w realizacji działań planowanych w ofercie oraz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shd w:val="clear" w:color="auto" w:fill="C4BC96"/>
              </w:rPr>
              <w:t>zasob</w:t>
            </w:r>
            <w:proofErr w:type="spellEnd"/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shd w:val="clear" w:color="auto" w:fill="C4BC96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shd w:val="clear" w:color="auto" w:fill="C4BC96"/>
              </w:rPr>
              <w:t xml:space="preserve">w,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shd w:val="clear" w:color="auto" w:fill="C4BC96"/>
              </w:rPr>
              <w:t>kt</w:t>
            </w:r>
            <w:proofErr w:type="spellEnd"/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shd w:val="clear" w:color="auto" w:fill="C4BC96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shd w:val="clear" w:color="auto" w:fill="C4BC96"/>
              </w:rPr>
              <w:t>re będą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shd w:val="clear" w:color="auto" w:fill="C4BC96"/>
              </w:rPr>
              <w:br/>
              <w:t xml:space="preserve">wykorzystane w realizacji zadania </w:t>
            </w:r>
          </w:p>
        </w:tc>
      </w:tr>
      <w:tr w:rsidR="003579C7" w14:paraId="0E9850CD" w14:textId="77777777">
        <w:trPr>
          <w:trHeight w:val="3370"/>
        </w:trPr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A99F0" w14:textId="77777777" w:rsidR="003579C7" w:rsidRDefault="003579C7"/>
        </w:tc>
        <w:tc>
          <w:tcPr>
            <w:tcW w:w="9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075EA" w14:textId="77777777" w:rsidR="003579C7" w:rsidRDefault="00AA4E6D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 w:after="240" w:line="240" w:lineRule="auto"/>
            </w:pPr>
            <w:r>
              <w:rPr>
                <w:rFonts w:ascii="Calibri" w:hAnsi="Calibri"/>
                <w:shd w:val="clear" w:color="auto" w:fill="FFFFFF"/>
              </w:rPr>
              <w:t xml:space="preserve">Związek Harcerstwa Rzeczypospolitej od ponad 30 lat prowadzi działania wychowawcze dla dzieci i młodzieży. Instruktorzy harcerscy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stanowiący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kadre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̨ obozu mają bardzo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duże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doświadczenie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w organizacji kolonii, obozów, zlotów, biwaków i wyjazdów zimowych. Co roku w okresie wakacyjnymi organizowane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sa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̨ jeden lub kilka około 20- dniowych obozów oraz około 14-dniowa kolonia zuchowa. </w:t>
            </w:r>
            <w:r>
              <w:rPr>
                <w:rFonts w:ascii="Calibri" w:hAnsi="Calibri"/>
                <w:shd w:val="clear" w:color="auto" w:fill="FFFFFF"/>
              </w:rPr>
              <w:br/>
              <w:t xml:space="preserve">By móc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korzystac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́ z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doświadczenia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kadry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dołączamy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sie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̨ jako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drużyna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(podobóz) do całego zgromadzenia. Chcemy zyskać praktykę organizacyjną w zakresie obozów terenowych. Nasza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drużyna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ma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doświadczenie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w organizacji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wydarzen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́ kulturalnych., obozu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wędrownego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, licznych biwaków i wyjazdów. W czasie wszystkich organizowanych wyjazdów współpracujemy z miejscową policją,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straża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̨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pożarna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̨,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nadleśnictwem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, czasem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także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z lokalną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społecznościa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̨. Nasze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środowisko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harcerskie ma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równiez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̇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doświadczenie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w współtworzeniu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wydarzen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́ społecznych jak Rajd Bartka, Warsztaty Muzyczne, spotkania realizowane w ramach profilaktyki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uzależnien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́. </w:t>
            </w:r>
          </w:p>
        </w:tc>
      </w:tr>
    </w:tbl>
    <w:p w14:paraId="04608432" w14:textId="77777777" w:rsidR="003579C7" w:rsidRDefault="003579C7">
      <w:pPr>
        <w:widowControl w:val="0"/>
        <w:spacing w:after="0" w:line="240" w:lineRule="auto"/>
        <w:ind w:left="5" w:hanging="5"/>
        <w:rPr>
          <w:rStyle w:val="Brak"/>
          <w:rFonts w:ascii="Arial" w:eastAsia="Arial" w:hAnsi="Arial" w:cs="Arial"/>
          <w:sz w:val="2"/>
          <w:szCs w:val="2"/>
        </w:rPr>
      </w:pPr>
    </w:p>
    <w:p w14:paraId="05BC1CBA" w14:textId="77777777" w:rsidR="003579C7" w:rsidRDefault="003579C7">
      <w:pPr>
        <w:rPr>
          <w:rStyle w:val="Brak"/>
          <w:sz w:val="2"/>
          <w:szCs w:val="2"/>
        </w:rPr>
      </w:pPr>
    </w:p>
    <w:tbl>
      <w:tblPr>
        <w:tblStyle w:val="TableNormal"/>
        <w:tblW w:w="98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2"/>
        <w:gridCol w:w="252"/>
        <w:gridCol w:w="711"/>
        <w:gridCol w:w="2983"/>
        <w:gridCol w:w="785"/>
        <w:gridCol w:w="160"/>
        <w:gridCol w:w="947"/>
        <w:gridCol w:w="947"/>
        <w:gridCol w:w="2155"/>
      </w:tblGrid>
      <w:tr w:rsidR="003579C7" w14:paraId="44F8F5A7" w14:textId="77777777">
        <w:trPr>
          <w:trHeight w:val="727"/>
        </w:trPr>
        <w:tc>
          <w:tcPr>
            <w:tcW w:w="98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1CA6C5A4" w14:textId="77777777" w:rsidR="003579C7" w:rsidRDefault="00AA4E6D">
            <w:pPr>
              <w:pStyle w:val="Teksttreci2"/>
              <w:shd w:val="clear" w:color="auto" w:fill="auto"/>
              <w:spacing w:line="240" w:lineRule="auto"/>
              <w:ind w:left="284" w:firstLine="488"/>
            </w:pPr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IV.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Szacunkowa</w:t>
            </w:r>
            <w:proofErr w:type="spellEnd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kalkulacja</w:t>
            </w:r>
            <w:proofErr w:type="spellEnd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koszt</w:t>
            </w:r>
            <w:proofErr w:type="spellEnd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w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realizacji</w:t>
            </w:r>
            <w:proofErr w:type="spellEnd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zadania</w:t>
            </w:r>
            <w:proofErr w:type="spellEnd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publicznego</w:t>
            </w:r>
            <w:proofErr w:type="spellEnd"/>
          </w:p>
        </w:tc>
      </w:tr>
      <w:tr w:rsidR="003579C7" w14:paraId="2B0B075F" w14:textId="77777777">
        <w:trPr>
          <w:trHeight w:val="457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4CFAD" w14:textId="77777777" w:rsidR="003579C7" w:rsidRDefault="003579C7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FE8AD" w14:textId="77777777" w:rsidR="003579C7" w:rsidRDefault="00AA4E6D">
            <w:pPr>
              <w:spacing w:after="0" w:line="240" w:lineRule="auto"/>
              <w:jc w:val="center"/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E23F7" w14:textId="77777777" w:rsidR="003579C7" w:rsidRDefault="00AA4E6D">
            <w:pPr>
              <w:spacing w:after="0" w:line="240" w:lineRule="auto"/>
              <w:jc w:val="center"/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Rodzaj kosztu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6A2E2" w14:textId="77777777" w:rsidR="003579C7" w:rsidRDefault="00AA4E6D">
            <w:pPr>
              <w:spacing w:after="0" w:line="240" w:lineRule="auto"/>
              <w:jc w:val="center"/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Wartość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37E03" w14:textId="77777777" w:rsidR="003579C7" w:rsidRDefault="00AA4E6D">
            <w:pPr>
              <w:spacing w:after="0" w:line="240" w:lineRule="auto"/>
              <w:jc w:val="center"/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FE9F" w14:textId="77777777" w:rsidR="003579C7" w:rsidRDefault="00AA4E6D">
            <w:pPr>
              <w:spacing w:after="0" w:line="360" w:lineRule="auto"/>
              <w:jc w:val="center"/>
            </w:pP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Z innych</w:t>
            </w:r>
            <w:r>
              <w:rPr>
                <w:rStyle w:val="Brak"/>
                <w:rFonts w:ascii="Arial" w:eastAsia="Arial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Style w:val="Brak"/>
                <w:rFonts w:ascii="Arial" w:eastAsia="Arial" w:hAnsi="Arial" w:cs="Arial"/>
                <w:b/>
                <w:bCs/>
                <w:sz w:val="16"/>
                <w:szCs w:val="16"/>
              </w:rPr>
              <w:t>ź</w:t>
            </w:r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r</w:t>
            </w:r>
            <w:proofErr w:type="spellEnd"/>
            <w:r>
              <w:rPr>
                <w:rStyle w:val="Brak"/>
                <w:rFonts w:ascii="Arial" w:hAnsi="Arial"/>
                <w:b/>
                <w:bCs/>
                <w:sz w:val="16"/>
                <w:szCs w:val="16"/>
                <w:lang w:val="es-ES_tradnl"/>
              </w:rPr>
              <w:t>ó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6"/>
                <w:szCs w:val="16"/>
              </w:rPr>
              <w:t>deł</w:t>
            </w:r>
            <w:proofErr w:type="spellEnd"/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092E" w14:textId="77777777" w:rsidR="003579C7" w:rsidRDefault="003579C7"/>
        </w:tc>
      </w:tr>
      <w:tr w:rsidR="003579C7" w14:paraId="695FA9F4" w14:textId="77777777">
        <w:trPr>
          <w:trHeight w:val="185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126A34C" w14:textId="77777777" w:rsidR="003579C7" w:rsidRDefault="003579C7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14:paraId="22538802" w14:textId="77777777" w:rsidR="003579C7" w:rsidRDefault="00AA4E6D">
            <w:pPr>
              <w:spacing w:after="0" w:line="240" w:lineRule="auto"/>
              <w:ind w:left="113"/>
            </w:pPr>
            <w:r>
              <w:rPr>
                <w:rStyle w:val="Brak"/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14:paraId="79956FB1" w14:textId="77777777" w:rsidR="003579C7" w:rsidRDefault="00AA4E6D">
            <w:pPr>
              <w:spacing w:after="0" w:line="240" w:lineRule="auto"/>
              <w:ind w:left="113"/>
            </w:pPr>
            <w:r>
              <w:rPr>
                <w:rStyle w:val="Brak"/>
                <w:rFonts w:ascii="Arial" w:hAnsi="Arial"/>
                <w:sz w:val="16"/>
                <w:szCs w:val="16"/>
              </w:rPr>
              <w:t>zakup namiotów wojskowych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AD7A1" w14:textId="77777777" w:rsidR="003579C7" w:rsidRDefault="00AA4E6D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F1EEA" w14:textId="77777777" w:rsidR="003579C7" w:rsidRDefault="003579C7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1F8B6" w14:textId="77777777" w:rsidR="003579C7" w:rsidRDefault="003579C7"/>
        </w:tc>
        <w:tc>
          <w:tcPr>
            <w:tcW w:w="21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41F21C6" w14:textId="77777777" w:rsidR="003579C7" w:rsidRDefault="003579C7"/>
        </w:tc>
      </w:tr>
      <w:tr w:rsidR="003579C7" w14:paraId="36D079CF" w14:textId="77777777">
        <w:trPr>
          <w:trHeight w:val="185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607EDC1" w14:textId="77777777" w:rsidR="003579C7" w:rsidRDefault="003579C7"/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14:paraId="4938BF1C" w14:textId="77777777" w:rsidR="003579C7" w:rsidRDefault="00AA4E6D">
            <w:pPr>
              <w:spacing w:after="0" w:line="240" w:lineRule="auto"/>
              <w:ind w:left="113"/>
              <w:jc w:val="center"/>
            </w:pPr>
            <w:r>
              <w:rPr>
                <w:rStyle w:val="Brak"/>
                <w:rFonts w:ascii="Arial" w:hAnsi="Arial"/>
                <w:sz w:val="16"/>
                <w:szCs w:val="16"/>
              </w:rPr>
              <w:t>Suma wszystkich koszt</w:t>
            </w:r>
            <w:r>
              <w:rPr>
                <w:rStyle w:val="Brak"/>
                <w:rFonts w:ascii="Arial" w:hAnsi="Arial"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16"/>
                <w:szCs w:val="16"/>
              </w:rPr>
              <w:t>w realizacji zadania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85F47" w14:textId="77777777" w:rsidR="003579C7" w:rsidRDefault="00AA4E6D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BF2EB" w14:textId="77777777" w:rsidR="003579C7" w:rsidRDefault="00AA4E6D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1030" w14:textId="77777777" w:rsidR="003579C7" w:rsidRDefault="00AA4E6D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0F0F415" w14:textId="77777777" w:rsidR="003579C7" w:rsidRDefault="003579C7"/>
        </w:tc>
      </w:tr>
      <w:tr w:rsidR="003579C7" w14:paraId="3CC6604C" w14:textId="77777777">
        <w:trPr>
          <w:trHeight w:val="3319"/>
        </w:trPr>
        <w:tc>
          <w:tcPr>
            <w:tcW w:w="98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364" w:type="dxa"/>
              <w:bottom w:w="80" w:type="dxa"/>
              <w:right w:w="80" w:type="dxa"/>
            </w:tcMar>
            <w:vAlign w:val="bottom"/>
          </w:tcPr>
          <w:p w14:paraId="76DDCC2B" w14:textId="77777777" w:rsidR="003579C7" w:rsidRDefault="00AA4E6D">
            <w:pPr>
              <w:pStyle w:val="Teksttreci2"/>
              <w:shd w:val="clear" w:color="auto" w:fill="auto"/>
              <w:spacing w:before="240" w:after="240" w:line="240" w:lineRule="auto"/>
              <w:ind w:left="284" w:firstLine="533"/>
              <w:rPr>
                <w:rStyle w:val="Brak"/>
                <w:rFonts w:ascii="Arial" w:eastAsia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 xml:space="preserve">V. </w:t>
            </w:r>
            <w:proofErr w:type="spellStart"/>
            <w:r>
              <w:rPr>
                <w:rStyle w:val="Brak"/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Oświadczenia</w:t>
            </w:r>
            <w:proofErr w:type="spellEnd"/>
          </w:p>
          <w:p w14:paraId="35EE8E59" w14:textId="77777777" w:rsidR="003579C7" w:rsidRDefault="00AA4E6D">
            <w:pPr>
              <w:pStyle w:val="Teksttreci2"/>
              <w:shd w:val="clear" w:color="auto" w:fill="auto"/>
              <w:spacing w:after="240" w:line="240" w:lineRule="auto"/>
              <w:ind w:firstLine="812"/>
              <w:rPr>
                <w:rStyle w:val="Brak"/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Oświadczam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(-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my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),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że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:</w:t>
            </w:r>
          </w:p>
          <w:p w14:paraId="1BD7C892" w14:textId="77777777" w:rsidR="003579C7" w:rsidRDefault="00AA4E6D">
            <w:pPr>
              <w:pStyle w:val="Teksttreci2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Brak"/>
                <w:rFonts w:ascii="Arial" w:eastAsia="Arial" w:hAnsi="Arial" w:cs="Arial"/>
                <w:sz w:val="15"/>
                <w:szCs w:val="15"/>
              </w:rPr>
            </w:pP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1)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ab/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proponowane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zadanie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publiczne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będzie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realizowane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wyłącznie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w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zakresie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działalności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pożytku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publicznego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oferenta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(-t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w);</w:t>
            </w:r>
          </w:p>
          <w:p w14:paraId="40365385" w14:textId="77777777" w:rsidR="003579C7" w:rsidRDefault="00AA4E6D">
            <w:pPr>
              <w:pStyle w:val="Teksttreci2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Brak"/>
                <w:rFonts w:ascii="Arial" w:eastAsia="Arial" w:hAnsi="Arial" w:cs="Arial"/>
                <w:sz w:val="15"/>
                <w:szCs w:val="15"/>
                <w:shd w:val="clear" w:color="auto" w:fill="FFFFFF"/>
              </w:rPr>
            </w:pP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2)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ab/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pobieranie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świadczeń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pieniężnych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będzie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się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odbywać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wyłącznie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w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ramach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prowadzonej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odpłatnej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działalności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pożytku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publicznego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;</w:t>
            </w:r>
          </w:p>
          <w:p w14:paraId="7F2EDDEB" w14:textId="77777777" w:rsidR="003579C7" w:rsidRDefault="00AA4E6D">
            <w:pPr>
              <w:pStyle w:val="Teksttreci2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Brak"/>
                <w:rFonts w:ascii="Arial" w:eastAsia="Arial" w:hAnsi="Arial" w:cs="Arial"/>
                <w:sz w:val="15"/>
                <w:szCs w:val="15"/>
                <w:shd w:val="clear" w:color="auto" w:fill="FFFFFF"/>
              </w:rPr>
            </w:pP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  <w:lang w:val="pt-PT"/>
              </w:rPr>
              <w:t>3)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  <w:lang w:val="pt-PT"/>
              </w:rPr>
              <w:tab/>
              <w:t>oferent* / oferenci* sk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ładający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niniejszą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  <w:lang w:val="pt-PT"/>
              </w:rPr>
              <w:t>ofert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ę nie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zalega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(-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ją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)* /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zalega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(-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ją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)* z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opłacaniem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należności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z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tytułu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zobowiązań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podatkowych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;</w:t>
            </w:r>
          </w:p>
          <w:p w14:paraId="440480F3" w14:textId="77777777" w:rsidR="003579C7" w:rsidRDefault="00AA4E6D">
            <w:pPr>
              <w:pStyle w:val="Teksttreci2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Brak"/>
                <w:rFonts w:ascii="Arial" w:eastAsia="Arial" w:hAnsi="Arial" w:cs="Arial"/>
                <w:sz w:val="15"/>
                <w:szCs w:val="15"/>
                <w:shd w:val="clear" w:color="auto" w:fill="FFFFFF"/>
              </w:rPr>
            </w:pP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  <w:lang w:val="pt-PT"/>
              </w:rPr>
              <w:t>4)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  <w:lang w:val="pt-PT"/>
              </w:rPr>
              <w:tab/>
              <w:t>oferent* / oferenci* sk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ładający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niniejszą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  <w:lang w:val="pt-PT"/>
              </w:rPr>
              <w:t>ofert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ę nie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zalega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(-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ją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)* /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zalega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(-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ją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)* z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opłacaniem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należności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z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tytuł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  <w:lang w:val="da-DK"/>
              </w:rPr>
              <w:t>u sk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ładek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na 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ubezpieczenia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społeczne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;</w:t>
            </w:r>
          </w:p>
          <w:p w14:paraId="7BD3B86D" w14:textId="77777777" w:rsidR="003579C7" w:rsidRDefault="00AA4E6D">
            <w:pPr>
              <w:pStyle w:val="Teksttreci2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Brak"/>
                <w:rFonts w:ascii="Arial" w:eastAsia="Arial" w:hAnsi="Arial" w:cs="Arial"/>
                <w:sz w:val="15"/>
                <w:szCs w:val="15"/>
                <w:shd w:val="clear" w:color="auto" w:fill="FFFFFF"/>
              </w:rPr>
            </w:pP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5)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ab/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dane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zawarte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w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części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II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niniejszej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oferty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są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zgodne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z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Krajowym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Rejestrem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Sądowym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* /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inną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właściwą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ewidencją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*;</w:t>
            </w:r>
          </w:p>
          <w:p w14:paraId="045718C0" w14:textId="77777777" w:rsidR="003579C7" w:rsidRDefault="00AA4E6D">
            <w:pPr>
              <w:pStyle w:val="Teksttreci2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Brak"/>
                <w:rFonts w:ascii="Arial" w:eastAsia="Arial" w:hAnsi="Arial" w:cs="Arial"/>
                <w:sz w:val="15"/>
                <w:szCs w:val="15"/>
                <w:shd w:val="clear" w:color="auto" w:fill="FFFFFF"/>
              </w:rPr>
            </w:pP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6)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ab/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wszystkie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informacje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podane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w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ofercie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oraz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załącznikach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są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zgodne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z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aktualnym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stanem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prawnym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i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faktycznym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;</w:t>
            </w:r>
          </w:p>
          <w:p w14:paraId="1C5D27A3" w14:textId="77777777" w:rsidR="003579C7" w:rsidRDefault="00AA4E6D">
            <w:pPr>
              <w:pStyle w:val="Teksttreci2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</w:pP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7)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ab/>
              <w:t xml:space="preserve">w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zakresie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związanym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składaniem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ofert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, w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tym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z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gromadzeniem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przetwarzaniem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i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przekazywaniem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danych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osobowych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, a 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także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wprowadzaniem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ich do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system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w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informatycznych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osoby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kt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  <w:lang w:val="es-ES_tradnl"/>
              </w:rPr>
              <w:t>ó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rych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dotyczą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te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dane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złożyły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stosowne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oświadczenia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zgodnie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z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przepisami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o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ochronie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danych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>osobowych</w:t>
            </w:r>
            <w:proofErr w:type="spellEnd"/>
            <w:r>
              <w:rPr>
                <w:rStyle w:val="Brak"/>
                <w:rFonts w:ascii="Arial" w:hAnsi="Arial"/>
                <w:sz w:val="15"/>
                <w:szCs w:val="15"/>
                <w:shd w:val="clear" w:color="auto" w:fill="FFFFFF"/>
              </w:rPr>
              <w:t xml:space="preserve">. </w:t>
            </w:r>
          </w:p>
        </w:tc>
      </w:tr>
      <w:tr w:rsidR="003579C7" w14:paraId="69ADE323" w14:textId="77777777">
        <w:trPr>
          <w:trHeight w:val="492"/>
        </w:trPr>
        <w:tc>
          <w:tcPr>
            <w:tcW w:w="8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91369" w14:textId="4D82974A" w:rsidR="003579C7" w:rsidRDefault="003579C7"/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1A67C7" w14:textId="26E505FC" w:rsidR="003579C7" w:rsidRDefault="00371501">
            <w:pPr>
              <w:tabs>
                <w:tab w:val="left" w:pos="675"/>
                <w:tab w:val="left" w:pos="870"/>
              </w:tabs>
              <w:spacing w:after="0"/>
            </w:pPr>
            <w:r>
              <w:t>Jerzy Gliwicki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25D2" w14:textId="77777777" w:rsidR="003579C7" w:rsidRDefault="003579C7"/>
        </w:tc>
        <w:tc>
          <w:tcPr>
            <w:tcW w:w="42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3ABAE" w14:textId="7D21A09E" w:rsidR="003579C7" w:rsidRDefault="00AA4E6D">
            <w:pPr>
              <w:pStyle w:val="Teksttreci2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</w:pPr>
            <w:r>
              <w:rPr>
                <w:rStyle w:val="Brak"/>
                <w:rFonts w:ascii="Arial" w:hAnsi="Arial"/>
                <w:sz w:val="16"/>
                <w:szCs w:val="16"/>
                <w:shd w:val="clear" w:color="auto" w:fill="FFFFFF"/>
                <w:lang w:val="nl-NL"/>
              </w:rPr>
              <w:t>Data</w:t>
            </w:r>
            <w:r>
              <w:rPr>
                <w:rStyle w:val="Brak"/>
                <w:rFonts w:ascii="Arial" w:hAnsi="Arial"/>
                <w:sz w:val="18"/>
                <w:szCs w:val="18"/>
                <w:shd w:val="clear" w:color="auto" w:fill="FFFFFF"/>
              </w:rPr>
              <w:t xml:space="preserve"> </w:t>
            </w:r>
            <w:r w:rsidR="00371501">
              <w:rPr>
                <w:rStyle w:val="Brak"/>
                <w:rFonts w:ascii="Arial" w:hAnsi="Arial"/>
                <w:sz w:val="18"/>
                <w:szCs w:val="18"/>
                <w:shd w:val="clear" w:color="auto" w:fill="FFFFFF"/>
              </w:rPr>
              <w:t>17/05/2021</w:t>
            </w:r>
          </w:p>
        </w:tc>
      </w:tr>
      <w:tr w:rsidR="003579C7" w14:paraId="1811F620" w14:textId="77777777">
        <w:trPr>
          <w:trHeight w:val="423"/>
        </w:trPr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FA701" w14:textId="77777777" w:rsidR="003579C7" w:rsidRDefault="003579C7"/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E6C3C7" w14:textId="1EC66838" w:rsidR="003579C7" w:rsidRDefault="00371501">
            <w:pPr>
              <w:tabs>
                <w:tab w:val="left" w:pos="675"/>
                <w:tab w:val="left" w:pos="870"/>
              </w:tabs>
              <w:spacing w:after="0"/>
            </w:pPr>
            <w:r>
              <w:t xml:space="preserve">Marek Różycki </w:t>
            </w:r>
          </w:p>
        </w:tc>
        <w:tc>
          <w:tcPr>
            <w:tcW w:w="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F19124" w14:textId="77777777" w:rsidR="003579C7" w:rsidRDefault="003579C7"/>
        </w:tc>
        <w:tc>
          <w:tcPr>
            <w:tcW w:w="42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5A08D8" w14:textId="77777777" w:rsidR="003579C7" w:rsidRDefault="003579C7"/>
        </w:tc>
      </w:tr>
      <w:tr w:rsidR="003579C7" w14:paraId="41AABDD1" w14:textId="77777777">
        <w:trPr>
          <w:trHeight w:val="194"/>
        </w:trPr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BF12F" w14:textId="77777777" w:rsidR="003579C7" w:rsidRDefault="003579C7"/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005D75" w14:textId="77777777" w:rsidR="003579C7" w:rsidRDefault="003579C7"/>
        </w:tc>
        <w:tc>
          <w:tcPr>
            <w:tcW w:w="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0E32FD" w14:textId="77777777" w:rsidR="003579C7" w:rsidRDefault="003579C7"/>
        </w:tc>
        <w:tc>
          <w:tcPr>
            <w:tcW w:w="42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C6D374" w14:textId="77777777" w:rsidR="003579C7" w:rsidRDefault="003579C7"/>
        </w:tc>
      </w:tr>
      <w:tr w:rsidR="003579C7" w14:paraId="62B8C9C8" w14:textId="77777777">
        <w:trPr>
          <w:trHeight w:val="456"/>
        </w:trPr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0C900" w14:textId="77777777" w:rsidR="003579C7" w:rsidRDefault="003579C7"/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BE92E" w14:textId="77777777" w:rsidR="003579C7" w:rsidRDefault="00AA4E6D">
            <w:pPr>
              <w:tabs>
                <w:tab w:val="left" w:pos="675"/>
                <w:tab w:val="left" w:pos="870"/>
              </w:tabs>
            </w:pPr>
            <w:r>
              <w:rPr>
                <w:rStyle w:val="Brak"/>
                <w:rFonts w:ascii="Arial" w:hAnsi="Arial"/>
                <w:sz w:val="14"/>
                <w:szCs w:val="14"/>
                <w:shd w:val="clear" w:color="auto" w:fill="FFFFFF"/>
              </w:rPr>
              <w:t>(podpis osoby upoważnionej lub podpisy</w:t>
            </w:r>
            <w:r>
              <w:rPr>
                <w:rStyle w:val="Brak"/>
                <w:rFonts w:ascii="Arial" w:eastAsia="Arial" w:hAnsi="Arial" w:cs="Arial"/>
                <w:sz w:val="14"/>
                <w:szCs w:val="14"/>
                <w:shd w:val="clear" w:color="auto" w:fill="FFFFFF"/>
              </w:rPr>
              <w:br/>
            </w:r>
            <w:r>
              <w:rPr>
                <w:rStyle w:val="Brak"/>
                <w:rFonts w:ascii="Arial" w:hAnsi="Arial"/>
                <w:sz w:val="14"/>
                <w:szCs w:val="14"/>
                <w:shd w:val="clear" w:color="auto" w:fill="FFFFFF"/>
              </w:rPr>
              <w:t>os</w:t>
            </w:r>
            <w:r>
              <w:rPr>
                <w:rStyle w:val="Brak"/>
                <w:rFonts w:ascii="Arial" w:hAnsi="Arial"/>
                <w:sz w:val="14"/>
                <w:szCs w:val="14"/>
                <w:shd w:val="clear" w:color="auto" w:fill="FFFFFF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14"/>
                <w:szCs w:val="14"/>
                <w:shd w:val="clear" w:color="auto" w:fill="FFFFFF"/>
              </w:rPr>
              <w:t>b upoważnionych do składania oświadczeń</w:t>
            </w:r>
            <w:r>
              <w:rPr>
                <w:rStyle w:val="Brak"/>
                <w:rFonts w:ascii="Arial" w:hAnsi="Arial"/>
                <w:sz w:val="14"/>
                <w:szCs w:val="14"/>
                <w:shd w:val="clear" w:color="auto" w:fill="FFFFFF"/>
              </w:rPr>
              <w:br/>
              <w:t>woli w imieniu oferent</w:t>
            </w:r>
            <w:r>
              <w:rPr>
                <w:rStyle w:val="Brak"/>
                <w:rFonts w:ascii="Arial" w:hAnsi="Arial"/>
                <w:sz w:val="14"/>
                <w:szCs w:val="14"/>
                <w:shd w:val="clear" w:color="auto" w:fill="FFFFFF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14"/>
                <w:szCs w:val="14"/>
                <w:shd w:val="clear" w:color="auto" w:fill="FFFFFF"/>
              </w:rPr>
              <w:t>w)</w:t>
            </w:r>
          </w:p>
        </w:tc>
        <w:tc>
          <w:tcPr>
            <w:tcW w:w="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DD5DEF" w14:textId="77777777" w:rsidR="003579C7" w:rsidRDefault="003579C7"/>
        </w:tc>
        <w:tc>
          <w:tcPr>
            <w:tcW w:w="42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95399" w14:textId="77777777" w:rsidR="003579C7" w:rsidRDefault="003579C7"/>
        </w:tc>
      </w:tr>
      <w:tr w:rsidR="003579C7" w14:paraId="3FBA31BD" w14:textId="77777777">
        <w:trPr>
          <w:trHeight w:val="194"/>
        </w:trPr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1D625" w14:textId="77777777" w:rsidR="003579C7" w:rsidRDefault="003579C7"/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13723" w14:textId="77777777" w:rsidR="003579C7" w:rsidRDefault="003579C7"/>
        </w:tc>
        <w:tc>
          <w:tcPr>
            <w:tcW w:w="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4D1090" w14:textId="77777777" w:rsidR="003579C7" w:rsidRDefault="003579C7"/>
        </w:tc>
        <w:tc>
          <w:tcPr>
            <w:tcW w:w="42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1056F" w14:textId="77777777" w:rsidR="003579C7" w:rsidRDefault="003579C7"/>
        </w:tc>
      </w:tr>
      <w:tr w:rsidR="003579C7" w14:paraId="4CC54AEF" w14:textId="77777777">
        <w:trPr>
          <w:trHeight w:val="679"/>
        </w:trPr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0543" w14:textId="77777777" w:rsidR="003579C7" w:rsidRDefault="003579C7"/>
        </w:tc>
        <w:tc>
          <w:tcPr>
            <w:tcW w:w="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DC0DF" w14:textId="77777777" w:rsidR="003579C7" w:rsidRDefault="003579C7"/>
        </w:tc>
        <w:tc>
          <w:tcPr>
            <w:tcW w:w="42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9CE334" w14:textId="77777777" w:rsidR="003579C7" w:rsidRDefault="003579C7"/>
        </w:tc>
      </w:tr>
    </w:tbl>
    <w:p w14:paraId="47D89534" w14:textId="77777777" w:rsidR="003579C7" w:rsidRDefault="003579C7">
      <w:pPr>
        <w:widowControl w:val="0"/>
        <w:spacing w:line="240" w:lineRule="auto"/>
      </w:pPr>
    </w:p>
    <w:sectPr w:rsidR="003579C7">
      <w:headerReference w:type="default" r:id="rId10"/>
      <w:footerReference w:type="default" r:id="rId11"/>
      <w:pgSz w:w="11900" w:h="16840"/>
      <w:pgMar w:top="1429" w:right="1134" w:bottom="459" w:left="1134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8427" w14:textId="77777777" w:rsidR="00557CAF" w:rsidRDefault="00557CAF">
      <w:pPr>
        <w:spacing w:after="0" w:line="240" w:lineRule="auto"/>
      </w:pPr>
      <w:r>
        <w:separator/>
      </w:r>
    </w:p>
  </w:endnote>
  <w:endnote w:type="continuationSeparator" w:id="0">
    <w:p w14:paraId="73D27AE1" w14:textId="77777777" w:rsidR="00557CAF" w:rsidRDefault="0055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0D4D" w14:textId="77777777" w:rsidR="003579C7" w:rsidRDefault="003579C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E848" w14:textId="77777777" w:rsidR="00557CAF" w:rsidRDefault="00557CAF">
      <w:pPr>
        <w:spacing w:after="0" w:line="240" w:lineRule="auto"/>
      </w:pPr>
      <w:r>
        <w:separator/>
      </w:r>
    </w:p>
  </w:footnote>
  <w:footnote w:type="continuationSeparator" w:id="0">
    <w:p w14:paraId="4091176B" w14:textId="77777777" w:rsidR="00557CAF" w:rsidRDefault="0055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F196" w14:textId="77777777" w:rsidR="003579C7" w:rsidRDefault="003579C7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A1167"/>
    <w:multiLevelType w:val="hybridMultilevel"/>
    <w:tmpl w:val="94E6AFDE"/>
    <w:lvl w:ilvl="0" w:tplc="58B48D3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5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A603FA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5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7AF70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95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DC00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95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C4395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95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82818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95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C2F4F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95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C847C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95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5889A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95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28E0029"/>
    <w:multiLevelType w:val="hybridMultilevel"/>
    <w:tmpl w:val="BACA5CE6"/>
    <w:lvl w:ilvl="0" w:tplc="6A06FDB0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A67568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A2D76E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0BC085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0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1233B6">
      <w:start w:val="1"/>
      <w:numFmt w:val="decimal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2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1C525C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2E2A3C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6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504BD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8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BAC17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C7"/>
    <w:rsid w:val="0003076B"/>
    <w:rsid w:val="003579C7"/>
    <w:rsid w:val="00371501"/>
    <w:rsid w:val="00557CAF"/>
    <w:rsid w:val="006F022E"/>
    <w:rsid w:val="00AA4E6D"/>
    <w:rsid w:val="00BE2441"/>
    <w:rsid w:val="00F6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DD1E"/>
  <w15:docId w15:val="{81222F7E-85E1-4CD1-9754-F88DDF59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eksttreci2">
    <w:name w:val="Tekst treści (2)"/>
    <w:pPr>
      <w:widowControl w:val="0"/>
      <w:shd w:val="clear" w:color="auto" w:fill="FFFFFF"/>
      <w:spacing w:line="240" w:lineRule="atLeast"/>
    </w:pPr>
    <w:rPr>
      <w:rFonts w:cs="Arial Unicode MS"/>
      <w:color w:val="000000"/>
      <w:u w:color="000000"/>
      <w:lang w:val="de-DE"/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outline w:val="0"/>
      <w:color w:val="FF0000"/>
      <w:u w:val="single" w:color="FF0000"/>
    </w:rPr>
  </w:style>
  <w:style w:type="character" w:customStyle="1" w:styleId="Brak">
    <w:name w:val="Brak"/>
  </w:style>
  <w:style w:type="character" w:customStyle="1" w:styleId="Hyperlink1">
    <w:name w:val="Hyperlink.1"/>
    <w:basedOn w:val="Brak"/>
    <w:rPr>
      <w:outline w:val="0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ycki@zhr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hrczech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zycki@zhr.pl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937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mblazewicz</dc:creator>
  <cp:lastModifiedBy>mblazewicz</cp:lastModifiedBy>
  <cp:revision>5</cp:revision>
  <dcterms:created xsi:type="dcterms:W3CDTF">2021-05-27T12:21:00Z</dcterms:created>
  <dcterms:modified xsi:type="dcterms:W3CDTF">2021-05-28T06:01:00Z</dcterms:modified>
</cp:coreProperties>
</file>