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1701"/>
        <w:gridCol w:w="1843"/>
        <w:gridCol w:w="1525"/>
      </w:tblGrid>
      <w:tr w:rsidR="00E365AC" w:rsidRPr="00E365AC" w:rsidTr="00E365A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Nazwa dokumentu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Liczba wykonanych</w:t>
            </w:r>
          </w:p>
          <w:p w:rsidR="00E365AC" w:rsidRPr="00E365AC" w:rsidRDefault="00E3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egzemplarzy i na ilu arkuszach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Miejsce złożenia dokumentu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Adnotacje                           o zniszczeniu dokumentu (protokół z dnia … nr …)</w:t>
            </w:r>
          </w:p>
        </w:tc>
      </w:tr>
      <w:tr w:rsidR="00E365AC" w:rsidRPr="00E365AC" w:rsidTr="00E365A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AC" w:rsidRPr="00E365AC" w:rsidRDefault="00E36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AC" w:rsidRPr="00E365AC" w:rsidRDefault="00E36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AC" w:rsidRPr="00E365AC" w:rsidRDefault="00E36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Nr 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Nr teczki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AC" w:rsidRPr="00E365AC" w:rsidRDefault="00E36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Plan Akcji Kurierskiej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 xml:space="preserve">3 egz., 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1-UM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2-SP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3-WKU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WZK.Z.9.2015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Elementy informacyjne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 xml:space="preserve">3 egz., 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1-UM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2-SP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3-WKU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WZK.Z.9.2015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 xml:space="preserve">Ustalenia dotyczące prawa wglądu do planu AK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bookmarkStart w:id="0" w:name="_GoBack"/>
            <w:bookmarkEnd w:id="0"/>
            <w:r w:rsidRPr="00E365AC">
              <w:rPr>
                <w:rFonts w:ascii="Times New Roman" w:hAnsi="Times New Roman" w:cs="Times New Roman"/>
                <w:sz w:val="20"/>
                <w:szCs w:val="20"/>
              </w:rPr>
              <w:t xml:space="preserve">  i prowadzenia prac planistycznych z jego wykorzystaniem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/część opisowa/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 xml:space="preserve">3 egz., 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2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1-UM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2-SP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3-WKU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WZK.Z.9.2015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Wykaz osób posiadających prawo wglądu do planu                 i prowadzenia prac planistycznych z jego wykorzystaniem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 xml:space="preserve">3 egz., 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2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1-UM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2-SP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3-WKU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WZK.Z.9.2015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Arkusz uzgodnień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 xml:space="preserve">3 egz., 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1-UM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2-SP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3-WKU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WZK.Z.9.2015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Zmiany aktualizacyjne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 xml:space="preserve">3 egz., 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4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1-UM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2-SP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3-WKU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WZK.Z.9.2015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Podstawy opracowania planu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 xml:space="preserve">3 egz., 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1-UM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2-SP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3-WKU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WZK.Z.9.2015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Wykaz skrótów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 xml:space="preserve">3 egz., 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1-UM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2-SP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3-WKU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WZK.Z.9.2015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Stronice notatek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 xml:space="preserve">3 egz., 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6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1-UM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2-SP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3-WKU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WZK.Z.9.2015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Elementy merytoryczne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 xml:space="preserve">3 egz., 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1-UM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2-SP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3-WKU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WZK.Z.9.2015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Zasady przekazywania informacji o uruchomieniu AK , jej przebiegu                         i wynikach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 xml:space="preserve">3 egz., 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6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1-UM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2-SP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3-WKU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WZK.Z.9.2015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Niezbędne siły                   i środki do prowadzenia 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 xml:space="preserve">3 egz., 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2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1-UM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2-SP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3-WKU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WZK.Z.9.2015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Warianty działania      w różnych porach roku i doby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 xml:space="preserve">3 egz., 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1-UM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2-SP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3-WKU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WZK.Z.9.2015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Elementy uzupełniające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 xml:space="preserve">3 egz., 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1-UM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2-SP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3-WKU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WZK.Z.9.2015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Rejony i trasy doręczania kart powołania – AK Burmistrza Czechowic-Dziedzic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 xml:space="preserve">3 egz., 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1-UM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2-SP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3-WKU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WZK.Z.9.2015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Mapa-Rejony i  trasy doręczania kart powołania –Akcja Kurierska Burmistrza Czechowic-Dziedzic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 xml:space="preserve">3 egz.,  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1-UM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2-SP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3-WKU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WZK.Z.10.2015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AK Burmistrza Czechowic-Dziedzic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Dokumentacja Kierującego 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 xml:space="preserve">egz. poj., 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 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WZK.Z.14.2015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Wykaz dokumentów kierującego 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egz.poj.,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 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WZK.Z.14.2015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Wykaz kurierów łączników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 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WZK.Z.14.2015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Wykaz kurierów wykonawców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 xml:space="preserve">egz. poj., 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2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 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WZK.Z.14.2015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 xml:space="preserve">Normy czasowe doręczenia kart powołania przekazane przez 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 xml:space="preserve">egz. poj,, 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 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WZK.Z.14.2015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Normy czasowe doręczania dokumentów powołania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nr 12,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nr 12-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WKU w B-B-Z-254/2015-DEWD RTD 4/15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Załącznik do pisma Br Z-150/15 z dnia 20.10.2015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AK Burmistrza Czechowic-Dziedzic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Dokumentacja Kuriera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–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WZK.Z.14.2015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Wykaz dokumentów kuriera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–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WZK.Z.14.2015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Wykaz kurierów                   i ich zastępców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3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–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WZK.Z.14.2015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Wykaz posiadaczy środków transportowych na potrzeby 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3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–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WZK.Z.14.2015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 xml:space="preserve">Spis ulic                             z oznaczonymi rejonami – trasami doręczeń 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/część 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–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WZK.Z.14.2015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 xml:space="preserve">Spis ulic                             z oznaczonymi rejonami – trasami doręczeń 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/część II/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17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–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WZK.Z.14.2015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Plan rozplakatowania obwieszczeń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3 egz.,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9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1-UM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2-SP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3-WKU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 xml:space="preserve">Mapa-Miejsca rozplakatowania </w:t>
            </w:r>
            <w:r w:rsidRPr="00E36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obwieszczeń  na terenie Gminy Czechowice-Dziedzice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egz.,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3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1-UM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Egz.Nr 2-SP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Egz.Nr 3-WKU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AK Burmistrza Czechowic-Dziedzic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Dokumentacja Kierującego Akcją Kurierską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Wykaz dokumentów kierującego 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Spis dokumentów AK UM w Czechowicach-Dziedzicach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3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Tabela czynności kierującego 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6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 xml:space="preserve">Zestawienie przekazanych dokumentów powołania /wzór/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Kopie porozumień, umów dot. 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Wykaz osób funkcyjnych odpowiedzialnych za uruchomienie                        i kierowanie 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Plan dyżurów na potrzeby 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Karta zmian aktualizacyjnych dokumentacji kierującego akcją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4 str.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Meldunek doraźny /wzór/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Zawiadomienie                  o uruchomieniu AK /wzór/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Zawiadomienie                o rozpoczęciu doręczania AK /wzór/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Zawiadomienie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o zakończeniu doręczania AK /wzór/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Zawiadomienie                o zakończeniu AK /wzór/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Rozliczenie doręczania kart powołania lub pakietów powołania /wzór/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Meldunek                        z przebiegu                         i wyników AK uruchomionej na terenie Gminy w dniu /wzór/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Rozliczenie kosztów AK /wzór/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AK Burmistrza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Czechowic-Dziedzic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Dokumentacja Kuriera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egz. poj., 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Wykaz dokumentów kuriera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Spis sołectw znajdujących się na terenie Gminy               Cz.-Dz.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             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Spis numerów telefonów jednostek objętych 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               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Tabela rozesłania kurierów /wzór/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           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Inne dokumenty niezbędne do przeprowadzenia 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AK Burmistrza Czechowic-Dziedzic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Dokumenty Kuriera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Trasa-Rejon                        Nr 1-Nr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            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Wykaz dokumentów kuriera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Legitymacja kuriera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/wzór/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              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Zadania i obowiązki kuriera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                    2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Czynności kuriera                   w sytuacjach nietypowych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             2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Mapa (szkic tras)                  z naniesioną trasą kuriera przy uwzględnieniu nazw ulic, charakterystycznych punktów orientacyjnych oraz trasy rezerwowej (alternatywnej)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 poj.,                  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Instrukcja dla kuriera doręczającego wezwania do wykonywania świadczeń osobistych i rzeczowych na rzecz obrony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              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Stronice notatek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            6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Inne dokumenty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Wykaz wyposażenia kuriera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            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AK Burmistrza Czechowic-Dziedzic</w:t>
            </w:r>
          </w:p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Sprawozdanie z 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poj.,              1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AC" w:rsidRPr="00E365AC" w:rsidTr="00E365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Sprawozdanie                    z realizacji zadań AK za rok … na terenie Gminy Czechowice-</w:t>
            </w:r>
            <w:r w:rsidRPr="00E36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Dziedzice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egz. poj.,             2 str.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Egz. poj. -UM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365AC">
              <w:rPr>
                <w:rFonts w:ascii="Times New Roman" w:hAnsi="Times New Roman" w:cs="Times New Roman"/>
                <w:sz w:val="20"/>
                <w:szCs w:val="20"/>
              </w:rPr>
              <w:t>WZK.5560.8.2015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C" w:rsidRPr="00E365AC" w:rsidRDefault="00E365AC" w:rsidP="00E365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6450" w:rsidRPr="00E365AC" w:rsidRDefault="004C6450" w:rsidP="00E365AC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4C6450" w:rsidRPr="00E365AC" w:rsidRDefault="004C6450" w:rsidP="00E365AC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4C6450" w:rsidRPr="00E365AC" w:rsidRDefault="004C6450" w:rsidP="00E365AC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4C6450" w:rsidRPr="00E365AC" w:rsidRDefault="004C6450" w:rsidP="004C6450">
      <w:pPr>
        <w:rPr>
          <w:rFonts w:ascii="Times New Roman" w:hAnsi="Times New Roman" w:cs="Times New Roman"/>
          <w:b/>
          <w:sz w:val="28"/>
          <w:szCs w:val="28"/>
        </w:rPr>
      </w:pPr>
    </w:p>
    <w:p w:rsidR="004C6450" w:rsidRPr="00E365AC" w:rsidRDefault="004C6450" w:rsidP="004C6450">
      <w:pPr>
        <w:rPr>
          <w:rFonts w:ascii="Times New Roman" w:hAnsi="Times New Roman" w:cs="Times New Roman"/>
          <w:b/>
          <w:sz w:val="28"/>
          <w:szCs w:val="28"/>
        </w:rPr>
      </w:pPr>
    </w:p>
    <w:p w:rsidR="004C6450" w:rsidRPr="00E365AC" w:rsidRDefault="004C6450" w:rsidP="004C6450">
      <w:pPr>
        <w:rPr>
          <w:rFonts w:ascii="Times New Roman" w:hAnsi="Times New Roman" w:cs="Times New Roman"/>
          <w:b/>
          <w:sz w:val="28"/>
          <w:szCs w:val="28"/>
        </w:rPr>
      </w:pPr>
    </w:p>
    <w:p w:rsidR="004C6450" w:rsidRPr="00E365AC" w:rsidRDefault="004C6450" w:rsidP="004C6450">
      <w:pPr>
        <w:rPr>
          <w:rFonts w:ascii="Times New Roman" w:hAnsi="Times New Roman" w:cs="Times New Roman"/>
          <w:b/>
          <w:sz w:val="28"/>
          <w:szCs w:val="28"/>
        </w:rPr>
      </w:pPr>
    </w:p>
    <w:p w:rsidR="004C6450" w:rsidRPr="00E365AC" w:rsidRDefault="004C6450" w:rsidP="004C6450">
      <w:pPr>
        <w:spacing w:line="360" w:lineRule="auto"/>
        <w:ind w:left="720" w:right="8"/>
        <w:jc w:val="both"/>
        <w:rPr>
          <w:rFonts w:ascii="Times New Roman" w:hAnsi="Times New Roman" w:cs="Times New Roman"/>
        </w:rPr>
      </w:pPr>
    </w:p>
    <w:p w:rsidR="004C6450" w:rsidRDefault="004C6450" w:rsidP="004C6450">
      <w:pPr>
        <w:spacing w:line="360" w:lineRule="auto"/>
        <w:ind w:left="720" w:right="8"/>
        <w:jc w:val="both"/>
        <w:rPr>
          <w:rFonts w:ascii="Times New Roman" w:hAnsi="Times New Roman" w:cs="Times New Roman"/>
        </w:rPr>
      </w:pPr>
    </w:p>
    <w:p w:rsidR="00E365AC" w:rsidRDefault="00E365AC" w:rsidP="004C6450">
      <w:pPr>
        <w:spacing w:line="360" w:lineRule="auto"/>
        <w:ind w:left="720" w:right="8"/>
        <w:jc w:val="both"/>
        <w:rPr>
          <w:rFonts w:ascii="Times New Roman" w:hAnsi="Times New Roman" w:cs="Times New Roman"/>
        </w:rPr>
      </w:pPr>
    </w:p>
    <w:p w:rsidR="004C6450" w:rsidRDefault="004C6450" w:rsidP="004C6450">
      <w:pPr>
        <w:spacing w:line="360" w:lineRule="auto"/>
        <w:ind w:left="720" w:right="8"/>
        <w:jc w:val="both"/>
        <w:rPr>
          <w:rFonts w:ascii="Times New Roman" w:hAnsi="Times New Roman" w:cs="Times New Roman"/>
        </w:rPr>
      </w:pPr>
    </w:p>
    <w:p w:rsidR="004C6450" w:rsidRDefault="004C6450" w:rsidP="004C6450">
      <w:pPr>
        <w:spacing w:line="360" w:lineRule="auto"/>
        <w:ind w:left="720" w:right="8"/>
        <w:jc w:val="both"/>
        <w:rPr>
          <w:rFonts w:ascii="Times New Roman" w:hAnsi="Times New Roman" w:cs="Times New Roman"/>
        </w:rPr>
      </w:pPr>
    </w:p>
    <w:sectPr w:rsidR="004C6450" w:rsidSect="00976DA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1B0"/>
    <w:multiLevelType w:val="hybridMultilevel"/>
    <w:tmpl w:val="D534DCE8"/>
    <w:lvl w:ilvl="0" w:tplc="1C1499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14E56"/>
    <w:multiLevelType w:val="hybridMultilevel"/>
    <w:tmpl w:val="26C49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98E52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B5ABA"/>
    <w:multiLevelType w:val="hybridMultilevel"/>
    <w:tmpl w:val="860CE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14809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20F44"/>
    <w:multiLevelType w:val="hybridMultilevel"/>
    <w:tmpl w:val="AC3C2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51E47"/>
    <w:multiLevelType w:val="hybridMultilevel"/>
    <w:tmpl w:val="6AD04186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C20FB"/>
    <w:multiLevelType w:val="hybridMultilevel"/>
    <w:tmpl w:val="86C01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1F"/>
    <w:rsid w:val="002E0C91"/>
    <w:rsid w:val="004950AB"/>
    <w:rsid w:val="004C6450"/>
    <w:rsid w:val="00976DA5"/>
    <w:rsid w:val="00BA7A1F"/>
    <w:rsid w:val="00E3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450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645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C6450"/>
    <w:rPr>
      <w:rFonts w:asciiTheme="minorHAnsi" w:hAnsiTheme="minorHAnsi"/>
    </w:rPr>
  </w:style>
  <w:style w:type="paragraph" w:styleId="Akapitzlist">
    <w:name w:val="List Paragraph"/>
    <w:basedOn w:val="Normalny"/>
    <w:uiPriority w:val="34"/>
    <w:qFormat/>
    <w:rsid w:val="004C6450"/>
    <w:pPr>
      <w:ind w:left="720"/>
      <w:contextualSpacing/>
    </w:pPr>
  </w:style>
  <w:style w:type="table" w:styleId="Tabela-Siatka">
    <w:name w:val="Table Grid"/>
    <w:basedOn w:val="Standardowy"/>
    <w:uiPriority w:val="59"/>
    <w:rsid w:val="00E365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450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645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C6450"/>
    <w:rPr>
      <w:rFonts w:asciiTheme="minorHAnsi" w:hAnsiTheme="minorHAnsi"/>
    </w:rPr>
  </w:style>
  <w:style w:type="paragraph" w:styleId="Akapitzlist">
    <w:name w:val="List Paragraph"/>
    <w:basedOn w:val="Normalny"/>
    <w:uiPriority w:val="34"/>
    <w:qFormat/>
    <w:rsid w:val="004C6450"/>
    <w:pPr>
      <w:ind w:left="720"/>
      <w:contextualSpacing/>
    </w:pPr>
  </w:style>
  <w:style w:type="table" w:styleId="Tabela-Siatka">
    <w:name w:val="Table Grid"/>
    <w:basedOn w:val="Standardowy"/>
    <w:uiPriority w:val="59"/>
    <w:rsid w:val="00E365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1128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ezagol</dc:creator>
  <cp:keywords/>
  <dc:description/>
  <cp:lastModifiedBy>ezagol</cp:lastModifiedBy>
  <cp:revision>9</cp:revision>
  <dcterms:created xsi:type="dcterms:W3CDTF">2016-04-21T09:11:00Z</dcterms:created>
  <dcterms:modified xsi:type="dcterms:W3CDTF">2016-05-04T11:44:00Z</dcterms:modified>
</cp:coreProperties>
</file>