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A5" w:rsidRDefault="00AF2AA5" w:rsidP="00AF2AA5">
      <w:pPr>
        <w:rPr>
          <w:rFonts w:ascii="Arial" w:hAnsi="Arial" w:cs="Arial"/>
        </w:rPr>
      </w:pPr>
      <w:r>
        <w:rPr>
          <w:rFonts w:ascii="Arial" w:hAnsi="Arial" w:cs="Arial"/>
        </w:rPr>
        <w:t>OŚ. 6220.53.2012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05.10.2012r.</w:t>
      </w:r>
    </w:p>
    <w:p w:rsidR="00AF2AA5" w:rsidRDefault="00AF2AA5" w:rsidP="00AF2AA5">
      <w:pPr>
        <w:rPr>
          <w:rFonts w:ascii="Arial" w:hAnsi="Arial" w:cs="Arial"/>
        </w:rPr>
      </w:pPr>
    </w:p>
    <w:p w:rsidR="00AF2AA5" w:rsidRDefault="00AF2AA5" w:rsidP="00AF2AA5">
      <w:pPr>
        <w:rPr>
          <w:rFonts w:ascii="Arial" w:hAnsi="Arial" w:cs="Arial"/>
        </w:rPr>
      </w:pPr>
    </w:p>
    <w:p w:rsidR="00AF2AA5" w:rsidRDefault="00AF2AA5" w:rsidP="00AF2A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2AA5" w:rsidRDefault="00AF2AA5" w:rsidP="00AF2AA5">
      <w:pPr>
        <w:rPr>
          <w:rFonts w:ascii="Arial" w:hAnsi="Arial" w:cs="Arial"/>
        </w:rPr>
      </w:pPr>
    </w:p>
    <w:p w:rsidR="00AF2AA5" w:rsidRDefault="00AF2AA5" w:rsidP="00AF2A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AF2AA5" w:rsidRDefault="00AF2AA5" w:rsidP="00AF2A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F2AA5" w:rsidRDefault="00AF2AA5" w:rsidP="00AF2AA5">
      <w:pPr>
        <w:rPr>
          <w:rFonts w:ascii="Arial" w:hAnsi="Arial" w:cs="Arial"/>
        </w:rPr>
      </w:pPr>
    </w:p>
    <w:p w:rsidR="00AF2AA5" w:rsidRDefault="00AF2AA5" w:rsidP="00AF2AA5">
      <w:pPr>
        <w:rPr>
          <w:rFonts w:ascii="Arial" w:hAnsi="Arial" w:cs="Arial"/>
        </w:rPr>
      </w:pPr>
    </w:p>
    <w:p w:rsidR="00AF2AA5" w:rsidRDefault="00AF2AA5" w:rsidP="00AF2A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AF2AA5" w:rsidRDefault="00AF2AA5" w:rsidP="00AF2AA5">
      <w:pPr>
        <w:jc w:val="both"/>
        <w:rPr>
          <w:rFonts w:ascii="Arial" w:hAnsi="Arial" w:cs="Arial"/>
        </w:rPr>
      </w:pPr>
    </w:p>
    <w:p w:rsidR="00AF2AA5" w:rsidRPr="00F5265C" w:rsidRDefault="00AF2AA5" w:rsidP="00AF2A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iż organ zebrał już wystarczające dowody i materiały do wydania decyzji o środowiskowych uwarunkowaniach na realizację przedsięwzięcia pod nazwą: </w:t>
      </w:r>
      <w:r>
        <w:rPr>
          <w:rFonts w:ascii="Arial" w:hAnsi="Arial" w:cs="Arial"/>
          <w:b/>
        </w:rPr>
        <w:t xml:space="preserve">„Projekt przebudowy dróg gminnych, ulic: Szwajcarska Dolina (od skrzyżowania z ul. Łukową do skrzyżowania z ul. Łukasiewicza), Falistej i Łukowej oraz łącznika pomiędzy tymi ulicami”. </w:t>
      </w:r>
    </w:p>
    <w:p w:rsidR="00AF2AA5" w:rsidRDefault="00AF2AA5" w:rsidP="00AF2A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2AA5" w:rsidRDefault="00AF2AA5" w:rsidP="00AF2A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2AA5" w:rsidRDefault="00AF2AA5" w:rsidP="00AF2AA5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 materiałami sprawy strony mogą zapoznać się w Urzędzie Miejskim w Czechowicach-Dziedzicach Plac Jana Pawła II 1 w Wydziale Ochrony Środowiska i Rolnictwa, codziennie w godzinach pracy Urzędu tj. 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, /pok. 410 III p./ z możliwością wypowiedzenia się również, co do zebranych dowodów i materiałów </w:t>
      </w:r>
    </w:p>
    <w:p w:rsidR="00AF2AA5" w:rsidRDefault="00AF2AA5" w:rsidP="00AF2AA5">
      <w:pPr>
        <w:pStyle w:val="Tekstpodstawowywcity2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terminie 7 dni od daty doręczenia zawiadomienia (do 12 października 2012r.).</w:t>
      </w:r>
    </w:p>
    <w:p w:rsidR="00AF2AA5" w:rsidRDefault="00AF2AA5" w:rsidP="00AF2AA5">
      <w:pPr>
        <w:jc w:val="both"/>
        <w:rPr>
          <w:rFonts w:ascii="Arial" w:hAnsi="Arial" w:cs="Arial"/>
        </w:rPr>
      </w:pPr>
    </w:p>
    <w:p w:rsidR="00AF2AA5" w:rsidRDefault="00AF2AA5" w:rsidP="00AF2AA5">
      <w:pPr>
        <w:jc w:val="both"/>
        <w:rPr>
          <w:rFonts w:ascii="Arial" w:hAnsi="Arial" w:cs="Arial"/>
        </w:rPr>
      </w:pPr>
    </w:p>
    <w:p w:rsidR="00AF2AA5" w:rsidRDefault="00AF2AA5" w:rsidP="00AF2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2AA5" w:rsidRPr="005B1624" w:rsidRDefault="00AF2AA5" w:rsidP="00AF2AA5">
      <w:pPr>
        <w:ind w:left="4956" w:firstLine="708"/>
        <w:rPr>
          <w:rFonts w:ascii="Arial" w:hAnsi="Arial" w:cs="Arial"/>
        </w:rPr>
      </w:pPr>
      <w:r w:rsidRPr="005B1624">
        <w:rPr>
          <w:rFonts w:ascii="Arial" w:hAnsi="Arial" w:cs="Arial"/>
        </w:rPr>
        <w:t>Z up. BURMISTRZA</w:t>
      </w:r>
    </w:p>
    <w:p w:rsidR="00AF2AA5" w:rsidRPr="005B1624" w:rsidRDefault="00AF2AA5" w:rsidP="00AF2AA5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5B1624">
        <w:rPr>
          <w:rFonts w:ascii="Arial" w:hAnsi="Arial" w:cs="Arial"/>
        </w:rPr>
        <w:t>Bernadetta Klimek</w:t>
      </w:r>
    </w:p>
    <w:p w:rsidR="00AF2AA5" w:rsidRPr="005B1624" w:rsidRDefault="00AF2AA5" w:rsidP="00AF2AA5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</w:t>
      </w:r>
      <w:r w:rsidRPr="005B1624">
        <w:rPr>
          <w:rFonts w:ascii="Arial" w:hAnsi="Arial" w:cs="Arial"/>
        </w:rPr>
        <w:t xml:space="preserve"> Naczelnik Wydziału Ochrony</w:t>
      </w:r>
    </w:p>
    <w:p w:rsidR="00AF2AA5" w:rsidRPr="005B1624" w:rsidRDefault="00AF2AA5" w:rsidP="00AF2AA5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</w:t>
      </w:r>
      <w:r w:rsidRPr="005B1624">
        <w:rPr>
          <w:rFonts w:ascii="Arial" w:hAnsi="Arial" w:cs="Arial"/>
        </w:rPr>
        <w:t>Środowiska i Rolnictwa</w:t>
      </w:r>
    </w:p>
    <w:p w:rsidR="00AF2AA5" w:rsidRDefault="00AF2AA5" w:rsidP="00AF2AA5">
      <w:pPr>
        <w:jc w:val="both"/>
        <w:rPr>
          <w:rFonts w:ascii="Arial" w:hAnsi="Arial" w:cs="Arial"/>
        </w:rPr>
      </w:pPr>
    </w:p>
    <w:p w:rsidR="00AF2AA5" w:rsidRDefault="00AF2AA5" w:rsidP="00AF2AA5"/>
    <w:p w:rsidR="00AF2AA5" w:rsidRDefault="00AF2AA5" w:rsidP="00AF2AA5"/>
    <w:p w:rsidR="00AF2AA5" w:rsidRDefault="00AF2AA5" w:rsidP="00AF2AA5"/>
    <w:p w:rsidR="006C1D9F" w:rsidRDefault="006C1D9F"/>
    <w:sectPr w:rsidR="006C1D9F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F2AA5"/>
    <w:rsid w:val="006C1D9F"/>
    <w:rsid w:val="00AF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AF2AA5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F2A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2012-10-05T08:56:00Z</dcterms:created>
  <dcterms:modified xsi:type="dcterms:W3CDTF">2012-10-05T08:57:00Z</dcterms:modified>
</cp:coreProperties>
</file>